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杂环化合物项目规划设计蓝图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139" w:history="1">
        <w:r>
          <w:rPr>
            <w:rFonts w:ascii="仿宋" w:eastAsia="仿宋" w:hAnsi="仿宋" w:cs="仿宋" w:hint="eastAsia"/>
            <w:lang w:eastAsia="zh-CN"/>
          </w:rPr>
          <w:t>概论</w:t>
        </w:r>
        <w:r>
          <w:tab/>
        </w:r>
        <w:r>
          <w:fldChar w:fldCharType="begin"/>
        </w:r>
        <w:r>
          <w:instrText xml:space="preserve"> PAGEREF _Toc16139 \h </w:instrText>
        </w:r>
        <w:r>
          <w:fldChar w:fldCharType="separate"/>
        </w:r>
        <w:r>
          <w:t>3</w:t>
        </w:r>
        <w:r>
          <w:fldChar w:fldCharType="end"/>
        </w:r>
      </w:hyperlink>
    </w:p>
    <w:p>
      <w:pPr>
        <w:pStyle w:val="TOC1"/>
        <w:tabs>
          <w:tab w:val="right" w:leader="dot" w:pos="8306"/>
        </w:tabs>
      </w:pPr>
      <w:hyperlink w:anchor="_Toc30210" w:history="1">
        <w:r>
          <w:rPr>
            <w:rFonts w:ascii="仿宋" w:eastAsia="仿宋" w:hAnsi="仿宋" w:cs="仿宋" w:hint="eastAsia"/>
            <w:lang w:eastAsia="zh-CN"/>
          </w:rPr>
          <w:t>一、杂环化合物项目建设单位说明</w:t>
        </w:r>
        <w:r>
          <w:tab/>
        </w:r>
        <w:r>
          <w:fldChar w:fldCharType="begin"/>
        </w:r>
        <w:r>
          <w:instrText xml:space="preserve"> PAGEREF _Toc30210 \h </w:instrText>
        </w:r>
        <w:r>
          <w:fldChar w:fldCharType="separate"/>
        </w:r>
        <w:r>
          <w:t>3</w:t>
        </w:r>
        <w:r>
          <w:fldChar w:fldCharType="end"/>
        </w:r>
      </w:hyperlink>
    </w:p>
    <w:p>
      <w:pPr>
        <w:pStyle w:val="TOC2"/>
        <w:tabs>
          <w:tab w:val="right" w:leader="dot" w:pos="8306"/>
        </w:tabs>
      </w:pPr>
      <w:hyperlink w:anchor="_Toc8409" w:history="1">
        <w:r>
          <w:rPr>
            <w:rFonts w:ascii="仿宋" w:eastAsia="仿宋" w:hAnsi="仿宋" w:cs="仿宋" w:hint="eastAsia"/>
            <w:lang w:eastAsia="zh-CN"/>
          </w:rPr>
          <w:t>(一)、杂环化合物项目承办单位基本情况</w:t>
        </w:r>
        <w:r>
          <w:tab/>
        </w:r>
        <w:r>
          <w:fldChar w:fldCharType="begin"/>
        </w:r>
        <w:r>
          <w:instrText xml:space="preserve"> PAGEREF _Toc8409 \h </w:instrText>
        </w:r>
        <w:r>
          <w:fldChar w:fldCharType="separate"/>
        </w:r>
        <w:r>
          <w:t>3</w:t>
        </w:r>
        <w:r>
          <w:fldChar w:fldCharType="end"/>
        </w:r>
      </w:hyperlink>
    </w:p>
    <w:p>
      <w:pPr>
        <w:pStyle w:val="TOC2"/>
        <w:tabs>
          <w:tab w:val="right" w:leader="dot" w:pos="8306"/>
        </w:tabs>
      </w:pPr>
      <w:hyperlink w:anchor="_Toc9809" w:history="1">
        <w:r>
          <w:rPr>
            <w:rFonts w:ascii="仿宋" w:eastAsia="仿宋" w:hAnsi="仿宋" w:cs="仿宋" w:hint="eastAsia"/>
            <w:lang w:eastAsia="zh-CN"/>
          </w:rPr>
          <w:t>(二)、公司经济效益分析</w:t>
        </w:r>
        <w:r>
          <w:tab/>
        </w:r>
        <w:r>
          <w:fldChar w:fldCharType="begin"/>
        </w:r>
        <w:r>
          <w:instrText xml:space="preserve"> PAGEREF _Toc9809 \h </w:instrText>
        </w:r>
        <w:r>
          <w:fldChar w:fldCharType="separate"/>
        </w:r>
        <w:r>
          <w:t>4</w:t>
        </w:r>
        <w:r>
          <w:fldChar w:fldCharType="end"/>
        </w:r>
      </w:hyperlink>
    </w:p>
    <w:p>
      <w:pPr>
        <w:pStyle w:val="TOC1"/>
        <w:tabs>
          <w:tab w:val="right" w:leader="dot" w:pos="8306"/>
        </w:tabs>
      </w:pPr>
      <w:hyperlink w:anchor="_Toc25698" w:history="1">
        <w:r>
          <w:rPr>
            <w:rFonts w:ascii="仿宋" w:eastAsia="仿宋" w:hAnsi="仿宋" w:cs="仿宋" w:hint="eastAsia"/>
            <w:lang w:eastAsia="zh-CN"/>
          </w:rPr>
          <w:t>二、产品规划分析</w:t>
        </w:r>
        <w:r>
          <w:tab/>
        </w:r>
        <w:r>
          <w:fldChar w:fldCharType="begin"/>
        </w:r>
        <w:r>
          <w:instrText xml:space="preserve"> PAGEREF _Toc25698 \h </w:instrText>
        </w:r>
        <w:r>
          <w:fldChar w:fldCharType="separate"/>
        </w:r>
        <w:r>
          <w:t>5</w:t>
        </w:r>
        <w:r>
          <w:fldChar w:fldCharType="end"/>
        </w:r>
      </w:hyperlink>
    </w:p>
    <w:p>
      <w:pPr>
        <w:pStyle w:val="TOC2"/>
        <w:tabs>
          <w:tab w:val="right" w:leader="dot" w:pos="8306"/>
        </w:tabs>
      </w:pPr>
      <w:hyperlink w:anchor="_Toc23926" w:history="1">
        <w:r>
          <w:rPr>
            <w:rFonts w:ascii="仿宋" w:eastAsia="仿宋" w:hAnsi="仿宋" w:cs="仿宋" w:hint="eastAsia"/>
            <w:lang w:eastAsia="zh-CN"/>
          </w:rPr>
          <w:t>(一)、产品规划</w:t>
        </w:r>
        <w:r>
          <w:tab/>
        </w:r>
        <w:r>
          <w:fldChar w:fldCharType="begin"/>
        </w:r>
        <w:r>
          <w:instrText xml:space="preserve"> PAGEREF _Toc23926 \h </w:instrText>
        </w:r>
        <w:r>
          <w:fldChar w:fldCharType="separate"/>
        </w:r>
        <w:r>
          <w:t>5</w:t>
        </w:r>
        <w:r>
          <w:fldChar w:fldCharType="end"/>
        </w:r>
      </w:hyperlink>
    </w:p>
    <w:p>
      <w:pPr>
        <w:pStyle w:val="TOC2"/>
        <w:tabs>
          <w:tab w:val="right" w:leader="dot" w:pos="8306"/>
        </w:tabs>
      </w:pPr>
      <w:hyperlink w:anchor="_Toc15441" w:history="1">
        <w:r>
          <w:rPr>
            <w:rFonts w:ascii="仿宋" w:eastAsia="仿宋" w:hAnsi="仿宋" w:cs="仿宋" w:hint="eastAsia"/>
            <w:lang w:eastAsia="zh-CN"/>
          </w:rPr>
          <w:t>(二)、建设规模</w:t>
        </w:r>
        <w:r>
          <w:tab/>
        </w:r>
        <w:r>
          <w:fldChar w:fldCharType="begin"/>
        </w:r>
        <w:r>
          <w:instrText xml:space="preserve"> PAGEREF _Toc15441 \h </w:instrText>
        </w:r>
        <w:r>
          <w:fldChar w:fldCharType="separate"/>
        </w:r>
        <w:r>
          <w:t>5</w:t>
        </w:r>
        <w:r>
          <w:fldChar w:fldCharType="end"/>
        </w:r>
      </w:hyperlink>
    </w:p>
    <w:p>
      <w:pPr>
        <w:pStyle w:val="TOC1"/>
        <w:tabs>
          <w:tab w:val="right" w:leader="dot" w:pos="8306"/>
        </w:tabs>
      </w:pPr>
      <w:hyperlink w:anchor="_Toc21931" w:history="1">
        <w:r>
          <w:rPr>
            <w:rFonts w:ascii="仿宋" w:eastAsia="仿宋" w:hAnsi="仿宋" w:cs="仿宋" w:hint="eastAsia"/>
            <w:lang w:eastAsia="zh-CN"/>
          </w:rPr>
          <w:t>三、杂环化合物项目土建工程</w:t>
        </w:r>
        <w:r>
          <w:tab/>
        </w:r>
        <w:r>
          <w:fldChar w:fldCharType="begin"/>
        </w:r>
        <w:r>
          <w:instrText xml:space="preserve"> PAGEREF _Toc21931 \h </w:instrText>
        </w:r>
        <w:r>
          <w:fldChar w:fldCharType="separate"/>
        </w:r>
        <w:r>
          <w:t>7</w:t>
        </w:r>
        <w:r>
          <w:fldChar w:fldCharType="end"/>
        </w:r>
      </w:hyperlink>
    </w:p>
    <w:p>
      <w:pPr>
        <w:pStyle w:val="TOC2"/>
        <w:tabs>
          <w:tab w:val="right" w:leader="dot" w:pos="8306"/>
        </w:tabs>
      </w:pPr>
      <w:hyperlink w:anchor="_Toc27472" w:history="1">
        <w:r>
          <w:rPr>
            <w:rFonts w:ascii="仿宋" w:eastAsia="仿宋" w:hAnsi="仿宋" w:cs="仿宋" w:hint="eastAsia"/>
            <w:lang w:eastAsia="zh-CN"/>
          </w:rPr>
          <w:t>(一)、建筑工程设计原则</w:t>
        </w:r>
        <w:r>
          <w:tab/>
        </w:r>
        <w:r>
          <w:fldChar w:fldCharType="begin"/>
        </w:r>
        <w:r>
          <w:instrText xml:space="preserve"> PAGEREF _Toc27472 \h </w:instrText>
        </w:r>
        <w:r>
          <w:fldChar w:fldCharType="separate"/>
        </w:r>
        <w:r>
          <w:t>7</w:t>
        </w:r>
        <w:r>
          <w:fldChar w:fldCharType="end"/>
        </w:r>
      </w:hyperlink>
    </w:p>
    <w:p>
      <w:pPr>
        <w:pStyle w:val="TOC2"/>
        <w:tabs>
          <w:tab w:val="right" w:leader="dot" w:pos="8306"/>
        </w:tabs>
      </w:pPr>
      <w:hyperlink w:anchor="_Toc15099" w:history="1">
        <w:r>
          <w:rPr>
            <w:rFonts w:ascii="仿宋" w:eastAsia="仿宋" w:hAnsi="仿宋" w:cs="仿宋" w:hint="eastAsia"/>
            <w:lang w:eastAsia="zh-CN"/>
          </w:rPr>
          <w:t>(二)、土建工程设计年限及安全等级</w:t>
        </w:r>
        <w:r>
          <w:tab/>
        </w:r>
        <w:r>
          <w:fldChar w:fldCharType="begin"/>
        </w:r>
        <w:r>
          <w:instrText xml:space="preserve"> PAGEREF _Toc15099 \h </w:instrText>
        </w:r>
        <w:r>
          <w:fldChar w:fldCharType="separate"/>
        </w:r>
        <w:r>
          <w:t>8</w:t>
        </w:r>
        <w:r>
          <w:fldChar w:fldCharType="end"/>
        </w:r>
      </w:hyperlink>
    </w:p>
    <w:p>
      <w:pPr>
        <w:pStyle w:val="TOC2"/>
        <w:tabs>
          <w:tab w:val="right" w:leader="dot" w:pos="8306"/>
        </w:tabs>
      </w:pPr>
      <w:hyperlink w:anchor="_Toc14615" w:history="1">
        <w:r>
          <w:rPr>
            <w:rFonts w:ascii="仿宋" w:eastAsia="仿宋" w:hAnsi="仿宋" w:cs="仿宋" w:hint="eastAsia"/>
            <w:lang w:eastAsia="zh-CN"/>
          </w:rPr>
          <w:t>(三)、建筑工程设计总体要求</w:t>
        </w:r>
        <w:r>
          <w:tab/>
        </w:r>
        <w:r>
          <w:fldChar w:fldCharType="begin"/>
        </w:r>
        <w:r>
          <w:instrText xml:space="preserve"> PAGEREF _Toc14615 \h </w:instrText>
        </w:r>
        <w:r>
          <w:fldChar w:fldCharType="separate"/>
        </w:r>
        <w:r>
          <w:t>9</w:t>
        </w:r>
        <w:r>
          <w:fldChar w:fldCharType="end"/>
        </w:r>
      </w:hyperlink>
    </w:p>
    <w:p>
      <w:pPr>
        <w:pStyle w:val="TOC2"/>
        <w:tabs>
          <w:tab w:val="right" w:leader="dot" w:pos="8306"/>
        </w:tabs>
      </w:pPr>
      <w:hyperlink w:anchor="_Toc23191" w:history="1">
        <w:r>
          <w:rPr>
            <w:rFonts w:ascii="仿宋" w:eastAsia="仿宋" w:hAnsi="仿宋" w:cs="仿宋" w:hint="eastAsia"/>
            <w:lang w:eastAsia="zh-CN"/>
          </w:rPr>
          <w:t>(四)、土建工程建设指标</w:t>
        </w:r>
        <w:r>
          <w:tab/>
        </w:r>
        <w:r>
          <w:fldChar w:fldCharType="begin"/>
        </w:r>
        <w:r>
          <w:instrText xml:space="preserve"> PAGEREF _Toc23191 \h </w:instrText>
        </w:r>
        <w:r>
          <w:fldChar w:fldCharType="separate"/>
        </w:r>
        <w:r>
          <w:t>10</w:t>
        </w:r>
        <w:r>
          <w:fldChar w:fldCharType="end"/>
        </w:r>
      </w:hyperlink>
    </w:p>
    <w:p>
      <w:pPr>
        <w:pStyle w:val="TOC1"/>
        <w:tabs>
          <w:tab w:val="right" w:leader="dot" w:pos="8306"/>
        </w:tabs>
      </w:pPr>
      <w:hyperlink w:anchor="_Toc14607" w:history="1">
        <w:r>
          <w:rPr>
            <w:rFonts w:ascii="仿宋" w:eastAsia="仿宋" w:hAnsi="仿宋" w:cs="仿宋" w:hint="eastAsia"/>
            <w:lang w:eastAsia="zh-CN"/>
          </w:rPr>
          <w:t>四、杂环化合物项目危机管理</w:t>
        </w:r>
        <w:r>
          <w:tab/>
        </w:r>
        <w:r>
          <w:fldChar w:fldCharType="begin"/>
        </w:r>
        <w:r>
          <w:instrText xml:space="preserve"> PAGEREF _Toc14607 \h </w:instrText>
        </w:r>
        <w:r>
          <w:fldChar w:fldCharType="separate"/>
        </w:r>
        <w:r>
          <w:t>10</w:t>
        </w:r>
        <w:r>
          <w:fldChar w:fldCharType="end"/>
        </w:r>
      </w:hyperlink>
    </w:p>
    <w:p>
      <w:pPr>
        <w:pStyle w:val="TOC2"/>
        <w:tabs>
          <w:tab w:val="right" w:leader="dot" w:pos="8306"/>
        </w:tabs>
      </w:pPr>
      <w:hyperlink w:anchor="_Toc20847" w:history="1">
        <w:r>
          <w:rPr>
            <w:rFonts w:ascii="仿宋" w:eastAsia="仿宋" w:hAnsi="仿宋" w:cs="仿宋" w:hint="eastAsia"/>
            <w:lang w:eastAsia="zh-CN"/>
          </w:rPr>
          <w:t>(一)、危机预警与识别</w:t>
        </w:r>
        <w:r>
          <w:tab/>
        </w:r>
        <w:r>
          <w:fldChar w:fldCharType="begin"/>
        </w:r>
        <w:r>
          <w:instrText xml:space="preserve"> PAGEREF _Toc20847 \h </w:instrText>
        </w:r>
        <w:r>
          <w:fldChar w:fldCharType="separate"/>
        </w:r>
        <w:r>
          <w:t>10</w:t>
        </w:r>
        <w:r>
          <w:fldChar w:fldCharType="end"/>
        </w:r>
      </w:hyperlink>
    </w:p>
    <w:p>
      <w:pPr>
        <w:pStyle w:val="TOC2"/>
        <w:tabs>
          <w:tab w:val="right" w:leader="dot" w:pos="8306"/>
        </w:tabs>
      </w:pPr>
      <w:hyperlink w:anchor="_Toc14050" w:history="1">
        <w:r>
          <w:rPr>
            <w:rFonts w:ascii="仿宋" w:eastAsia="仿宋" w:hAnsi="仿宋" w:cs="仿宋" w:hint="eastAsia"/>
            <w:lang w:eastAsia="zh-CN"/>
          </w:rPr>
          <w:t>(二)、危机应对与恢复</w:t>
        </w:r>
        <w:r>
          <w:tab/>
        </w:r>
        <w:r>
          <w:fldChar w:fldCharType="begin"/>
        </w:r>
        <w:r>
          <w:instrText xml:space="preserve"> PAGEREF _Toc14050 \h </w:instrText>
        </w:r>
        <w:r>
          <w:fldChar w:fldCharType="separate"/>
        </w:r>
        <w:r>
          <w:t>11</w:t>
        </w:r>
        <w:r>
          <w:fldChar w:fldCharType="end"/>
        </w:r>
      </w:hyperlink>
    </w:p>
    <w:p>
      <w:pPr>
        <w:pStyle w:val="TOC1"/>
        <w:tabs>
          <w:tab w:val="right" w:leader="dot" w:pos="8306"/>
        </w:tabs>
      </w:pPr>
      <w:hyperlink w:anchor="_Toc23810" w:history="1">
        <w:r>
          <w:rPr>
            <w:rFonts w:ascii="仿宋" w:eastAsia="仿宋" w:hAnsi="仿宋" w:cs="仿宋" w:hint="eastAsia"/>
            <w:lang w:eastAsia="zh-CN"/>
          </w:rPr>
          <w:t>五、工艺说明</w:t>
        </w:r>
        <w:r>
          <w:tab/>
        </w:r>
        <w:r>
          <w:fldChar w:fldCharType="begin"/>
        </w:r>
        <w:r>
          <w:instrText xml:space="preserve"> PAGEREF _Toc23810 \h </w:instrText>
        </w:r>
        <w:r>
          <w:fldChar w:fldCharType="separate"/>
        </w:r>
        <w:r>
          <w:t>12</w:t>
        </w:r>
        <w:r>
          <w:fldChar w:fldCharType="end"/>
        </w:r>
      </w:hyperlink>
    </w:p>
    <w:p>
      <w:pPr>
        <w:pStyle w:val="TOC2"/>
        <w:tabs>
          <w:tab w:val="right" w:leader="dot" w:pos="8306"/>
        </w:tabs>
      </w:pPr>
      <w:hyperlink w:anchor="_Toc172" w:history="1">
        <w:r>
          <w:rPr>
            <w:rFonts w:ascii="仿宋" w:eastAsia="仿宋" w:hAnsi="仿宋" w:cs="仿宋" w:hint="eastAsia"/>
            <w:lang w:eastAsia="zh-CN"/>
          </w:rPr>
          <w:t>(一)、技术管理特点</w:t>
        </w:r>
        <w:r>
          <w:tab/>
        </w:r>
        <w:r>
          <w:fldChar w:fldCharType="begin"/>
        </w:r>
        <w:r>
          <w:instrText xml:space="preserve"> PAGEREF _Toc172 \h </w:instrText>
        </w:r>
        <w:r>
          <w:fldChar w:fldCharType="separate"/>
        </w:r>
        <w:r>
          <w:t>12</w:t>
        </w:r>
        <w:r>
          <w:fldChar w:fldCharType="end"/>
        </w:r>
      </w:hyperlink>
    </w:p>
    <w:p>
      <w:pPr>
        <w:pStyle w:val="TOC2"/>
        <w:tabs>
          <w:tab w:val="right" w:leader="dot" w:pos="8306"/>
        </w:tabs>
      </w:pPr>
      <w:hyperlink w:anchor="_Toc18242" w:history="1">
        <w:r>
          <w:rPr>
            <w:rFonts w:ascii="仿宋" w:eastAsia="仿宋" w:hAnsi="仿宋" w:cs="仿宋" w:hint="eastAsia"/>
            <w:lang w:eastAsia="zh-CN"/>
          </w:rPr>
          <w:t>(二)、杂环化合物项目工艺技术设计方案</w:t>
        </w:r>
        <w:r>
          <w:tab/>
        </w:r>
        <w:r>
          <w:fldChar w:fldCharType="begin"/>
        </w:r>
        <w:r>
          <w:instrText xml:space="preserve"> PAGEREF _Toc18242 \h </w:instrText>
        </w:r>
        <w:r>
          <w:fldChar w:fldCharType="separate"/>
        </w:r>
        <w:r>
          <w:t>13</w:t>
        </w:r>
        <w:r>
          <w:fldChar w:fldCharType="end"/>
        </w:r>
      </w:hyperlink>
    </w:p>
    <w:p>
      <w:pPr>
        <w:pStyle w:val="TOC2"/>
        <w:tabs>
          <w:tab w:val="right" w:leader="dot" w:pos="8306"/>
        </w:tabs>
      </w:pPr>
      <w:hyperlink w:anchor="_Toc17329" w:history="1">
        <w:r>
          <w:rPr>
            <w:rFonts w:ascii="仿宋" w:eastAsia="仿宋" w:hAnsi="仿宋" w:cs="仿宋" w:hint="eastAsia"/>
            <w:lang w:eastAsia="zh-CN"/>
          </w:rPr>
          <w:t>(三)、设备选型方案</w:t>
        </w:r>
        <w:r>
          <w:tab/>
        </w:r>
        <w:r>
          <w:fldChar w:fldCharType="begin"/>
        </w:r>
        <w:r>
          <w:instrText xml:space="preserve"> PAGEREF _Toc17329 \h </w:instrText>
        </w:r>
        <w:r>
          <w:fldChar w:fldCharType="separate"/>
        </w:r>
        <w:r>
          <w:t>15</w:t>
        </w:r>
        <w:r>
          <w:fldChar w:fldCharType="end"/>
        </w:r>
      </w:hyperlink>
    </w:p>
    <w:p>
      <w:pPr>
        <w:pStyle w:val="TOC1"/>
        <w:tabs>
          <w:tab w:val="right" w:leader="dot" w:pos="8306"/>
        </w:tabs>
      </w:pPr>
      <w:hyperlink w:anchor="_Toc28412" w:history="1">
        <w:r>
          <w:rPr>
            <w:rFonts w:ascii="仿宋" w:eastAsia="仿宋" w:hAnsi="仿宋" w:cs="仿宋" w:hint="eastAsia"/>
            <w:lang w:eastAsia="zh-CN"/>
          </w:rPr>
          <w:t>六、杂环化合物项目选址可行性分析</w:t>
        </w:r>
        <w:r>
          <w:tab/>
        </w:r>
        <w:r>
          <w:fldChar w:fldCharType="begin"/>
        </w:r>
        <w:r>
          <w:instrText xml:space="preserve"> PAGEREF _Toc28412 \h </w:instrText>
        </w:r>
        <w:r>
          <w:fldChar w:fldCharType="separate"/>
        </w:r>
        <w:r>
          <w:t>16</w:t>
        </w:r>
        <w:r>
          <w:fldChar w:fldCharType="end"/>
        </w:r>
      </w:hyperlink>
    </w:p>
    <w:p>
      <w:pPr>
        <w:pStyle w:val="TOC2"/>
        <w:tabs>
          <w:tab w:val="right" w:leader="dot" w:pos="8306"/>
        </w:tabs>
      </w:pPr>
      <w:hyperlink w:anchor="_Toc6083" w:history="1">
        <w:r>
          <w:rPr>
            <w:rFonts w:ascii="仿宋" w:eastAsia="仿宋" w:hAnsi="仿宋" w:cs="仿宋" w:hint="eastAsia"/>
            <w:lang w:eastAsia="zh-CN"/>
          </w:rPr>
          <w:t>(一)、杂环化合物项目选址</w:t>
        </w:r>
        <w:r>
          <w:tab/>
        </w:r>
        <w:r>
          <w:fldChar w:fldCharType="begin"/>
        </w:r>
        <w:r>
          <w:instrText xml:space="preserve"> PAGEREF _Toc6083 \h </w:instrText>
        </w:r>
        <w:r>
          <w:fldChar w:fldCharType="separate"/>
        </w:r>
        <w:r>
          <w:t>16</w:t>
        </w:r>
        <w:r>
          <w:fldChar w:fldCharType="end"/>
        </w:r>
      </w:hyperlink>
    </w:p>
    <w:p>
      <w:pPr>
        <w:pStyle w:val="TOC2"/>
        <w:tabs>
          <w:tab w:val="right" w:leader="dot" w:pos="8306"/>
        </w:tabs>
      </w:pPr>
      <w:hyperlink w:anchor="_Toc14378" w:history="1">
        <w:r>
          <w:rPr>
            <w:rFonts w:ascii="仿宋" w:eastAsia="仿宋" w:hAnsi="仿宋" w:cs="仿宋" w:hint="eastAsia"/>
            <w:lang w:eastAsia="zh-CN"/>
          </w:rPr>
          <w:t>(二)、用地控制指标</w:t>
        </w:r>
        <w:r>
          <w:tab/>
        </w:r>
        <w:r>
          <w:fldChar w:fldCharType="begin"/>
        </w:r>
        <w:r>
          <w:instrText xml:space="preserve"> PAGEREF _Toc14378 \h </w:instrText>
        </w:r>
        <w:r>
          <w:fldChar w:fldCharType="separate"/>
        </w:r>
        <w:r>
          <w:t>16</w:t>
        </w:r>
        <w:r>
          <w:fldChar w:fldCharType="end"/>
        </w:r>
      </w:hyperlink>
    </w:p>
    <w:p>
      <w:pPr>
        <w:pStyle w:val="TOC2"/>
        <w:tabs>
          <w:tab w:val="right" w:leader="dot" w:pos="8306"/>
        </w:tabs>
      </w:pPr>
      <w:hyperlink w:anchor="_Toc30386" w:history="1">
        <w:r>
          <w:rPr>
            <w:rFonts w:ascii="仿宋" w:eastAsia="仿宋" w:hAnsi="仿宋" w:cs="仿宋" w:hint="eastAsia"/>
            <w:lang w:eastAsia="zh-CN"/>
          </w:rPr>
          <w:t>(三)、节约用地措施</w:t>
        </w:r>
        <w:r>
          <w:tab/>
        </w:r>
        <w:r>
          <w:fldChar w:fldCharType="begin"/>
        </w:r>
        <w:r>
          <w:instrText xml:space="preserve"> PAGEREF _Toc30386 \h </w:instrText>
        </w:r>
        <w:r>
          <w:fldChar w:fldCharType="separate"/>
        </w:r>
        <w:r>
          <w:t>18</w:t>
        </w:r>
        <w:r>
          <w:fldChar w:fldCharType="end"/>
        </w:r>
      </w:hyperlink>
    </w:p>
    <w:p>
      <w:pPr>
        <w:pStyle w:val="TOC2"/>
        <w:tabs>
          <w:tab w:val="right" w:leader="dot" w:pos="8306"/>
        </w:tabs>
      </w:pPr>
      <w:hyperlink w:anchor="_Toc19471" w:history="1">
        <w:r>
          <w:rPr>
            <w:rFonts w:ascii="仿宋" w:eastAsia="仿宋" w:hAnsi="仿宋" w:cs="仿宋" w:hint="eastAsia"/>
            <w:lang w:eastAsia="zh-CN"/>
          </w:rPr>
          <w:t>(四)、总图布置方案</w:t>
        </w:r>
        <w:r>
          <w:tab/>
        </w:r>
        <w:r>
          <w:fldChar w:fldCharType="begin"/>
        </w:r>
        <w:r>
          <w:instrText xml:space="preserve"> PAGEREF _Toc19471 \h </w:instrText>
        </w:r>
        <w:r>
          <w:fldChar w:fldCharType="separate"/>
        </w:r>
        <w:r>
          <w:t>19</w:t>
        </w:r>
        <w:r>
          <w:fldChar w:fldCharType="end"/>
        </w:r>
      </w:hyperlink>
    </w:p>
    <w:p>
      <w:pPr>
        <w:pStyle w:val="TOC2"/>
        <w:tabs>
          <w:tab w:val="right" w:leader="dot" w:pos="8306"/>
        </w:tabs>
      </w:pPr>
      <w:hyperlink w:anchor="_Toc2186" w:history="1">
        <w:r>
          <w:rPr>
            <w:rFonts w:ascii="仿宋" w:eastAsia="仿宋" w:hAnsi="仿宋" w:cs="仿宋" w:hint="eastAsia"/>
            <w:lang w:eastAsia="zh-CN"/>
          </w:rPr>
          <w:t>(五)、选址综合评价</w:t>
        </w:r>
        <w:r>
          <w:tab/>
        </w:r>
        <w:r>
          <w:fldChar w:fldCharType="begin"/>
        </w:r>
        <w:r>
          <w:instrText xml:space="preserve"> PAGEREF _Toc2186 \h </w:instrText>
        </w:r>
        <w:r>
          <w:fldChar w:fldCharType="separate"/>
        </w:r>
        <w:r>
          <w:t>20</w:t>
        </w:r>
        <w:r>
          <w:fldChar w:fldCharType="end"/>
        </w:r>
      </w:hyperlink>
    </w:p>
    <w:p>
      <w:pPr>
        <w:pStyle w:val="TOC1"/>
        <w:tabs>
          <w:tab w:val="right" w:leader="dot" w:pos="8306"/>
        </w:tabs>
      </w:pPr>
      <w:hyperlink w:anchor="_Toc3864" w:history="1">
        <w:r>
          <w:rPr>
            <w:rFonts w:ascii="仿宋" w:eastAsia="仿宋" w:hAnsi="仿宋" w:cs="仿宋" w:hint="eastAsia"/>
            <w:lang w:eastAsia="zh-CN"/>
          </w:rPr>
          <w:t>七、杂环化合物项目人力资源管理</w:t>
        </w:r>
        <w:r>
          <w:tab/>
        </w:r>
        <w:r>
          <w:fldChar w:fldCharType="begin"/>
        </w:r>
        <w:r>
          <w:instrText xml:space="preserve"> PAGEREF _Toc3864 \h </w:instrText>
        </w:r>
        <w:r>
          <w:fldChar w:fldCharType="separate"/>
        </w:r>
        <w:r>
          <w:t>21</w:t>
        </w:r>
        <w:r>
          <w:fldChar w:fldCharType="end"/>
        </w:r>
      </w:hyperlink>
    </w:p>
    <w:p>
      <w:pPr>
        <w:pStyle w:val="TOC2"/>
        <w:tabs>
          <w:tab w:val="right" w:leader="dot" w:pos="8306"/>
        </w:tabs>
      </w:pPr>
      <w:hyperlink w:anchor="_Toc12899" w:history="1">
        <w:r>
          <w:rPr>
            <w:rFonts w:ascii="仿宋" w:eastAsia="仿宋" w:hAnsi="仿宋" w:cs="仿宋" w:hint="eastAsia"/>
            <w:lang w:eastAsia="zh-CN"/>
          </w:rPr>
          <w:t>(一)、建立健全的预算管理制度</w:t>
        </w:r>
        <w:r>
          <w:tab/>
        </w:r>
        <w:r>
          <w:fldChar w:fldCharType="begin"/>
        </w:r>
        <w:r>
          <w:instrText xml:space="preserve"> PAGEREF _Toc12899 \h </w:instrText>
        </w:r>
        <w:r>
          <w:fldChar w:fldCharType="separate"/>
        </w:r>
        <w:r>
          <w:t>21</w:t>
        </w:r>
        <w:r>
          <w:fldChar w:fldCharType="end"/>
        </w:r>
      </w:hyperlink>
    </w:p>
    <w:p>
      <w:pPr>
        <w:pStyle w:val="TOC2"/>
        <w:tabs>
          <w:tab w:val="right" w:leader="dot" w:pos="8306"/>
        </w:tabs>
      </w:pPr>
      <w:hyperlink w:anchor="_Toc8911" w:history="1">
        <w:r>
          <w:rPr>
            <w:rFonts w:ascii="仿宋" w:eastAsia="仿宋" w:hAnsi="仿宋" w:cs="仿宋" w:hint="eastAsia"/>
            <w:lang w:eastAsia="zh-CN"/>
          </w:rPr>
          <w:t>(二)、加强资金流动监控</w:t>
        </w:r>
        <w:r>
          <w:tab/>
        </w:r>
        <w:r>
          <w:fldChar w:fldCharType="begin"/>
        </w:r>
        <w:r>
          <w:instrText xml:space="preserve"> PAGEREF _Toc8911 \h </w:instrText>
        </w:r>
        <w:r>
          <w:fldChar w:fldCharType="separate"/>
        </w:r>
        <w:r>
          <w:t>23</w:t>
        </w:r>
        <w:r>
          <w:fldChar w:fldCharType="end"/>
        </w:r>
      </w:hyperlink>
    </w:p>
    <w:p>
      <w:pPr>
        <w:pStyle w:val="TOC2"/>
        <w:tabs>
          <w:tab w:val="right" w:leader="dot" w:pos="8306"/>
        </w:tabs>
      </w:pPr>
      <w:hyperlink w:anchor="_Toc1296" w:history="1">
        <w:r>
          <w:rPr>
            <w:rFonts w:ascii="仿宋" w:eastAsia="仿宋" w:hAnsi="仿宋" w:cs="仿宋" w:hint="eastAsia"/>
            <w:lang w:eastAsia="zh-CN"/>
          </w:rPr>
          <w:t>(三)、制定完善的风险控制机制</w:t>
        </w:r>
        <w:r>
          <w:tab/>
        </w:r>
        <w:r>
          <w:fldChar w:fldCharType="begin"/>
        </w:r>
        <w:r>
          <w:instrText xml:space="preserve"> PAGEREF _Toc1296 \h </w:instrText>
        </w:r>
        <w:r>
          <w:fldChar w:fldCharType="separate"/>
        </w:r>
        <w:r>
          <w:t>24</w:t>
        </w:r>
        <w:r>
          <w:fldChar w:fldCharType="end"/>
        </w:r>
      </w:hyperlink>
    </w:p>
    <w:p>
      <w:pPr>
        <w:pStyle w:val="TOC2"/>
        <w:tabs>
          <w:tab w:val="right" w:leader="dot" w:pos="8306"/>
        </w:tabs>
      </w:pPr>
      <w:hyperlink w:anchor="_Toc15466" w:history="1">
        <w:r>
          <w:rPr>
            <w:rFonts w:ascii="仿宋" w:eastAsia="仿宋" w:hAnsi="仿宋" w:cs="仿宋" w:hint="eastAsia"/>
            <w:lang w:eastAsia="zh-CN"/>
          </w:rPr>
          <w:t>(四)、优化成本管理</w:t>
        </w:r>
        <w:r>
          <w:tab/>
        </w:r>
        <w:r>
          <w:fldChar w:fldCharType="begin"/>
        </w:r>
        <w:r>
          <w:instrText xml:space="preserve"> PAGEREF _Toc15466 \h </w:instrText>
        </w:r>
        <w:r>
          <w:fldChar w:fldCharType="separate"/>
        </w:r>
        <w:r>
          <w:t>25</w:t>
        </w:r>
        <w:r>
          <w:fldChar w:fldCharType="end"/>
        </w:r>
      </w:hyperlink>
    </w:p>
    <w:p>
      <w:pPr>
        <w:pStyle w:val="TOC1"/>
        <w:tabs>
          <w:tab w:val="right" w:leader="dot" w:pos="8306"/>
        </w:tabs>
      </w:pPr>
      <w:hyperlink w:anchor="_Toc20983" w:history="1">
        <w:r>
          <w:rPr>
            <w:rFonts w:ascii="仿宋" w:eastAsia="仿宋" w:hAnsi="仿宋" w:cs="仿宋" w:hint="eastAsia"/>
            <w:lang w:eastAsia="zh-CN"/>
          </w:rPr>
          <w:t>八、杂环化合物项目人力资源培养与发展</w:t>
        </w:r>
        <w:r>
          <w:tab/>
        </w:r>
        <w:r>
          <w:fldChar w:fldCharType="begin"/>
        </w:r>
        <w:r>
          <w:instrText xml:space="preserve"> PAGEREF _Toc20983 \h </w:instrText>
        </w:r>
        <w:r>
          <w:fldChar w:fldCharType="separate"/>
        </w:r>
        <w:r>
          <w:t>27</w:t>
        </w:r>
        <w:r>
          <w:fldChar w:fldCharType="end"/>
        </w:r>
      </w:hyperlink>
    </w:p>
    <w:p>
      <w:pPr>
        <w:pStyle w:val="TOC2"/>
        <w:tabs>
          <w:tab w:val="right" w:leader="dot" w:pos="8306"/>
        </w:tabs>
      </w:pPr>
      <w:hyperlink w:anchor="_Toc7347" w:history="1">
        <w:r>
          <w:rPr>
            <w:rFonts w:ascii="仿宋" w:eastAsia="仿宋" w:hAnsi="仿宋" w:cs="仿宋" w:hint="eastAsia"/>
            <w:lang w:eastAsia="zh-CN"/>
          </w:rPr>
          <w:t>(一)、人才需求与规划</w:t>
        </w:r>
        <w:r>
          <w:tab/>
        </w:r>
        <w:r>
          <w:fldChar w:fldCharType="begin"/>
        </w:r>
        <w:r>
          <w:instrText xml:space="preserve"> PAGEREF _Toc7347 \h </w:instrText>
        </w:r>
        <w:r>
          <w:fldChar w:fldCharType="separate"/>
        </w:r>
        <w:r>
          <w:t>27</w:t>
        </w:r>
        <w:r>
          <w:fldChar w:fldCharType="end"/>
        </w:r>
      </w:hyperlink>
    </w:p>
    <w:p>
      <w:pPr>
        <w:pStyle w:val="TOC2"/>
        <w:tabs>
          <w:tab w:val="right" w:leader="dot" w:pos="8306"/>
        </w:tabs>
      </w:pPr>
      <w:hyperlink w:anchor="_Toc8135" w:history="1">
        <w:r>
          <w:rPr>
            <w:rFonts w:ascii="仿宋" w:eastAsia="仿宋" w:hAnsi="仿宋" w:cs="仿宋" w:hint="eastAsia"/>
            <w:lang w:eastAsia="zh-CN"/>
          </w:rPr>
          <w:t>(二)、培训与发展计划</w:t>
        </w:r>
        <w:r>
          <w:tab/>
        </w:r>
        <w:r>
          <w:fldChar w:fldCharType="begin"/>
        </w:r>
        <w:r>
          <w:instrText xml:space="preserve"> PAGEREF _Toc8135 \h </w:instrText>
        </w:r>
        <w:r>
          <w:fldChar w:fldCharType="separate"/>
        </w:r>
        <w:r>
          <w:t>27</w:t>
        </w:r>
        <w:r>
          <w:fldChar w:fldCharType="end"/>
        </w:r>
      </w:hyperlink>
    </w:p>
    <w:p>
      <w:pPr>
        <w:pStyle w:val="TOC1"/>
        <w:tabs>
          <w:tab w:val="right" w:leader="dot" w:pos="8306"/>
        </w:tabs>
      </w:pPr>
      <w:hyperlink w:anchor="_Toc7266" w:history="1">
        <w:r>
          <w:rPr>
            <w:rFonts w:ascii="仿宋" w:eastAsia="仿宋" w:hAnsi="仿宋" w:cs="仿宋" w:hint="eastAsia"/>
            <w:lang w:eastAsia="zh-CN"/>
          </w:rPr>
          <w:t>九、杂环化合物项目投资规划</w:t>
        </w:r>
        <w:r>
          <w:tab/>
        </w:r>
        <w:r>
          <w:fldChar w:fldCharType="begin"/>
        </w:r>
        <w:r>
          <w:instrText xml:space="preserve"> PAGEREF _Toc7266 \h </w:instrText>
        </w:r>
        <w:r>
          <w:fldChar w:fldCharType="separate"/>
        </w:r>
        <w:r>
          <w:t>28</w:t>
        </w:r>
        <w:r>
          <w:fldChar w:fldCharType="end"/>
        </w:r>
      </w:hyperlink>
    </w:p>
    <w:p>
      <w:pPr>
        <w:pStyle w:val="TOC2"/>
        <w:tabs>
          <w:tab w:val="right" w:leader="dot" w:pos="8306"/>
        </w:tabs>
      </w:pPr>
      <w:hyperlink w:anchor="_Toc17915" w:history="1">
        <w:r>
          <w:rPr>
            <w:rFonts w:ascii="仿宋" w:eastAsia="仿宋" w:hAnsi="仿宋" w:cs="仿宋" w:hint="eastAsia"/>
            <w:lang w:eastAsia="zh-CN"/>
          </w:rPr>
          <w:t>(一)、杂环化合物项目总投资估算</w:t>
        </w:r>
        <w:r>
          <w:tab/>
        </w:r>
        <w:r>
          <w:fldChar w:fldCharType="begin"/>
        </w:r>
        <w:r>
          <w:instrText xml:space="preserve"> PAGEREF _Toc17915 \h </w:instrText>
        </w:r>
        <w:r>
          <w:fldChar w:fldCharType="separate"/>
        </w:r>
        <w:r>
          <w:t>28</w:t>
        </w:r>
        <w:r>
          <w:fldChar w:fldCharType="end"/>
        </w:r>
      </w:hyperlink>
    </w:p>
    <w:p>
      <w:pPr>
        <w:pStyle w:val="TOC2"/>
        <w:tabs>
          <w:tab w:val="right" w:leader="dot" w:pos="8306"/>
        </w:tabs>
      </w:pPr>
      <w:hyperlink w:anchor="_Toc6179" w:history="1">
        <w:r>
          <w:rPr>
            <w:rFonts w:ascii="仿宋" w:eastAsia="仿宋" w:hAnsi="仿宋" w:cs="仿宋" w:hint="eastAsia"/>
            <w:lang w:eastAsia="zh-CN"/>
          </w:rPr>
          <w:t>(二)、资金筹措</w:t>
        </w:r>
        <w:r>
          <w:tab/>
        </w:r>
        <w:r>
          <w:fldChar w:fldCharType="begin"/>
        </w:r>
        <w:r>
          <w:instrText xml:space="preserve"> PAGEREF _Toc6179 \h </w:instrText>
        </w:r>
        <w:r>
          <w:fldChar w:fldCharType="separate"/>
        </w:r>
        <w:r>
          <w:t>29</w:t>
        </w:r>
        <w:r>
          <w:fldChar w:fldCharType="end"/>
        </w:r>
      </w:hyperlink>
    </w:p>
    <w:p>
      <w:pPr>
        <w:pStyle w:val="TOC1"/>
        <w:tabs>
          <w:tab w:val="right" w:leader="dot" w:pos="8306"/>
        </w:tabs>
      </w:pPr>
      <w:hyperlink w:anchor="_Toc27969" w:history="1">
        <w:r>
          <w:rPr>
            <w:rFonts w:ascii="仿宋" w:eastAsia="仿宋" w:hAnsi="仿宋" w:cs="仿宋" w:hint="eastAsia"/>
            <w:lang w:eastAsia="zh-CN"/>
          </w:rPr>
          <w:t>十、杂环化合物项目创新与研发</w:t>
        </w:r>
        <w:r>
          <w:tab/>
        </w:r>
        <w:r>
          <w:fldChar w:fldCharType="begin"/>
        </w:r>
        <w:r>
          <w:instrText xml:space="preserve"> PAGEREF _Toc27969 \h </w:instrText>
        </w:r>
        <w:r>
          <w:fldChar w:fldCharType="separate"/>
        </w:r>
        <w:r>
          <w:t>30</w:t>
        </w:r>
        <w:r>
          <w:fldChar w:fldCharType="end"/>
        </w:r>
      </w:hyperlink>
    </w:p>
    <w:p>
      <w:pPr>
        <w:pStyle w:val="TOC2"/>
        <w:tabs>
          <w:tab w:val="right" w:leader="dot" w:pos="8306"/>
        </w:tabs>
      </w:pPr>
      <w:hyperlink w:anchor="_Toc8663" w:history="1">
        <w:r>
          <w:rPr>
            <w:rFonts w:ascii="仿宋" w:eastAsia="仿宋" w:hAnsi="仿宋" w:cs="仿宋" w:hint="eastAsia"/>
            <w:lang w:eastAsia="zh-CN"/>
          </w:rPr>
          <w:t>(一)、创新策略与方向</w:t>
        </w:r>
        <w:r>
          <w:tab/>
        </w:r>
        <w:r>
          <w:fldChar w:fldCharType="begin"/>
        </w:r>
        <w:r>
          <w:instrText xml:space="preserve"> PAGEREF _Toc8663 \h </w:instrText>
        </w:r>
        <w:r>
          <w:fldChar w:fldCharType="separate"/>
        </w:r>
        <w:r>
          <w:t>30</w:t>
        </w:r>
        <w:r>
          <w:fldChar w:fldCharType="end"/>
        </w:r>
      </w:hyperlink>
    </w:p>
    <w:p>
      <w:pPr>
        <w:pStyle w:val="TOC2"/>
        <w:tabs>
          <w:tab w:val="right" w:leader="dot" w:pos="8306"/>
        </w:tabs>
      </w:pPr>
      <w:hyperlink w:anchor="_Toc25657" w:history="1">
        <w:r>
          <w:rPr>
            <w:rFonts w:ascii="仿宋" w:eastAsia="仿宋" w:hAnsi="仿宋" w:cs="仿宋" w:hint="eastAsia"/>
            <w:lang w:eastAsia="zh-CN"/>
          </w:rPr>
          <w:t>(二)、研发规划与投入</w:t>
        </w:r>
        <w:r>
          <w:tab/>
        </w:r>
        <w:r>
          <w:fldChar w:fldCharType="begin"/>
        </w:r>
        <w:r>
          <w:instrText xml:space="preserve"> PAGEREF _Toc25657 \h </w:instrText>
        </w:r>
        <w:r>
          <w:fldChar w:fldCharType="separate"/>
        </w:r>
        <w:r>
          <w:t>31</w:t>
        </w:r>
        <w:r>
          <w:fldChar w:fldCharType="end"/>
        </w:r>
      </w:hyperlink>
    </w:p>
    <w:p>
      <w:pPr>
        <w:pStyle w:val="TOC1"/>
        <w:tabs>
          <w:tab w:val="right" w:leader="dot" w:pos="8306"/>
        </w:tabs>
      </w:pPr>
      <w:hyperlink w:anchor="_Toc18642" w:history="1">
        <w:r>
          <w:rPr>
            <w:rFonts w:ascii="仿宋" w:eastAsia="仿宋" w:hAnsi="仿宋" w:cs="仿宋" w:hint="eastAsia"/>
            <w:lang w:eastAsia="zh-CN"/>
          </w:rPr>
          <w:t>十一、杂环化合物项目环境影响分析</w:t>
        </w:r>
        <w:r>
          <w:tab/>
        </w:r>
        <w:r>
          <w:fldChar w:fldCharType="begin"/>
        </w:r>
        <w:r>
          <w:instrText xml:space="preserve"> PAGEREF _Toc18642 \h </w:instrText>
        </w:r>
        <w:r>
          <w:fldChar w:fldCharType="separate"/>
        </w:r>
        <w:r>
          <w:t>33</w:t>
        </w:r>
        <w:r>
          <w:fldChar w:fldCharType="end"/>
        </w:r>
      </w:hyperlink>
    </w:p>
    <w:p>
      <w:pPr>
        <w:pStyle w:val="TOC2"/>
        <w:tabs>
          <w:tab w:val="right" w:leader="dot" w:pos="8306"/>
        </w:tabs>
      </w:pPr>
      <w:hyperlink w:anchor="_Toc29495" w:history="1">
        <w:r>
          <w:rPr>
            <w:rFonts w:ascii="仿宋" w:eastAsia="仿宋" w:hAnsi="仿宋" w:cs="仿宋" w:hint="eastAsia"/>
            <w:lang w:eastAsia="zh-CN"/>
          </w:rPr>
          <w:t>(一)、建设区域环境质量现状</w:t>
        </w:r>
        <w:r>
          <w:tab/>
        </w:r>
        <w:r>
          <w:fldChar w:fldCharType="begin"/>
        </w:r>
        <w:r>
          <w:instrText xml:space="preserve"> PAGEREF _Toc29495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442" w:history="1">
        <w:r>
          <w:rPr>
            <w:rFonts w:ascii="仿宋" w:eastAsia="仿宋" w:hAnsi="仿宋" w:cs="仿宋" w:hint="eastAsia"/>
            <w:lang w:eastAsia="zh-CN"/>
          </w:rPr>
          <w:t>(二)、建设期环境保护</w:t>
        </w:r>
        <w:r>
          <w:tab/>
        </w:r>
        <w:r>
          <w:fldChar w:fldCharType="begin"/>
        </w:r>
        <w:r>
          <w:instrText xml:space="preserve"> PAGEREF _Toc6442 \h </w:instrText>
        </w:r>
        <w:r>
          <w:fldChar w:fldCharType="separate"/>
        </w:r>
        <w:r>
          <w:t>34</w:t>
        </w:r>
        <w:r>
          <w:fldChar w:fldCharType="end"/>
        </w:r>
      </w:hyperlink>
    </w:p>
    <w:p>
      <w:pPr>
        <w:pStyle w:val="TOC2"/>
        <w:tabs>
          <w:tab w:val="right" w:leader="dot" w:pos="8306"/>
        </w:tabs>
      </w:pPr>
      <w:hyperlink w:anchor="_Toc28381" w:history="1">
        <w:r>
          <w:rPr>
            <w:rFonts w:ascii="仿宋" w:eastAsia="仿宋" w:hAnsi="仿宋" w:cs="仿宋" w:hint="eastAsia"/>
            <w:lang w:eastAsia="zh-CN"/>
          </w:rPr>
          <w:t>(三)、运营期环境保护</w:t>
        </w:r>
        <w:r>
          <w:tab/>
        </w:r>
        <w:r>
          <w:fldChar w:fldCharType="begin"/>
        </w:r>
        <w:r>
          <w:instrText xml:space="preserve"> PAGEREF _Toc28381 \h </w:instrText>
        </w:r>
        <w:r>
          <w:fldChar w:fldCharType="separate"/>
        </w:r>
        <w:r>
          <w:t>36</w:t>
        </w:r>
        <w:r>
          <w:fldChar w:fldCharType="end"/>
        </w:r>
      </w:hyperlink>
    </w:p>
    <w:p>
      <w:pPr>
        <w:pStyle w:val="TOC2"/>
        <w:tabs>
          <w:tab w:val="right" w:leader="dot" w:pos="8306"/>
        </w:tabs>
      </w:pPr>
      <w:hyperlink w:anchor="_Toc12878" w:history="1">
        <w:r>
          <w:rPr>
            <w:rFonts w:ascii="仿宋" w:eastAsia="仿宋" w:hAnsi="仿宋" w:cs="仿宋" w:hint="eastAsia"/>
            <w:lang w:eastAsia="zh-CN"/>
          </w:rPr>
          <w:t>(四)、杂环化合物项目建设对区域经济的影响</w:t>
        </w:r>
        <w:r>
          <w:tab/>
        </w:r>
        <w:r>
          <w:fldChar w:fldCharType="begin"/>
        </w:r>
        <w:r>
          <w:instrText xml:space="preserve"> PAGEREF _Toc12878 \h </w:instrText>
        </w:r>
        <w:r>
          <w:fldChar w:fldCharType="separate"/>
        </w:r>
        <w:r>
          <w:t>37</w:t>
        </w:r>
        <w:r>
          <w:fldChar w:fldCharType="end"/>
        </w:r>
      </w:hyperlink>
    </w:p>
    <w:p>
      <w:pPr>
        <w:pStyle w:val="TOC2"/>
        <w:tabs>
          <w:tab w:val="right" w:leader="dot" w:pos="8306"/>
        </w:tabs>
      </w:pPr>
      <w:hyperlink w:anchor="_Toc2255" w:history="1">
        <w:r>
          <w:rPr>
            <w:rFonts w:ascii="仿宋" w:eastAsia="仿宋" w:hAnsi="仿宋" w:cs="仿宋" w:hint="eastAsia"/>
            <w:lang w:eastAsia="zh-CN"/>
          </w:rPr>
          <w:t>(五)、废弃物处理</w:t>
        </w:r>
        <w:r>
          <w:tab/>
        </w:r>
        <w:r>
          <w:fldChar w:fldCharType="begin"/>
        </w:r>
        <w:r>
          <w:instrText xml:space="preserve"> PAGEREF _Toc2255 \h </w:instrText>
        </w:r>
        <w:r>
          <w:fldChar w:fldCharType="separate"/>
        </w:r>
        <w:r>
          <w:t>39</w:t>
        </w:r>
        <w:r>
          <w:fldChar w:fldCharType="end"/>
        </w:r>
      </w:hyperlink>
    </w:p>
    <w:p>
      <w:pPr>
        <w:pStyle w:val="TOC2"/>
        <w:tabs>
          <w:tab w:val="right" w:leader="dot" w:pos="8306"/>
        </w:tabs>
      </w:pPr>
      <w:hyperlink w:anchor="_Toc6012" w:history="1">
        <w:r>
          <w:rPr>
            <w:rFonts w:ascii="仿宋" w:eastAsia="仿宋" w:hAnsi="仿宋" w:cs="仿宋" w:hint="eastAsia"/>
            <w:lang w:eastAsia="zh-CN"/>
          </w:rPr>
          <w:t>(六)、特殊环境影响分析</w:t>
        </w:r>
        <w:r>
          <w:tab/>
        </w:r>
        <w:r>
          <w:fldChar w:fldCharType="begin"/>
        </w:r>
        <w:r>
          <w:instrText xml:space="preserve"> PAGEREF _Toc6012 \h </w:instrText>
        </w:r>
        <w:r>
          <w:fldChar w:fldCharType="separate"/>
        </w:r>
        <w:r>
          <w:t>40</w:t>
        </w:r>
        <w:r>
          <w:fldChar w:fldCharType="end"/>
        </w:r>
      </w:hyperlink>
    </w:p>
    <w:p>
      <w:pPr>
        <w:pStyle w:val="TOC2"/>
        <w:tabs>
          <w:tab w:val="right" w:leader="dot" w:pos="8306"/>
        </w:tabs>
      </w:pPr>
      <w:hyperlink w:anchor="_Toc5846" w:history="1">
        <w:r>
          <w:rPr>
            <w:rFonts w:ascii="仿宋" w:eastAsia="仿宋" w:hAnsi="仿宋" w:cs="仿宋" w:hint="eastAsia"/>
            <w:lang w:eastAsia="zh-CN"/>
          </w:rPr>
          <w:t>(七)、清洁生产</w:t>
        </w:r>
        <w:r>
          <w:tab/>
        </w:r>
        <w:r>
          <w:fldChar w:fldCharType="begin"/>
        </w:r>
        <w:r>
          <w:instrText xml:space="preserve"> PAGEREF _Toc5846 \h </w:instrText>
        </w:r>
        <w:r>
          <w:fldChar w:fldCharType="separate"/>
        </w:r>
        <w:r>
          <w:t>41</w:t>
        </w:r>
        <w:r>
          <w:fldChar w:fldCharType="end"/>
        </w:r>
      </w:hyperlink>
    </w:p>
    <w:p>
      <w:pPr>
        <w:pStyle w:val="TOC2"/>
        <w:tabs>
          <w:tab w:val="right" w:leader="dot" w:pos="8306"/>
        </w:tabs>
      </w:pPr>
      <w:hyperlink w:anchor="_Toc12502" w:history="1">
        <w:r>
          <w:rPr>
            <w:rFonts w:ascii="仿宋" w:eastAsia="仿宋" w:hAnsi="仿宋" w:cs="仿宋" w:hint="eastAsia"/>
            <w:lang w:eastAsia="zh-CN"/>
          </w:rPr>
          <w:t>(八)、环境保护综合评价</w:t>
        </w:r>
        <w:r>
          <w:tab/>
        </w:r>
        <w:r>
          <w:fldChar w:fldCharType="begin"/>
        </w:r>
        <w:r>
          <w:instrText xml:space="preserve"> PAGEREF _Toc12502 \h </w:instrText>
        </w:r>
        <w:r>
          <w:fldChar w:fldCharType="separate"/>
        </w:r>
        <w:r>
          <w:t>42</w:t>
        </w:r>
        <w:r>
          <w:fldChar w:fldCharType="end"/>
        </w:r>
      </w:hyperlink>
    </w:p>
    <w:p>
      <w:pPr>
        <w:pStyle w:val="TOC1"/>
        <w:tabs>
          <w:tab w:val="right" w:leader="dot" w:pos="8306"/>
        </w:tabs>
      </w:pPr>
      <w:hyperlink w:anchor="_Toc3102" w:history="1">
        <w:r>
          <w:rPr>
            <w:rFonts w:ascii="仿宋" w:eastAsia="仿宋" w:hAnsi="仿宋" w:cs="仿宋" w:hint="eastAsia"/>
            <w:lang w:eastAsia="zh-CN"/>
          </w:rPr>
          <w:t>十二、杂环化合物项目社会影响</w:t>
        </w:r>
        <w:r>
          <w:tab/>
        </w:r>
        <w:r>
          <w:fldChar w:fldCharType="begin"/>
        </w:r>
        <w:r>
          <w:instrText xml:space="preserve"> PAGEREF _Toc3102 \h </w:instrText>
        </w:r>
        <w:r>
          <w:fldChar w:fldCharType="separate"/>
        </w:r>
        <w:r>
          <w:t>44</w:t>
        </w:r>
        <w:r>
          <w:fldChar w:fldCharType="end"/>
        </w:r>
      </w:hyperlink>
    </w:p>
    <w:p>
      <w:pPr>
        <w:pStyle w:val="TOC2"/>
        <w:tabs>
          <w:tab w:val="right" w:leader="dot" w:pos="8306"/>
        </w:tabs>
      </w:pPr>
      <w:hyperlink w:anchor="_Toc27166" w:history="1">
        <w:r>
          <w:rPr>
            <w:rFonts w:ascii="仿宋" w:eastAsia="仿宋" w:hAnsi="仿宋" w:cs="仿宋" w:hint="eastAsia"/>
            <w:lang w:eastAsia="zh-CN"/>
          </w:rPr>
          <w:t>(一)、社会责任与义务</w:t>
        </w:r>
        <w:r>
          <w:tab/>
        </w:r>
        <w:r>
          <w:fldChar w:fldCharType="begin"/>
        </w:r>
        <w:r>
          <w:instrText xml:space="preserve"> PAGEREF _Toc27166 \h </w:instrText>
        </w:r>
        <w:r>
          <w:fldChar w:fldCharType="separate"/>
        </w:r>
        <w:r>
          <w:t>44</w:t>
        </w:r>
        <w:r>
          <w:fldChar w:fldCharType="end"/>
        </w:r>
      </w:hyperlink>
    </w:p>
    <w:p>
      <w:pPr>
        <w:pStyle w:val="TOC2"/>
        <w:tabs>
          <w:tab w:val="right" w:leader="dot" w:pos="8306"/>
        </w:tabs>
      </w:pPr>
      <w:hyperlink w:anchor="_Toc32127" w:history="1">
        <w:r>
          <w:rPr>
            <w:rFonts w:ascii="仿宋" w:eastAsia="仿宋" w:hAnsi="仿宋" w:cs="仿宋" w:hint="eastAsia"/>
            <w:lang w:eastAsia="zh-CN"/>
          </w:rPr>
          <w:t>(二)、社会参与与沟通</w:t>
        </w:r>
        <w:r>
          <w:tab/>
        </w:r>
        <w:r>
          <w:fldChar w:fldCharType="begin"/>
        </w:r>
        <w:r>
          <w:instrText xml:space="preserve"> PAGEREF _Toc32127 \h </w:instrText>
        </w:r>
        <w:r>
          <w:fldChar w:fldCharType="separate"/>
        </w:r>
        <w:r>
          <w:t>44</w:t>
        </w:r>
        <w:r>
          <w:fldChar w:fldCharType="end"/>
        </w:r>
      </w:hyperlink>
    </w:p>
    <w:p>
      <w:pPr>
        <w:pStyle w:val="TOC1"/>
        <w:tabs>
          <w:tab w:val="right" w:leader="dot" w:pos="8306"/>
        </w:tabs>
      </w:pPr>
      <w:hyperlink w:anchor="_Toc1131" w:history="1">
        <w:r>
          <w:rPr>
            <w:rFonts w:ascii="仿宋" w:eastAsia="仿宋" w:hAnsi="仿宋" w:cs="仿宋" w:hint="eastAsia"/>
            <w:lang w:eastAsia="zh-CN"/>
          </w:rPr>
          <w:t>十三、质量管理体系</w:t>
        </w:r>
        <w:r>
          <w:tab/>
        </w:r>
        <w:r>
          <w:fldChar w:fldCharType="begin"/>
        </w:r>
        <w:r>
          <w:instrText xml:space="preserve"> PAGEREF _Toc1131 \h </w:instrText>
        </w:r>
        <w:r>
          <w:fldChar w:fldCharType="separate"/>
        </w:r>
        <w:r>
          <w:t>45</w:t>
        </w:r>
        <w:r>
          <w:fldChar w:fldCharType="end"/>
        </w:r>
      </w:hyperlink>
    </w:p>
    <w:p>
      <w:pPr>
        <w:pStyle w:val="TOC2"/>
        <w:tabs>
          <w:tab w:val="right" w:leader="dot" w:pos="8306"/>
        </w:tabs>
      </w:pPr>
      <w:hyperlink w:anchor="_Toc4332" w:history="1">
        <w:r>
          <w:rPr>
            <w:rFonts w:ascii="仿宋" w:eastAsia="仿宋" w:hAnsi="仿宋" w:cs="仿宋" w:hint="eastAsia"/>
            <w:lang w:eastAsia="zh-CN"/>
          </w:rPr>
          <w:t>(一)、质量目标与方针</w:t>
        </w:r>
        <w:r>
          <w:tab/>
        </w:r>
        <w:r>
          <w:fldChar w:fldCharType="begin"/>
        </w:r>
        <w:r>
          <w:instrText xml:space="preserve"> PAGEREF _Toc4332 \h </w:instrText>
        </w:r>
        <w:r>
          <w:fldChar w:fldCharType="separate"/>
        </w:r>
        <w:r>
          <w:t>45</w:t>
        </w:r>
        <w:r>
          <w:fldChar w:fldCharType="end"/>
        </w:r>
      </w:hyperlink>
    </w:p>
    <w:p>
      <w:pPr>
        <w:pStyle w:val="TOC2"/>
        <w:tabs>
          <w:tab w:val="right" w:leader="dot" w:pos="8306"/>
        </w:tabs>
      </w:pPr>
      <w:hyperlink w:anchor="_Toc6729" w:history="1">
        <w:r>
          <w:rPr>
            <w:rFonts w:ascii="仿宋" w:eastAsia="仿宋" w:hAnsi="仿宋" w:cs="仿宋" w:hint="eastAsia"/>
            <w:lang w:eastAsia="zh-CN"/>
          </w:rPr>
          <w:t>(二)、质量管理责任</w:t>
        </w:r>
        <w:r>
          <w:tab/>
        </w:r>
        <w:r>
          <w:fldChar w:fldCharType="begin"/>
        </w:r>
        <w:r>
          <w:instrText xml:space="preserve"> PAGEREF _Toc6729 \h </w:instrText>
        </w:r>
        <w:r>
          <w:fldChar w:fldCharType="separate"/>
        </w:r>
        <w:r>
          <w:t>46</w:t>
        </w:r>
        <w:r>
          <w:fldChar w:fldCharType="end"/>
        </w:r>
      </w:hyperlink>
    </w:p>
    <w:p>
      <w:pPr>
        <w:pStyle w:val="TOC2"/>
        <w:tabs>
          <w:tab w:val="right" w:leader="dot" w:pos="8306"/>
        </w:tabs>
      </w:pPr>
      <w:hyperlink w:anchor="_Toc31103" w:history="1">
        <w:r>
          <w:rPr>
            <w:rFonts w:ascii="仿宋" w:eastAsia="仿宋" w:hAnsi="仿宋" w:cs="仿宋" w:hint="eastAsia"/>
            <w:lang w:eastAsia="zh-CN"/>
          </w:rPr>
          <w:t>(三)、质量管理体系文件</w:t>
        </w:r>
        <w:r>
          <w:tab/>
        </w:r>
        <w:r>
          <w:fldChar w:fldCharType="begin"/>
        </w:r>
        <w:r>
          <w:instrText xml:space="preserve"> PAGEREF _Toc31103 \h </w:instrText>
        </w:r>
        <w:r>
          <w:fldChar w:fldCharType="separate"/>
        </w:r>
        <w:r>
          <w:t>48</w:t>
        </w:r>
        <w:r>
          <w:fldChar w:fldCharType="end"/>
        </w:r>
      </w:hyperlink>
    </w:p>
    <w:p>
      <w:pPr>
        <w:pStyle w:val="TOC2"/>
        <w:tabs>
          <w:tab w:val="right" w:leader="dot" w:pos="8306"/>
        </w:tabs>
      </w:pPr>
      <w:hyperlink w:anchor="_Toc4649" w:history="1">
        <w:r>
          <w:rPr>
            <w:rFonts w:ascii="仿宋" w:eastAsia="仿宋" w:hAnsi="仿宋" w:cs="仿宋" w:hint="eastAsia"/>
            <w:lang w:eastAsia="zh-CN"/>
          </w:rPr>
          <w:t>(四)、质量培训与教育</w:t>
        </w:r>
        <w:r>
          <w:tab/>
        </w:r>
        <w:r>
          <w:fldChar w:fldCharType="begin"/>
        </w:r>
        <w:r>
          <w:instrText xml:space="preserve"> PAGEREF _Toc4649 \h </w:instrText>
        </w:r>
        <w:r>
          <w:fldChar w:fldCharType="separate"/>
        </w:r>
        <w:r>
          <w:t>50</w:t>
        </w:r>
        <w:r>
          <w:fldChar w:fldCharType="end"/>
        </w:r>
      </w:hyperlink>
    </w:p>
    <w:p>
      <w:pPr>
        <w:pStyle w:val="TOC2"/>
        <w:tabs>
          <w:tab w:val="right" w:leader="dot" w:pos="8306"/>
        </w:tabs>
      </w:pPr>
      <w:hyperlink w:anchor="_Toc27832" w:history="1">
        <w:r>
          <w:rPr>
            <w:rFonts w:ascii="仿宋" w:eastAsia="仿宋" w:hAnsi="仿宋" w:cs="仿宋" w:hint="eastAsia"/>
            <w:lang w:eastAsia="zh-CN"/>
          </w:rPr>
          <w:t>(五)、质量审核与评价</w:t>
        </w:r>
        <w:r>
          <w:tab/>
        </w:r>
        <w:r>
          <w:fldChar w:fldCharType="begin"/>
        </w:r>
        <w:r>
          <w:instrText xml:space="preserve"> PAGEREF _Toc27832 \h </w:instrText>
        </w:r>
        <w:r>
          <w:fldChar w:fldCharType="separate"/>
        </w:r>
        <w:r>
          <w:t>51</w:t>
        </w:r>
        <w:r>
          <w:fldChar w:fldCharType="end"/>
        </w:r>
      </w:hyperlink>
    </w:p>
    <w:p>
      <w:pPr>
        <w:pStyle w:val="TOC2"/>
        <w:tabs>
          <w:tab w:val="right" w:leader="dot" w:pos="8306"/>
        </w:tabs>
      </w:pPr>
      <w:hyperlink w:anchor="_Toc22800" w:history="1">
        <w:r>
          <w:rPr>
            <w:rFonts w:ascii="仿宋" w:eastAsia="仿宋" w:hAnsi="仿宋" w:cs="仿宋" w:hint="eastAsia"/>
            <w:lang w:eastAsia="zh-CN"/>
          </w:rPr>
          <w:t>(六)、不符合与纠正措施</w:t>
        </w:r>
        <w:r>
          <w:tab/>
        </w:r>
        <w:r>
          <w:fldChar w:fldCharType="begin"/>
        </w:r>
        <w:r>
          <w:instrText xml:space="preserve"> PAGEREF _Toc22800 \h </w:instrText>
        </w:r>
        <w:r>
          <w:fldChar w:fldCharType="separate"/>
        </w:r>
        <w:r>
          <w:t>52</w:t>
        </w:r>
        <w:r>
          <w:fldChar w:fldCharType="end"/>
        </w:r>
      </w:hyperlink>
    </w:p>
    <w:p>
      <w:pPr>
        <w:pStyle w:val="TOC1"/>
        <w:tabs>
          <w:tab w:val="right" w:leader="dot" w:pos="8306"/>
        </w:tabs>
      </w:pPr>
      <w:hyperlink w:anchor="_Toc8942" w:history="1">
        <w:r>
          <w:rPr>
            <w:rFonts w:ascii="仿宋" w:eastAsia="仿宋" w:hAnsi="仿宋" w:cs="仿宋" w:hint="eastAsia"/>
            <w:lang w:eastAsia="zh-CN"/>
          </w:rPr>
          <w:t>十四、供应链管理</w:t>
        </w:r>
        <w:r>
          <w:tab/>
        </w:r>
        <w:r>
          <w:fldChar w:fldCharType="begin"/>
        </w:r>
        <w:r>
          <w:instrText xml:space="preserve"> PAGEREF _Toc8942 \h </w:instrText>
        </w:r>
        <w:r>
          <w:fldChar w:fldCharType="separate"/>
        </w:r>
        <w:r>
          <w:t>53</w:t>
        </w:r>
        <w:r>
          <w:fldChar w:fldCharType="end"/>
        </w:r>
      </w:hyperlink>
    </w:p>
    <w:p>
      <w:pPr>
        <w:pStyle w:val="TOC2"/>
        <w:tabs>
          <w:tab w:val="right" w:leader="dot" w:pos="8306"/>
        </w:tabs>
      </w:pPr>
      <w:hyperlink w:anchor="_Toc20440" w:history="1">
        <w:r>
          <w:rPr>
            <w:rFonts w:ascii="仿宋" w:eastAsia="仿宋" w:hAnsi="仿宋" w:cs="仿宋" w:hint="eastAsia"/>
            <w:lang w:eastAsia="zh-CN"/>
          </w:rPr>
          <w:t>(一)、供应链战略规划</w:t>
        </w:r>
        <w:r>
          <w:tab/>
        </w:r>
        <w:r>
          <w:fldChar w:fldCharType="begin"/>
        </w:r>
        <w:r>
          <w:instrText xml:space="preserve"> PAGEREF _Toc20440 \h </w:instrText>
        </w:r>
        <w:r>
          <w:fldChar w:fldCharType="separate"/>
        </w:r>
        <w:r>
          <w:t>53</w:t>
        </w:r>
        <w:r>
          <w:fldChar w:fldCharType="end"/>
        </w:r>
      </w:hyperlink>
    </w:p>
    <w:p>
      <w:pPr>
        <w:pStyle w:val="TOC2"/>
        <w:tabs>
          <w:tab w:val="right" w:leader="dot" w:pos="8306"/>
        </w:tabs>
      </w:pPr>
      <w:hyperlink w:anchor="_Toc17404" w:history="1">
        <w:r>
          <w:rPr>
            <w:rFonts w:ascii="仿宋" w:eastAsia="仿宋" w:hAnsi="仿宋" w:cs="仿宋" w:hint="eastAsia"/>
            <w:lang w:eastAsia="zh-CN"/>
          </w:rPr>
          <w:t>(二)、供应商选择与合作</w:t>
        </w:r>
        <w:r>
          <w:tab/>
        </w:r>
        <w:r>
          <w:fldChar w:fldCharType="begin"/>
        </w:r>
        <w:r>
          <w:instrText xml:space="preserve"> PAGEREF _Toc17404 \h </w:instrText>
        </w:r>
        <w:r>
          <w:fldChar w:fldCharType="separate"/>
        </w:r>
        <w:r>
          <w:t>55</w:t>
        </w:r>
        <w:r>
          <w:fldChar w:fldCharType="end"/>
        </w:r>
      </w:hyperlink>
    </w:p>
    <w:p>
      <w:pPr>
        <w:pStyle w:val="TOC2"/>
        <w:tabs>
          <w:tab w:val="right" w:leader="dot" w:pos="8306"/>
        </w:tabs>
      </w:pPr>
      <w:hyperlink w:anchor="_Toc26514" w:history="1">
        <w:r>
          <w:rPr>
            <w:rFonts w:ascii="仿宋" w:eastAsia="仿宋" w:hAnsi="仿宋" w:cs="仿宋" w:hint="eastAsia"/>
            <w:lang w:eastAsia="zh-CN"/>
          </w:rPr>
          <w:t>(三)、物流与库存管理</w:t>
        </w:r>
        <w:r>
          <w:tab/>
        </w:r>
        <w:r>
          <w:fldChar w:fldCharType="begin"/>
        </w:r>
        <w:r>
          <w:instrText xml:space="preserve"> PAGEREF _Toc26514 \h </w:instrText>
        </w:r>
        <w:r>
          <w:fldChar w:fldCharType="separate"/>
        </w:r>
        <w:r>
          <w:t>56</w:t>
        </w:r>
        <w:r>
          <w:fldChar w:fldCharType="end"/>
        </w:r>
      </w:hyperlink>
    </w:p>
    <w:p>
      <w:pPr>
        <w:pStyle w:val="TOC1"/>
        <w:tabs>
          <w:tab w:val="right" w:leader="dot" w:pos="8306"/>
        </w:tabs>
      </w:pPr>
      <w:hyperlink w:anchor="_Toc27321" w:history="1">
        <w:r>
          <w:rPr>
            <w:rFonts w:ascii="仿宋" w:eastAsia="仿宋" w:hAnsi="仿宋" w:cs="仿宋" w:hint="eastAsia"/>
            <w:lang w:eastAsia="zh-CN"/>
          </w:rPr>
          <w:t>十五、利益相关者分析与沟通计划</w:t>
        </w:r>
        <w:r>
          <w:tab/>
        </w:r>
        <w:r>
          <w:fldChar w:fldCharType="begin"/>
        </w:r>
        <w:r>
          <w:instrText xml:space="preserve"> PAGEREF _Toc27321 \h </w:instrText>
        </w:r>
        <w:r>
          <w:fldChar w:fldCharType="separate"/>
        </w:r>
        <w:r>
          <w:t>57</w:t>
        </w:r>
        <w:r>
          <w:fldChar w:fldCharType="end"/>
        </w:r>
      </w:hyperlink>
    </w:p>
    <w:p>
      <w:pPr>
        <w:pStyle w:val="TOC2"/>
        <w:tabs>
          <w:tab w:val="right" w:leader="dot" w:pos="8306"/>
        </w:tabs>
      </w:pPr>
      <w:hyperlink w:anchor="_Toc3519" w:history="1">
        <w:r>
          <w:rPr>
            <w:rFonts w:ascii="仿宋" w:eastAsia="仿宋" w:hAnsi="仿宋" w:cs="仿宋" w:hint="eastAsia"/>
            <w:lang w:eastAsia="zh-CN"/>
          </w:rPr>
          <w:t>(一)、利益相关者分析</w:t>
        </w:r>
        <w:r>
          <w:tab/>
        </w:r>
        <w:r>
          <w:fldChar w:fldCharType="begin"/>
        </w:r>
        <w:r>
          <w:instrText xml:space="preserve"> PAGEREF _Toc3519 \h </w:instrText>
        </w:r>
        <w:r>
          <w:fldChar w:fldCharType="separate"/>
        </w:r>
        <w:r>
          <w:t>57</w:t>
        </w:r>
        <w:r>
          <w:fldChar w:fldCharType="end"/>
        </w:r>
      </w:hyperlink>
    </w:p>
    <w:p>
      <w:pPr>
        <w:pStyle w:val="TOC2"/>
        <w:tabs>
          <w:tab w:val="right" w:leader="dot" w:pos="8306"/>
        </w:tabs>
      </w:pPr>
      <w:hyperlink w:anchor="_Toc31923" w:history="1">
        <w:r>
          <w:rPr>
            <w:rFonts w:ascii="仿宋" w:eastAsia="仿宋" w:hAnsi="仿宋" w:cs="仿宋" w:hint="eastAsia"/>
            <w:lang w:eastAsia="zh-CN"/>
          </w:rPr>
          <w:t>(二)、沟通计划</w:t>
        </w:r>
        <w:r>
          <w:tab/>
        </w:r>
        <w:r>
          <w:fldChar w:fldCharType="begin"/>
        </w:r>
        <w:r>
          <w:instrText xml:space="preserve"> PAGEREF _Toc31923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13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0210"/>
      <w:r>
        <w:rPr>
          <w:rFonts w:ascii="仿宋" w:eastAsia="仿宋" w:hAnsi="仿宋" w:cs="仿宋" w:hint="eastAsia"/>
          <w:sz w:val="28"/>
          <w:lang w:eastAsia="zh-CN"/>
        </w:rPr>
        <w:t>一、杂环化合物项目建设单位说明</w:t>
      </w:r>
      <w:bookmarkEnd w:id="2"/>
    </w:p>
    <w:p>
      <w:pPr>
        <w:pStyle w:val="Heading2"/>
        <w:rPr>
          <w:rFonts w:ascii="仿宋" w:eastAsia="仿宋" w:hAnsi="仿宋" w:cs="仿宋" w:hint="eastAsia"/>
          <w:lang w:eastAsia="zh-CN"/>
        </w:rPr>
      </w:pPr>
      <w:bookmarkStart w:id="3" w:name="_Toc8409"/>
      <w:r>
        <w:rPr>
          <w:rFonts w:ascii="仿宋" w:eastAsia="仿宋" w:hAnsi="仿宋" w:cs="仿宋" w:hint="eastAsia"/>
          <w:lang w:eastAsia="zh-CN"/>
        </w:rPr>
        <w:t>(一)、杂环化合物项目承办单位基本情况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9809"/>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杂环化合物项目承办单位的XXXX，我们着眼于实现可持续的经济效益。通过技术创新和解决方案的提供，公司预计在杂环化合物项目执行期间将获得可观的收入增长。这一收入来源主要包括杂环化合物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同时，我们注重成本控制和效率提升，以确保杂环化合物项目的可持续盈利。透过精细的管理和资源优化，公司期望实现杂环化合物项目利润最大化。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杂环化合物项目实施进行全面的投资评估，包括杂环化合物项目启动阶段的资金投入和后续运营成本。通过对杂环化合物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杂环化合物项目实施过程中具备足够的资金流动性，公司将进行详尽的现金流分析。这包括资金需求的合理预测、杂环化合物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5698"/>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23926"/>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杂环化合物项目的主要产品是XXXX，预计年产值为XXX万元。这一产品在市场中占据着重要的地位，其广泛的应用范围使得该杂环化合物项目的市场前景非常广阔。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杂环化合物项目的xxx产品作为重要的原材料之一，将在多个领域发挥关键作用。其在建筑、交通、能源等方面的广泛应用将为整个产业链提供强大的支持，形成产业协同效应。杂环化合物项目的年产值XXX万XXX万XXX万万元不仅反映了其在市场上的巨大潜力，更预示着它对国民经济的积极贡献。这种关联度高、涉及面广的产业关系，使得该杂环化合物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15441"/>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杂环化合物项目总征地面积为XXXX平方米，相当于约XX.XX亩，其中净用地面积为XXXX平方米，红线范围内相当于约XX.XX亩。这一用地规模充分考虑了杂环化合物项目的建设需求，保障了杂环化合物项目在合适的空间内得以充分发展。杂环化合物项目规划的总建筑面积为XXXX平方米，其中主体工程建设占XXXX平方米，计容建筑面积达XXXX平方米。预计建筑工程的投资将达到XXXX万元，为杂环化合物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杂环化合物项目计划购置的设备共计XXXX台（套），设备购置费用为XXXX万元。这一设备购置计划充分考虑到杂环化合物项目的生产需求和技术要求，确保了杂环化合物项目在生产运营中具备先进的技术装备和高效的生产能力。设备的合理配置将为杂环化合物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杂环化合物项目计划总投资为XXXX万元，预计年实现营业收入为XXXX万元。这一产能规模的设定旨在确保杂环化合物项目能够在投资与回报之间取得平衡，实现长期可持续的发展。杂环化合物项目的总投资充分考虑到各个方面的需求，包括用地建设、设备购置等多个环节，以确保杂环化合物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21931"/>
      <w:r>
        <w:rPr>
          <w:rFonts w:ascii="仿宋" w:eastAsia="仿宋" w:hAnsi="仿宋" w:cs="仿宋" w:hint="eastAsia"/>
          <w:sz w:val="28"/>
          <w:lang w:eastAsia="zh-CN"/>
        </w:rPr>
        <w:t>三、杂环化合物项目土建工程</w:t>
      </w:r>
      <w:bookmarkEnd w:id="8"/>
    </w:p>
    <w:p>
      <w:pPr>
        <w:pStyle w:val="Heading2"/>
        <w:rPr>
          <w:rFonts w:ascii="仿宋" w:eastAsia="仿宋" w:hAnsi="仿宋" w:cs="仿宋" w:hint="eastAsia"/>
          <w:lang w:eastAsia="zh-CN"/>
        </w:rPr>
      </w:pPr>
      <w:bookmarkStart w:id="9" w:name="_Toc27472"/>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在杂环化合物项目的建筑工程设计中，我们将秉承一系列重要的设计原则，以确保杂环化合物项目建筑在功能、美观、可持续性等方面达到最佳效果。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首要原则是确保建筑的功能性得到最大化的发挥。我们将充分理解杂环化合物项目的实际需求，合理布局各个功能区域，保证建筑在满足业务需求的同时，提供高效的工作环境。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在建筑设计中，我们将综合考虑建设和运营成本。通过精细的经济效益分析，确保设计方案在高效利用资源的同时，对杂环化合物项目的长期盈利能力有积极的贡献。</w:t>
      </w:r>
    </w:p>
    <w:p>
      <w:pPr>
        <w:pStyle w:val="Heading2"/>
        <w:ind w:firstLine="560" w:firstLineChars="200"/>
        <w:rPr>
          <w:rFonts w:ascii="仿宋" w:eastAsia="仿宋" w:hAnsi="仿宋" w:cs="仿宋" w:hint="eastAsia"/>
          <w:sz w:val="28"/>
          <w:lang w:eastAsia="zh-CN"/>
        </w:rPr>
      </w:pPr>
      <w:bookmarkStart w:id="10" w:name="_Toc15099"/>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杂环化合物项目的土建工程设计中，我们将精准设定设计年限，结合杂环化合物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杂环化合物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14615"/>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杂环化合物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杂环化合物项目的设计在符合法规的同时，达到最高的安全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杂环化合物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23191"/>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本期工程杂环化合物项目预计总建筑面积XXX平方米，其中：计容建筑面积XXX平方米，计划建筑工程投资XX万元，占杂环化合物项目总投资的XX%。</w:t>
      </w:r>
    </w:p>
    <w:p>
      <w:pPr>
        <w:pStyle w:val="Heading1"/>
        <w:ind w:firstLine="560" w:firstLineChars="200"/>
        <w:rPr>
          <w:rFonts w:ascii="仿宋" w:eastAsia="仿宋" w:hAnsi="仿宋" w:cs="仿宋" w:hint="eastAsia"/>
          <w:sz w:val="28"/>
          <w:lang w:eastAsia="zh-CN"/>
        </w:rPr>
      </w:pPr>
      <w:bookmarkStart w:id="13" w:name="_Toc14607"/>
      <w:r>
        <w:rPr>
          <w:rFonts w:ascii="仿宋" w:eastAsia="仿宋" w:hAnsi="仿宋" w:cs="仿宋" w:hint="eastAsia"/>
          <w:sz w:val="28"/>
          <w:lang w:eastAsia="zh-CN"/>
        </w:rPr>
        <w:t>四、杂环化合物项目危机管理</w:t>
      </w:r>
      <w:bookmarkEnd w:id="13"/>
    </w:p>
    <w:p>
      <w:pPr>
        <w:pStyle w:val="Heading2"/>
        <w:rPr>
          <w:rFonts w:ascii="仿宋" w:eastAsia="仿宋" w:hAnsi="仿宋" w:cs="仿宋" w:hint="eastAsia"/>
          <w:lang w:eastAsia="zh-CN"/>
        </w:rPr>
      </w:pPr>
      <w:bookmarkStart w:id="14" w:name="_Toc20847"/>
      <w:r>
        <w:rPr>
          <w:rFonts w:ascii="仿宋" w:eastAsia="仿宋" w:hAnsi="仿宋" w:cs="仿宋" w:hint="eastAsia"/>
          <w:lang w:eastAsia="zh-CN"/>
        </w:rPr>
        <w:t>(一)、危机预警与识别</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杂环化合物项目危机管理中，危机预警与识别是确保杂环化合物项目稳健运行的核心步骤。通过建立全面的监测机制，杂环化合物项目团队旨在及时发现和理解潜在的风险和危机因素，以便采取及时的预防和应对措施，确保杂环化合物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首先，通过深入的风险评估，杂环化合物项目团队全面分析了整个杂环化合物项目和各个阶段可能存在的威胁。这包括准确评估每个潜在风险的发生概率和可能影响的程度，为后续危机预警提供了有力支持。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杂环化合物项目团队着重于明确定义杂环化合物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杂环化合物项目进展的持续监控，团队能够及时发现潜在问题并作出迅速反应。杂环化合物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在这一阶段，团队的专业素养和反应速度将发挥至关重要的作用，以确保潜在危机能够在初期得到有效的处理，最大程度地减轻负面影响。通过危机预警与识别，杂环化合物项目得以更有序、可控地推进。</w:t>
      </w:r>
    </w:p>
    <w:p>
      <w:pPr>
        <w:pStyle w:val="Heading2"/>
        <w:ind w:firstLine="560" w:firstLineChars="200"/>
        <w:rPr>
          <w:rFonts w:ascii="仿宋" w:eastAsia="仿宋" w:hAnsi="仿宋" w:cs="仿宋" w:hint="eastAsia"/>
          <w:sz w:val="28"/>
          <w:lang w:eastAsia="zh-CN"/>
        </w:rPr>
      </w:pPr>
      <w:bookmarkStart w:id="15" w:name="_Toc14050"/>
      <w:r>
        <w:rPr>
          <w:rFonts w:ascii="仿宋" w:eastAsia="仿宋" w:hAnsi="仿宋" w:cs="仿宋" w:hint="eastAsia"/>
          <w:sz w:val="28"/>
          <w:lang w:eastAsia="zh-CN"/>
        </w:rPr>
        <w:t>(二)、危机应对与恢复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在危机发生时，杂环化合物项目团队立即行动，成立了应急小组。该小组的任务是迅速制定并实施紧急应对措施，以最小化潜在损失。以下是采取的主要措施：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暂停杂环化合物项目进度：为遏制危机蔓延，杂环化合物项目暂时停止进行，以便全面评估当前状况。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资源重新分配：重新评估杂环化合物项目资源的分配，确保最大限度地减小损失。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实时沟通：与关键利益相关者建立实时沟通机制，向他们传递杂环化合物项目危机的实际状况，保障杂环化合物项目核心利益。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在紧急应对的同时，杂环化合物项目团队强调了团队协作和有效沟通的重要性。以下是团队协作的关键举措：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信息共享机制：建立了信息共享平台，确保团队成员能够及时获取杂环化合物项目危机的实时信息。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领导者沟通：杂环化合物项目领导者通过定期会议和即时沟通工具，指导团队应对危机，保持团队稳定运行。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随着危机得到初步控制，杂环化合物项目团队转向制定恢复计划，以确保杂环化合物项目能够从中迅速恢复。主要恢复计划包括：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修复受损的进度计划：重新评估杂环化合物项目进度，制定修复计划，确保杂环化合物项目尽快回归正常进程。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重新调整资源分配：优化资源分配，确保杂环化合物项目在有限资源下高效运转。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风险管理机制加强：对杂环化合物项目风险进行全面评估，制定更强化的风险管理策略，以预防未来可能的危机。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6" w:name="_Toc23810"/>
      <w:r>
        <w:rPr>
          <w:rFonts w:ascii="仿宋" w:eastAsia="仿宋" w:hAnsi="仿宋" w:cs="仿宋" w:hint="eastAsia"/>
          <w:sz w:val="28"/>
          <w:lang w:eastAsia="zh-CN"/>
        </w:rPr>
        <w:t>五、工艺说明</w:t>
      </w:r>
      <w:bookmarkEnd w:id="16"/>
    </w:p>
    <w:p>
      <w:pPr>
        <w:pStyle w:val="Heading2"/>
        <w:rPr>
          <w:rFonts w:ascii="仿宋" w:eastAsia="仿宋" w:hAnsi="仿宋" w:cs="仿宋" w:hint="eastAsia"/>
          <w:lang w:eastAsia="zh-CN"/>
        </w:rPr>
      </w:pPr>
      <w:bookmarkStart w:id="17" w:name="_Toc172"/>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杂环化合物项目的技术管理特点体现在其创新导向。通过引入最先进的技术趋势和解决方案，杂环化合物项目致力于提升科技含量、提高质量和效率水平。这意味着我们将采用最新的工具和方法，确保杂环化合物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杂环化合物项目技术管理的显著特征。通过整合不同领域的技术资源，我们实现了跨学科的协同工作。这有助于优化技术架构，提高整体效能。此外，整合性策略还促进了不同技术团队之间的紧密沟通和高效合作，确保杂环化合物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杂环化合物项目所采用的技术。通过不断优化技术方案，杂环化合物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杂环化合物项目团队将在杂环化合物项目初期识别可能的技术风险，并采取相应的预防和应对措施。通过建立健全的风险评估机制，杂环化合物项目能够在实施过程中及时发现并解决潜在的技术问题，保障杂环化合物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杂环化合物项目中，技术将成为杂环化合物项目成功的有力支持。这一深度剖析揭示了技术管理在杂环化合物项目实施中的关键作用，为杂环化合物项目的技术基础奠定了坚实的基础。</w:t>
      </w:r>
    </w:p>
    <w:p>
      <w:pPr>
        <w:pStyle w:val="Heading2"/>
        <w:ind w:firstLine="560" w:firstLineChars="200"/>
        <w:rPr>
          <w:rFonts w:ascii="仿宋" w:eastAsia="仿宋" w:hAnsi="仿宋" w:cs="仿宋" w:hint="eastAsia"/>
          <w:sz w:val="28"/>
          <w:lang w:eastAsia="zh-CN"/>
        </w:rPr>
      </w:pPr>
      <w:bookmarkStart w:id="18" w:name="_Toc18242"/>
      <w:r>
        <w:rPr>
          <w:rFonts w:ascii="仿宋" w:eastAsia="仿宋" w:hAnsi="仿宋" w:cs="仿宋" w:hint="eastAsia"/>
          <w:sz w:val="28"/>
          <w:lang w:eastAsia="zh-CN"/>
        </w:rPr>
        <w:t>(二)、杂环化合物项目工艺技术设计方案</w:t>
      </w:r>
      <w:bookmarkEnd w:id="18"/>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杂环化合物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杂环化合物项目将严格按照相关行业规范要求进行组织。通过有效控制产品质量，杂环化合物项目将致力于为顾客提供优质的杂环化合物项目产品和良好的服务。这体现了杂环化合物项目对于生产活动合规性和质量标准的高度重视，为杂环化合物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杂环化合物项目注重生态效益和清洁生产原则。杂环化合物项目建设将紧密结合地方特色经济发展，与社会经济发展规划和区域环境保护规划方案相协调一致。通过与当地区域自然生态系统的结合，杂环化合物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杂环化合物项目产品具有多样化的客户需求和个性化的特点。因此，杂环化合物项目产品规格品种多样，且单批生产数量较小。为满足这一特点，杂环化合物项目承办单位将建设先进的柔性制造生产线。通过广泛应用柔性制造技术，杂环化合物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杂环化合物项目采用的技术具有较高的技术含量和自动化水平，处于国内先进水平。这一技术选用不仅体现了对生产效率、质量和环境友好性的高标准要求，同时为杂环化合物项目的可持续发展奠定了坚实的基础。</w:t>
      </w:r>
    </w:p>
    <w:p>
      <w:pPr>
        <w:pStyle w:val="Heading2"/>
        <w:ind w:firstLine="560" w:firstLineChars="200"/>
        <w:rPr>
          <w:rFonts w:ascii="仿宋" w:eastAsia="仿宋" w:hAnsi="仿宋" w:cs="仿宋" w:hint="eastAsia"/>
          <w:sz w:val="28"/>
          <w:lang w:eastAsia="zh-CN"/>
        </w:rPr>
      </w:pPr>
      <w:bookmarkStart w:id="19" w:name="_Toc17329"/>
      <w:r>
        <w:rPr>
          <w:rFonts w:ascii="仿宋" w:eastAsia="仿宋" w:hAnsi="仿宋" w:cs="仿宋" w:hint="eastAsia"/>
          <w:sz w:val="28"/>
          <w:lang w:eastAsia="zh-CN"/>
        </w:rPr>
        <w:t>(三)、设备选型方案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为确保杂环化合物项目的高效生产和技术实施，我们制定了一套精心设计的设备选型方案，以满足杂环化合物项目生产、质量和环保的要求。该方案的主要特点如下：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杂环化合物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针对杂环化合物项目产品的多样性和小批量生产的特点，我们将建设柔性制造生产线。通过在设备选型中考虑柔性制造技术，可以灵活应对不同产品规格和生产需求，实现生产线的高度灵活性和适应性。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20" w:name="_Toc28412"/>
      <w:r>
        <w:rPr>
          <w:rFonts w:ascii="仿宋" w:eastAsia="仿宋" w:hAnsi="仿宋" w:cs="仿宋" w:hint="eastAsia"/>
          <w:sz w:val="28"/>
          <w:lang w:eastAsia="zh-CN"/>
        </w:rPr>
        <w:t>六、杂环化合物项目选址可行性分析</w:t>
      </w:r>
      <w:bookmarkEnd w:id="20"/>
    </w:p>
    <w:p>
      <w:pPr>
        <w:pStyle w:val="Heading2"/>
        <w:rPr>
          <w:rFonts w:ascii="仿宋" w:eastAsia="仿宋" w:hAnsi="仿宋" w:cs="仿宋" w:hint="eastAsia"/>
          <w:lang w:eastAsia="zh-CN"/>
        </w:rPr>
      </w:pPr>
      <w:bookmarkStart w:id="21" w:name="_Toc6083"/>
      <w:r>
        <w:rPr>
          <w:rFonts w:ascii="仿宋" w:eastAsia="仿宋" w:hAnsi="仿宋" w:cs="仿宋" w:hint="eastAsia"/>
          <w:lang w:eastAsia="zh-CN"/>
        </w:rPr>
        <w:t>(一)、杂环化合物项目选址</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该杂环化合物项目选址位于XX省XX市XX区XXX街道</w:t>
      </w:r>
    </w:p>
    <w:p>
      <w:pPr>
        <w:pStyle w:val="Heading2"/>
        <w:ind w:firstLine="560" w:firstLineChars="200"/>
        <w:rPr>
          <w:rFonts w:ascii="仿宋" w:eastAsia="仿宋" w:hAnsi="仿宋" w:cs="仿宋" w:hint="eastAsia"/>
          <w:sz w:val="28"/>
          <w:lang w:eastAsia="zh-CN"/>
        </w:rPr>
      </w:pPr>
      <w:bookmarkStart w:id="22" w:name="_Toc14378"/>
      <w:r>
        <w:rPr>
          <w:rFonts w:ascii="仿宋" w:eastAsia="仿宋" w:hAnsi="仿宋" w:cs="仿宋" w:hint="eastAsia"/>
          <w:sz w:val="28"/>
          <w:lang w:eastAsia="zh-CN"/>
        </w:rPr>
        <w:t>(二)、用地控制指标</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杂环化合物项目的征地面积将根据杂环化合物项目的实际规模和需求进行精确规划。具体面积XXX平方米，旨在确保杂环化合物项目不仅能够满足当前的发展需求，还能够预留空间以适应未来的扩展。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净用地面积是在征地面积基础上去除不可利用面积后的实际可开发用地。具体面积XXX平方米，考虑到环保、交通、安全等多方面因素，以确保杂环化合物项目在整体利用效率上达到最优。</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https://d.book118.com/536144054042010040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杂环化合物项目规划设计蓝图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杂环化合物项目规划设计蓝图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杂环化合物项目规划设计蓝图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杂环化合物项目规划设计蓝图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杂环化合物项目规划设计蓝图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杂环化合物项目规划设计蓝图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杂环化合物项目规划设计蓝图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杂环化合物项目规划设计蓝图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杂环化合物项目规划设计蓝图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杂环化合物项目规划设计蓝图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杂环化合物项目规划设计蓝图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杂环化合物项目规划设计蓝图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杂环化合物项目规划设计蓝图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杂环化合物项目规划设计蓝图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杂环化合物项目规划设计蓝图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杂环化合物项目规划设计蓝图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杂环化合物项目规划设计蓝图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CE06255"/>
    <w:rsid w:val="6CE0625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36144054042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2024-01-21T16:58:00Z</dcterms:created>
  <dcterms:modified xsi:type="dcterms:W3CDTF">2024-01-21T16:58:25Z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8C8BA2E8DF94432EA210D97936372587_11</vt:lpwstr>
  </property>
  <property fmtid="{D5CDD505-2E9C-101B-9397-08002B2CF9AE}" pid="3" name="KSOProductBuildVer">
    <vt:lpwstr>2052-12.1.0.16120</vt:lpwstr>
  </property>
</Properties>
</file>