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82" w:history="1">
        <w:r>
          <w:rPr>
            <w:rFonts w:ascii="仿宋" w:eastAsia="仿宋" w:hAnsi="仿宋" w:cs="仿宋" w:hint="eastAsia"/>
            <w:lang w:eastAsia="zh-CN"/>
          </w:rPr>
          <w:t>前言</w:t>
        </w:r>
        <w:r>
          <w:tab/>
        </w:r>
        <w:r>
          <w:fldChar w:fldCharType="begin"/>
        </w:r>
        <w:r>
          <w:instrText xml:space="preserve"> PAGEREF _Toc25782 \h </w:instrText>
        </w:r>
        <w:r>
          <w:fldChar w:fldCharType="separate"/>
        </w:r>
        <w:r>
          <w:t>3</w:t>
        </w:r>
        <w:r>
          <w:fldChar w:fldCharType="end"/>
        </w:r>
      </w:hyperlink>
    </w:p>
    <w:p>
      <w:pPr>
        <w:pStyle w:val="TOC1"/>
        <w:tabs>
          <w:tab w:val="right" w:leader="dot" w:pos="8306"/>
        </w:tabs>
      </w:pPr>
      <w:hyperlink w:anchor="_Toc22558" w:history="1">
        <w:r>
          <w:rPr>
            <w:rFonts w:ascii="仿宋" w:eastAsia="仿宋" w:hAnsi="仿宋" w:cs="仿宋" w:hint="eastAsia"/>
            <w:lang w:eastAsia="zh-CN"/>
          </w:rPr>
          <w:t>一、茶剂项目文档管理</w:t>
        </w:r>
        <w:r>
          <w:tab/>
        </w:r>
        <w:r>
          <w:fldChar w:fldCharType="begin"/>
        </w:r>
        <w:r>
          <w:instrText xml:space="preserve"> PAGEREF _Toc22558 \h </w:instrText>
        </w:r>
        <w:r>
          <w:fldChar w:fldCharType="separate"/>
        </w:r>
        <w:r>
          <w:t>3</w:t>
        </w:r>
        <w:r>
          <w:fldChar w:fldCharType="end"/>
        </w:r>
      </w:hyperlink>
    </w:p>
    <w:p>
      <w:pPr>
        <w:pStyle w:val="TOC2"/>
        <w:tabs>
          <w:tab w:val="right" w:leader="dot" w:pos="8306"/>
        </w:tabs>
      </w:pPr>
      <w:hyperlink w:anchor="_Toc28991" w:history="1">
        <w:r>
          <w:rPr>
            <w:rFonts w:ascii="仿宋" w:eastAsia="仿宋" w:hAnsi="仿宋" w:cs="仿宋" w:hint="eastAsia"/>
            <w:lang w:eastAsia="zh-CN"/>
          </w:rPr>
          <w:t>(一)、文档编制与审查</w:t>
        </w:r>
        <w:r>
          <w:tab/>
        </w:r>
        <w:r>
          <w:fldChar w:fldCharType="begin"/>
        </w:r>
        <w:r>
          <w:instrText xml:space="preserve"> PAGEREF _Toc28991 \h </w:instrText>
        </w:r>
        <w:r>
          <w:fldChar w:fldCharType="separate"/>
        </w:r>
        <w:r>
          <w:t>3</w:t>
        </w:r>
        <w:r>
          <w:fldChar w:fldCharType="end"/>
        </w:r>
      </w:hyperlink>
    </w:p>
    <w:p>
      <w:pPr>
        <w:pStyle w:val="TOC2"/>
        <w:tabs>
          <w:tab w:val="right" w:leader="dot" w:pos="8306"/>
        </w:tabs>
      </w:pPr>
      <w:hyperlink w:anchor="_Toc16577" w:history="1">
        <w:r>
          <w:rPr>
            <w:rFonts w:ascii="仿宋" w:eastAsia="仿宋" w:hAnsi="仿宋" w:cs="仿宋" w:hint="eastAsia"/>
            <w:lang w:eastAsia="zh-CN"/>
          </w:rPr>
          <w:t>(二)、文档发布与分发</w:t>
        </w:r>
        <w:r>
          <w:tab/>
        </w:r>
        <w:r>
          <w:fldChar w:fldCharType="begin"/>
        </w:r>
        <w:r>
          <w:instrText xml:space="preserve"> PAGEREF _Toc16577 \h </w:instrText>
        </w:r>
        <w:r>
          <w:fldChar w:fldCharType="separate"/>
        </w:r>
        <w:r>
          <w:t>4</w:t>
        </w:r>
        <w:r>
          <w:fldChar w:fldCharType="end"/>
        </w:r>
      </w:hyperlink>
    </w:p>
    <w:p>
      <w:pPr>
        <w:pStyle w:val="TOC2"/>
        <w:tabs>
          <w:tab w:val="right" w:leader="dot" w:pos="8306"/>
        </w:tabs>
      </w:pPr>
      <w:hyperlink w:anchor="_Toc25272" w:history="1">
        <w:r>
          <w:rPr>
            <w:rFonts w:ascii="仿宋" w:eastAsia="仿宋" w:hAnsi="仿宋" w:cs="仿宋" w:hint="eastAsia"/>
            <w:lang w:eastAsia="zh-CN"/>
          </w:rPr>
          <w:t>(三)、文档存档与归档</w:t>
        </w:r>
        <w:r>
          <w:tab/>
        </w:r>
        <w:r>
          <w:fldChar w:fldCharType="begin"/>
        </w:r>
        <w:r>
          <w:instrText xml:space="preserve"> PAGEREF _Toc25272 \h </w:instrText>
        </w:r>
        <w:r>
          <w:fldChar w:fldCharType="separate"/>
        </w:r>
        <w:r>
          <w:t>5</w:t>
        </w:r>
        <w:r>
          <w:fldChar w:fldCharType="end"/>
        </w:r>
      </w:hyperlink>
    </w:p>
    <w:p>
      <w:pPr>
        <w:pStyle w:val="TOC1"/>
        <w:tabs>
          <w:tab w:val="right" w:leader="dot" w:pos="8306"/>
        </w:tabs>
      </w:pPr>
      <w:hyperlink w:anchor="_Toc26574" w:history="1">
        <w:r>
          <w:rPr>
            <w:rFonts w:ascii="仿宋" w:eastAsia="仿宋" w:hAnsi="仿宋" w:cs="仿宋" w:hint="eastAsia"/>
            <w:lang w:eastAsia="zh-CN"/>
          </w:rPr>
          <w:t>二、茶剂项目建设背景及必要性分析</w:t>
        </w:r>
        <w:r>
          <w:tab/>
        </w:r>
        <w:r>
          <w:fldChar w:fldCharType="begin"/>
        </w:r>
        <w:r>
          <w:instrText xml:space="preserve"> PAGEREF _Toc26574 \h </w:instrText>
        </w:r>
        <w:r>
          <w:fldChar w:fldCharType="separate"/>
        </w:r>
        <w:r>
          <w:t>6</w:t>
        </w:r>
        <w:r>
          <w:fldChar w:fldCharType="end"/>
        </w:r>
      </w:hyperlink>
    </w:p>
    <w:p>
      <w:pPr>
        <w:pStyle w:val="TOC2"/>
        <w:tabs>
          <w:tab w:val="right" w:leader="dot" w:pos="8306"/>
        </w:tabs>
      </w:pPr>
      <w:hyperlink w:anchor="_Toc586" w:history="1">
        <w:r>
          <w:rPr>
            <w:rFonts w:ascii="仿宋" w:eastAsia="仿宋" w:hAnsi="仿宋" w:cs="仿宋" w:hint="eastAsia"/>
            <w:lang w:eastAsia="zh-CN"/>
          </w:rPr>
          <w:t>(一)、茶剂项目背景分析</w:t>
        </w:r>
        <w:r>
          <w:tab/>
        </w:r>
        <w:r>
          <w:fldChar w:fldCharType="begin"/>
        </w:r>
        <w:r>
          <w:instrText xml:space="preserve"> PAGEREF _Toc586 \h </w:instrText>
        </w:r>
        <w:r>
          <w:fldChar w:fldCharType="separate"/>
        </w:r>
        <w:r>
          <w:t>6</w:t>
        </w:r>
        <w:r>
          <w:fldChar w:fldCharType="end"/>
        </w:r>
      </w:hyperlink>
    </w:p>
    <w:p>
      <w:pPr>
        <w:pStyle w:val="TOC2"/>
        <w:tabs>
          <w:tab w:val="right" w:leader="dot" w:pos="8306"/>
        </w:tabs>
      </w:pPr>
      <w:hyperlink w:anchor="_Toc13706" w:history="1">
        <w:r>
          <w:rPr>
            <w:rFonts w:ascii="仿宋" w:eastAsia="仿宋" w:hAnsi="仿宋" w:cs="仿宋" w:hint="eastAsia"/>
            <w:lang w:eastAsia="zh-CN"/>
          </w:rPr>
          <w:t>(二)、茶剂项目建设必要性分析</w:t>
        </w:r>
        <w:r>
          <w:tab/>
        </w:r>
        <w:r>
          <w:fldChar w:fldCharType="begin"/>
        </w:r>
        <w:r>
          <w:instrText xml:space="preserve"> PAGEREF _Toc13706 \h </w:instrText>
        </w:r>
        <w:r>
          <w:fldChar w:fldCharType="separate"/>
        </w:r>
        <w:r>
          <w:t>8</w:t>
        </w:r>
        <w:r>
          <w:fldChar w:fldCharType="end"/>
        </w:r>
      </w:hyperlink>
    </w:p>
    <w:p>
      <w:pPr>
        <w:pStyle w:val="TOC1"/>
        <w:tabs>
          <w:tab w:val="right" w:leader="dot" w:pos="8306"/>
        </w:tabs>
      </w:pPr>
      <w:hyperlink w:anchor="_Toc21476" w:history="1">
        <w:r>
          <w:rPr>
            <w:rFonts w:ascii="仿宋" w:eastAsia="仿宋" w:hAnsi="仿宋" w:cs="仿宋" w:hint="eastAsia"/>
            <w:lang w:eastAsia="zh-CN"/>
          </w:rPr>
          <w:t>三、茶剂项目概论</w:t>
        </w:r>
        <w:r>
          <w:tab/>
        </w:r>
        <w:r>
          <w:fldChar w:fldCharType="begin"/>
        </w:r>
        <w:r>
          <w:instrText xml:space="preserve"> PAGEREF _Toc21476 \h </w:instrText>
        </w:r>
        <w:r>
          <w:fldChar w:fldCharType="separate"/>
        </w:r>
        <w:r>
          <w:t>9</w:t>
        </w:r>
        <w:r>
          <w:fldChar w:fldCharType="end"/>
        </w:r>
      </w:hyperlink>
    </w:p>
    <w:p>
      <w:pPr>
        <w:pStyle w:val="TOC2"/>
        <w:tabs>
          <w:tab w:val="right" w:leader="dot" w:pos="8306"/>
        </w:tabs>
      </w:pPr>
      <w:hyperlink w:anchor="_Toc20474" w:history="1">
        <w:r>
          <w:rPr>
            <w:rFonts w:ascii="仿宋" w:eastAsia="仿宋" w:hAnsi="仿宋" w:cs="仿宋" w:hint="eastAsia"/>
            <w:lang w:eastAsia="zh-CN"/>
          </w:rPr>
          <w:t>(一)、茶剂项目概况</w:t>
        </w:r>
        <w:r>
          <w:tab/>
        </w:r>
        <w:r>
          <w:fldChar w:fldCharType="begin"/>
        </w:r>
        <w:r>
          <w:instrText xml:space="preserve"> PAGEREF _Toc20474 \h </w:instrText>
        </w:r>
        <w:r>
          <w:fldChar w:fldCharType="separate"/>
        </w:r>
        <w:r>
          <w:t>9</w:t>
        </w:r>
        <w:r>
          <w:fldChar w:fldCharType="end"/>
        </w:r>
      </w:hyperlink>
    </w:p>
    <w:p>
      <w:pPr>
        <w:pStyle w:val="TOC2"/>
        <w:tabs>
          <w:tab w:val="right" w:leader="dot" w:pos="8306"/>
        </w:tabs>
      </w:pPr>
      <w:hyperlink w:anchor="_Toc6138" w:history="1">
        <w:r>
          <w:rPr>
            <w:rFonts w:ascii="仿宋" w:eastAsia="仿宋" w:hAnsi="仿宋" w:cs="仿宋" w:hint="eastAsia"/>
            <w:lang w:eastAsia="zh-CN"/>
          </w:rPr>
          <w:t>(二)、茶剂项目目标</w:t>
        </w:r>
        <w:r>
          <w:tab/>
        </w:r>
        <w:r>
          <w:fldChar w:fldCharType="begin"/>
        </w:r>
        <w:r>
          <w:instrText xml:space="preserve"> PAGEREF _Toc6138 \h </w:instrText>
        </w:r>
        <w:r>
          <w:fldChar w:fldCharType="separate"/>
        </w:r>
        <w:r>
          <w:t>11</w:t>
        </w:r>
        <w:r>
          <w:fldChar w:fldCharType="end"/>
        </w:r>
      </w:hyperlink>
    </w:p>
    <w:p>
      <w:pPr>
        <w:pStyle w:val="TOC2"/>
        <w:tabs>
          <w:tab w:val="right" w:leader="dot" w:pos="8306"/>
        </w:tabs>
      </w:pPr>
      <w:hyperlink w:anchor="_Toc1571" w:history="1">
        <w:r>
          <w:rPr>
            <w:rFonts w:ascii="仿宋" w:eastAsia="仿宋" w:hAnsi="仿宋" w:cs="仿宋" w:hint="eastAsia"/>
            <w:lang w:eastAsia="zh-CN"/>
          </w:rPr>
          <w:t>(三)、茶剂项目提出的理由</w:t>
        </w:r>
        <w:r>
          <w:tab/>
        </w:r>
        <w:r>
          <w:fldChar w:fldCharType="begin"/>
        </w:r>
        <w:r>
          <w:instrText xml:space="preserve"> PAGEREF _Toc1571 \h </w:instrText>
        </w:r>
        <w:r>
          <w:fldChar w:fldCharType="separate"/>
        </w:r>
        <w:r>
          <w:t>12</w:t>
        </w:r>
        <w:r>
          <w:fldChar w:fldCharType="end"/>
        </w:r>
      </w:hyperlink>
    </w:p>
    <w:p>
      <w:pPr>
        <w:pStyle w:val="TOC2"/>
        <w:tabs>
          <w:tab w:val="right" w:leader="dot" w:pos="8306"/>
        </w:tabs>
      </w:pPr>
      <w:hyperlink w:anchor="_Toc14427" w:history="1">
        <w:r>
          <w:rPr>
            <w:rFonts w:ascii="仿宋" w:eastAsia="仿宋" w:hAnsi="仿宋" w:cs="仿宋" w:hint="eastAsia"/>
            <w:lang w:eastAsia="zh-CN"/>
          </w:rPr>
          <w:t>(四)、茶剂项目意义</w:t>
        </w:r>
        <w:r>
          <w:tab/>
        </w:r>
        <w:r>
          <w:fldChar w:fldCharType="begin"/>
        </w:r>
        <w:r>
          <w:instrText xml:space="preserve"> PAGEREF _Toc14427 \h </w:instrText>
        </w:r>
        <w:r>
          <w:fldChar w:fldCharType="separate"/>
        </w:r>
        <w:r>
          <w:t>14</w:t>
        </w:r>
        <w:r>
          <w:fldChar w:fldCharType="end"/>
        </w:r>
      </w:hyperlink>
    </w:p>
    <w:p>
      <w:pPr>
        <w:pStyle w:val="TOC2"/>
        <w:tabs>
          <w:tab w:val="right" w:leader="dot" w:pos="8306"/>
        </w:tabs>
      </w:pPr>
      <w:hyperlink w:anchor="_Toc32268" w:history="1">
        <w:r>
          <w:rPr>
            <w:rFonts w:ascii="仿宋" w:eastAsia="仿宋" w:hAnsi="仿宋" w:cs="仿宋" w:hint="eastAsia"/>
            <w:lang w:eastAsia="zh-CN"/>
          </w:rPr>
          <w:t>(五)、茶剂项目背景</w:t>
        </w:r>
        <w:r>
          <w:tab/>
        </w:r>
        <w:r>
          <w:fldChar w:fldCharType="begin"/>
        </w:r>
        <w:r>
          <w:instrText xml:space="preserve"> PAGEREF _Toc32268 \h </w:instrText>
        </w:r>
        <w:r>
          <w:fldChar w:fldCharType="separate"/>
        </w:r>
        <w:r>
          <w:t>15</w:t>
        </w:r>
        <w:r>
          <w:fldChar w:fldCharType="end"/>
        </w:r>
      </w:hyperlink>
    </w:p>
    <w:p>
      <w:pPr>
        <w:pStyle w:val="TOC1"/>
        <w:tabs>
          <w:tab w:val="right" w:leader="dot" w:pos="8306"/>
        </w:tabs>
      </w:pPr>
      <w:hyperlink w:anchor="_Toc24731" w:history="1">
        <w:r>
          <w:rPr>
            <w:rFonts w:ascii="仿宋" w:eastAsia="仿宋" w:hAnsi="仿宋" w:cs="仿宋" w:hint="eastAsia"/>
            <w:lang w:eastAsia="zh-CN"/>
          </w:rPr>
          <w:t>四、茶剂项目危机管理</w:t>
        </w:r>
        <w:r>
          <w:tab/>
        </w:r>
        <w:r>
          <w:fldChar w:fldCharType="begin"/>
        </w:r>
        <w:r>
          <w:instrText xml:space="preserve"> PAGEREF _Toc24731 \h </w:instrText>
        </w:r>
        <w:r>
          <w:fldChar w:fldCharType="separate"/>
        </w:r>
        <w:r>
          <w:t>15</w:t>
        </w:r>
        <w:r>
          <w:fldChar w:fldCharType="end"/>
        </w:r>
      </w:hyperlink>
    </w:p>
    <w:p>
      <w:pPr>
        <w:pStyle w:val="TOC2"/>
        <w:tabs>
          <w:tab w:val="right" w:leader="dot" w:pos="8306"/>
        </w:tabs>
      </w:pPr>
      <w:hyperlink w:anchor="_Toc1020" w:history="1">
        <w:r>
          <w:rPr>
            <w:rFonts w:ascii="仿宋" w:eastAsia="仿宋" w:hAnsi="仿宋" w:cs="仿宋" w:hint="eastAsia"/>
            <w:lang w:eastAsia="zh-CN"/>
          </w:rPr>
          <w:t>(一)、危机预警与识别</w:t>
        </w:r>
        <w:r>
          <w:tab/>
        </w:r>
        <w:r>
          <w:fldChar w:fldCharType="begin"/>
        </w:r>
        <w:r>
          <w:instrText xml:space="preserve"> PAGEREF _Toc1020 \h </w:instrText>
        </w:r>
        <w:r>
          <w:fldChar w:fldCharType="separate"/>
        </w:r>
        <w:r>
          <w:t>15</w:t>
        </w:r>
        <w:r>
          <w:fldChar w:fldCharType="end"/>
        </w:r>
      </w:hyperlink>
    </w:p>
    <w:p>
      <w:pPr>
        <w:pStyle w:val="TOC2"/>
        <w:tabs>
          <w:tab w:val="right" w:leader="dot" w:pos="8306"/>
        </w:tabs>
      </w:pPr>
      <w:hyperlink w:anchor="_Toc18143" w:history="1">
        <w:r>
          <w:rPr>
            <w:rFonts w:ascii="仿宋" w:eastAsia="仿宋" w:hAnsi="仿宋" w:cs="仿宋" w:hint="eastAsia"/>
            <w:lang w:eastAsia="zh-CN"/>
          </w:rPr>
          <w:t>(二)、危机应对与恢复</w:t>
        </w:r>
        <w:r>
          <w:tab/>
        </w:r>
        <w:r>
          <w:fldChar w:fldCharType="begin"/>
        </w:r>
        <w:r>
          <w:instrText xml:space="preserve"> PAGEREF _Toc18143 \h </w:instrText>
        </w:r>
        <w:r>
          <w:fldChar w:fldCharType="separate"/>
        </w:r>
        <w:r>
          <w:t>16</w:t>
        </w:r>
        <w:r>
          <w:fldChar w:fldCharType="end"/>
        </w:r>
      </w:hyperlink>
    </w:p>
    <w:p>
      <w:pPr>
        <w:pStyle w:val="TOC1"/>
        <w:tabs>
          <w:tab w:val="right" w:leader="dot" w:pos="8306"/>
        </w:tabs>
      </w:pPr>
      <w:hyperlink w:anchor="_Toc3217" w:history="1">
        <w:r>
          <w:rPr>
            <w:rFonts w:ascii="仿宋" w:eastAsia="仿宋" w:hAnsi="仿宋" w:cs="仿宋" w:hint="eastAsia"/>
            <w:lang w:eastAsia="zh-CN"/>
          </w:rPr>
          <w:t>五、茶剂项目绩效评估</w:t>
        </w:r>
        <w:r>
          <w:tab/>
        </w:r>
        <w:r>
          <w:fldChar w:fldCharType="begin"/>
        </w:r>
        <w:r>
          <w:instrText xml:space="preserve"> PAGEREF _Toc3217 \h </w:instrText>
        </w:r>
        <w:r>
          <w:fldChar w:fldCharType="separate"/>
        </w:r>
        <w:r>
          <w:t>18</w:t>
        </w:r>
        <w:r>
          <w:fldChar w:fldCharType="end"/>
        </w:r>
      </w:hyperlink>
    </w:p>
    <w:p>
      <w:pPr>
        <w:pStyle w:val="TOC2"/>
        <w:tabs>
          <w:tab w:val="right" w:leader="dot" w:pos="8306"/>
        </w:tabs>
      </w:pPr>
      <w:hyperlink w:anchor="_Toc4121" w:history="1">
        <w:r>
          <w:rPr>
            <w:rFonts w:ascii="仿宋" w:eastAsia="仿宋" w:hAnsi="仿宋" w:cs="仿宋" w:hint="eastAsia"/>
            <w:lang w:eastAsia="zh-CN"/>
          </w:rPr>
          <w:t>(一)、绩效评估指标</w:t>
        </w:r>
        <w:r>
          <w:tab/>
        </w:r>
        <w:r>
          <w:fldChar w:fldCharType="begin"/>
        </w:r>
        <w:r>
          <w:instrText xml:space="preserve"> PAGEREF _Toc4121 \h </w:instrText>
        </w:r>
        <w:r>
          <w:fldChar w:fldCharType="separate"/>
        </w:r>
        <w:r>
          <w:t>18</w:t>
        </w:r>
        <w:r>
          <w:fldChar w:fldCharType="end"/>
        </w:r>
      </w:hyperlink>
    </w:p>
    <w:p>
      <w:pPr>
        <w:pStyle w:val="TOC2"/>
        <w:tabs>
          <w:tab w:val="right" w:leader="dot" w:pos="8306"/>
        </w:tabs>
      </w:pPr>
      <w:hyperlink w:anchor="_Toc18590" w:history="1">
        <w:r>
          <w:rPr>
            <w:rFonts w:ascii="仿宋" w:eastAsia="仿宋" w:hAnsi="仿宋" w:cs="仿宋" w:hint="eastAsia"/>
            <w:lang w:eastAsia="zh-CN"/>
          </w:rPr>
          <w:t>(二)、绩效评估方法</w:t>
        </w:r>
        <w:r>
          <w:tab/>
        </w:r>
        <w:r>
          <w:fldChar w:fldCharType="begin"/>
        </w:r>
        <w:r>
          <w:instrText xml:space="preserve"> PAGEREF _Toc18590 \h </w:instrText>
        </w:r>
        <w:r>
          <w:fldChar w:fldCharType="separate"/>
        </w:r>
        <w:r>
          <w:t>19</w:t>
        </w:r>
        <w:r>
          <w:fldChar w:fldCharType="end"/>
        </w:r>
      </w:hyperlink>
    </w:p>
    <w:p>
      <w:pPr>
        <w:pStyle w:val="TOC2"/>
        <w:tabs>
          <w:tab w:val="right" w:leader="dot" w:pos="8306"/>
        </w:tabs>
      </w:pPr>
      <w:hyperlink w:anchor="_Toc21222" w:history="1">
        <w:r>
          <w:rPr>
            <w:rFonts w:ascii="仿宋" w:eastAsia="仿宋" w:hAnsi="仿宋" w:cs="仿宋" w:hint="eastAsia"/>
            <w:lang w:eastAsia="zh-CN"/>
          </w:rPr>
          <w:t>(三)、绩效评估周期</w:t>
        </w:r>
        <w:r>
          <w:tab/>
        </w:r>
        <w:r>
          <w:fldChar w:fldCharType="begin"/>
        </w:r>
        <w:r>
          <w:instrText xml:space="preserve"> PAGEREF _Toc21222 \h </w:instrText>
        </w:r>
        <w:r>
          <w:fldChar w:fldCharType="separate"/>
        </w:r>
        <w:r>
          <w:t>20</w:t>
        </w:r>
        <w:r>
          <w:fldChar w:fldCharType="end"/>
        </w:r>
      </w:hyperlink>
    </w:p>
    <w:p>
      <w:pPr>
        <w:pStyle w:val="TOC1"/>
        <w:tabs>
          <w:tab w:val="right" w:leader="dot" w:pos="8306"/>
        </w:tabs>
      </w:pPr>
      <w:hyperlink w:anchor="_Toc24823" w:history="1">
        <w:r>
          <w:rPr>
            <w:rFonts w:ascii="仿宋" w:eastAsia="仿宋" w:hAnsi="仿宋" w:cs="仿宋" w:hint="eastAsia"/>
            <w:lang w:eastAsia="zh-CN"/>
          </w:rPr>
          <w:t>六、茶剂项目选址可行性分析</w:t>
        </w:r>
        <w:r>
          <w:tab/>
        </w:r>
        <w:r>
          <w:fldChar w:fldCharType="begin"/>
        </w:r>
        <w:r>
          <w:instrText xml:space="preserve"> PAGEREF _Toc24823 \h </w:instrText>
        </w:r>
        <w:r>
          <w:fldChar w:fldCharType="separate"/>
        </w:r>
        <w:r>
          <w:t>21</w:t>
        </w:r>
        <w:r>
          <w:fldChar w:fldCharType="end"/>
        </w:r>
      </w:hyperlink>
    </w:p>
    <w:p>
      <w:pPr>
        <w:pStyle w:val="TOC2"/>
        <w:tabs>
          <w:tab w:val="right" w:leader="dot" w:pos="8306"/>
        </w:tabs>
      </w:pPr>
      <w:hyperlink w:anchor="_Toc5815" w:history="1">
        <w:r>
          <w:rPr>
            <w:rFonts w:ascii="仿宋" w:eastAsia="仿宋" w:hAnsi="仿宋" w:cs="仿宋" w:hint="eastAsia"/>
            <w:lang w:eastAsia="zh-CN"/>
          </w:rPr>
          <w:t>(一)、茶剂项目选址</w:t>
        </w:r>
        <w:r>
          <w:tab/>
        </w:r>
        <w:r>
          <w:fldChar w:fldCharType="begin"/>
        </w:r>
        <w:r>
          <w:instrText xml:space="preserve"> PAGEREF _Toc5815 \h </w:instrText>
        </w:r>
        <w:r>
          <w:fldChar w:fldCharType="separate"/>
        </w:r>
        <w:r>
          <w:t>21</w:t>
        </w:r>
        <w:r>
          <w:fldChar w:fldCharType="end"/>
        </w:r>
      </w:hyperlink>
    </w:p>
    <w:p>
      <w:pPr>
        <w:pStyle w:val="TOC2"/>
        <w:tabs>
          <w:tab w:val="right" w:leader="dot" w:pos="8306"/>
        </w:tabs>
      </w:pPr>
      <w:hyperlink w:anchor="_Toc24975" w:history="1">
        <w:r>
          <w:rPr>
            <w:rFonts w:ascii="仿宋" w:eastAsia="仿宋" w:hAnsi="仿宋" w:cs="仿宋" w:hint="eastAsia"/>
            <w:lang w:eastAsia="zh-CN"/>
          </w:rPr>
          <w:t>(二)、用地控制指标</w:t>
        </w:r>
        <w:r>
          <w:tab/>
        </w:r>
        <w:r>
          <w:fldChar w:fldCharType="begin"/>
        </w:r>
        <w:r>
          <w:instrText xml:space="preserve"> PAGEREF _Toc24975 \h </w:instrText>
        </w:r>
        <w:r>
          <w:fldChar w:fldCharType="separate"/>
        </w:r>
        <w:r>
          <w:t>21</w:t>
        </w:r>
        <w:r>
          <w:fldChar w:fldCharType="end"/>
        </w:r>
      </w:hyperlink>
    </w:p>
    <w:p>
      <w:pPr>
        <w:pStyle w:val="TOC2"/>
        <w:tabs>
          <w:tab w:val="right" w:leader="dot" w:pos="8306"/>
        </w:tabs>
      </w:pPr>
      <w:hyperlink w:anchor="_Toc22765" w:history="1">
        <w:r>
          <w:rPr>
            <w:rFonts w:ascii="仿宋" w:eastAsia="仿宋" w:hAnsi="仿宋" w:cs="仿宋" w:hint="eastAsia"/>
            <w:lang w:eastAsia="zh-CN"/>
          </w:rPr>
          <w:t>(三)、节约用地措施</w:t>
        </w:r>
        <w:r>
          <w:tab/>
        </w:r>
        <w:r>
          <w:fldChar w:fldCharType="begin"/>
        </w:r>
        <w:r>
          <w:instrText xml:space="preserve"> PAGEREF _Toc22765 \h </w:instrText>
        </w:r>
        <w:r>
          <w:fldChar w:fldCharType="separate"/>
        </w:r>
        <w:r>
          <w:t>23</w:t>
        </w:r>
        <w:r>
          <w:fldChar w:fldCharType="end"/>
        </w:r>
      </w:hyperlink>
    </w:p>
    <w:p>
      <w:pPr>
        <w:pStyle w:val="TOC2"/>
        <w:tabs>
          <w:tab w:val="right" w:leader="dot" w:pos="8306"/>
        </w:tabs>
      </w:pPr>
      <w:hyperlink w:anchor="_Toc22164" w:history="1">
        <w:r>
          <w:rPr>
            <w:rFonts w:ascii="仿宋" w:eastAsia="仿宋" w:hAnsi="仿宋" w:cs="仿宋" w:hint="eastAsia"/>
            <w:lang w:eastAsia="zh-CN"/>
          </w:rPr>
          <w:t>(四)、总图布置方案</w:t>
        </w:r>
        <w:r>
          <w:tab/>
        </w:r>
        <w:r>
          <w:fldChar w:fldCharType="begin"/>
        </w:r>
        <w:r>
          <w:instrText xml:space="preserve"> PAGEREF _Toc22164 \h </w:instrText>
        </w:r>
        <w:r>
          <w:fldChar w:fldCharType="separate"/>
        </w:r>
        <w:r>
          <w:t>24</w:t>
        </w:r>
        <w:r>
          <w:fldChar w:fldCharType="end"/>
        </w:r>
      </w:hyperlink>
    </w:p>
    <w:p>
      <w:pPr>
        <w:pStyle w:val="TOC2"/>
        <w:tabs>
          <w:tab w:val="right" w:leader="dot" w:pos="8306"/>
        </w:tabs>
      </w:pPr>
      <w:hyperlink w:anchor="_Toc12292" w:history="1">
        <w:r>
          <w:rPr>
            <w:rFonts w:ascii="仿宋" w:eastAsia="仿宋" w:hAnsi="仿宋" w:cs="仿宋" w:hint="eastAsia"/>
            <w:lang w:eastAsia="zh-CN"/>
          </w:rPr>
          <w:t>(五)、选址综合评价</w:t>
        </w:r>
        <w:r>
          <w:tab/>
        </w:r>
        <w:r>
          <w:fldChar w:fldCharType="begin"/>
        </w:r>
        <w:r>
          <w:instrText xml:space="preserve"> PAGEREF _Toc12292 \h </w:instrText>
        </w:r>
        <w:r>
          <w:fldChar w:fldCharType="separate"/>
        </w:r>
        <w:r>
          <w:t>25</w:t>
        </w:r>
        <w:r>
          <w:fldChar w:fldCharType="end"/>
        </w:r>
      </w:hyperlink>
    </w:p>
    <w:p>
      <w:pPr>
        <w:pStyle w:val="TOC1"/>
        <w:tabs>
          <w:tab w:val="right" w:leader="dot" w:pos="8306"/>
        </w:tabs>
      </w:pPr>
      <w:hyperlink w:anchor="_Toc29557" w:history="1">
        <w:r>
          <w:rPr>
            <w:rFonts w:ascii="仿宋" w:eastAsia="仿宋" w:hAnsi="仿宋" w:cs="仿宋" w:hint="eastAsia"/>
            <w:lang w:eastAsia="zh-CN"/>
          </w:rPr>
          <w:t>七、茶剂项目财务管理</w:t>
        </w:r>
        <w:r>
          <w:tab/>
        </w:r>
        <w:r>
          <w:fldChar w:fldCharType="begin"/>
        </w:r>
        <w:r>
          <w:instrText xml:space="preserve"> PAGEREF _Toc29557 \h </w:instrText>
        </w:r>
        <w:r>
          <w:fldChar w:fldCharType="separate"/>
        </w:r>
        <w:r>
          <w:t>26</w:t>
        </w:r>
        <w:r>
          <w:fldChar w:fldCharType="end"/>
        </w:r>
      </w:hyperlink>
    </w:p>
    <w:p>
      <w:pPr>
        <w:pStyle w:val="TOC2"/>
        <w:tabs>
          <w:tab w:val="right" w:leader="dot" w:pos="8306"/>
        </w:tabs>
      </w:pPr>
      <w:hyperlink w:anchor="_Toc9487" w:history="1">
        <w:r>
          <w:rPr>
            <w:rFonts w:ascii="仿宋" w:eastAsia="仿宋" w:hAnsi="仿宋" w:cs="仿宋" w:hint="eastAsia"/>
            <w:lang w:eastAsia="zh-CN"/>
          </w:rPr>
          <w:t>(一)、资金需求大</w:t>
        </w:r>
        <w:r>
          <w:tab/>
        </w:r>
        <w:r>
          <w:fldChar w:fldCharType="begin"/>
        </w:r>
        <w:r>
          <w:instrText xml:space="preserve"> PAGEREF _Toc9487 \h </w:instrText>
        </w:r>
        <w:r>
          <w:fldChar w:fldCharType="separate"/>
        </w:r>
        <w:r>
          <w:t>26</w:t>
        </w:r>
        <w:r>
          <w:fldChar w:fldCharType="end"/>
        </w:r>
      </w:hyperlink>
    </w:p>
    <w:p>
      <w:pPr>
        <w:pStyle w:val="TOC2"/>
        <w:tabs>
          <w:tab w:val="right" w:leader="dot" w:pos="8306"/>
        </w:tabs>
      </w:pPr>
      <w:hyperlink w:anchor="_Toc6891" w:history="1">
        <w:r>
          <w:rPr>
            <w:rFonts w:ascii="仿宋" w:eastAsia="仿宋" w:hAnsi="仿宋" w:cs="仿宋" w:hint="eastAsia"/>
            <w:lang w:eastAsia="zh-CN"/>
          </w:rPr>
          <w:t>(二)、研发周期长</w:t>
        </w:r>
        <w:r>
          <w:tab/>
        </w:r>
        <w:r>
          <w:fldChar w:fldCharType="begin"/>
        </w:r>
        <w:r>
          <w:instrText xml:space="preserve"> PAGEREF _Toc6891 \h </w:instrText>
        </w:r>
        <w:r>
          <w:fldChar w:fldCharType="separate"/>
        </w:r>
        <w:r>
          <w:t>27</w:t>
        </w:r>
        <w:r>
          <w:fldChar w:fldCharType="end"/>
        </w:r>
      </w:hyperlink>
    </w:p>
    <w:p>
      <w:pPr>
        <w:pStyle w:val="TOC2"/>
        <w:tabs>
          <w:tab w:val="right" w:leader="dot" w:pos="8306"/>
        </w:tabs>
      </w:pPr>
      <w:hyperlink w:anchor="_Toc24076" w:history="1">
        <w:r>
          <w:rPr>
            <w:rFonts w:ascii="仿宋" w:eastAsia="仿宋" w:hAnsi="仿宋" w:cs="仿宋" w:hint="eastAsia"/>
            <w:lang w:eastAsia="zh-CN"/>
          </w:rPr>
          <w:t>(三)、市场风险大</w:t>
        </w:r>
        <w:r>
          <w:tab/>
        </w:r>
        <w:r>
          <w:fldChar w:fldCharType="begin"/>
        </w:r>
        <w:r>
          <w:instrText xml:space="preserve"> PAGEREF _Toc24076 \h </w:instrText>
        </w:r>
        <w:r>
          <w:fldChar w:fldCharType="separate"/>
        </w:r>
        <w:r>
          <w:t>28</w:t>
        </w:r>
        <w:r>
          <w:fldChar w:fldCharType="end"/>
        </w:r>
      </w:hyperlink>
    </w:p>
    <w:p>
      <w:pPr>
        <w:pStyle w:val="TOC2"/>
        <w:tabs>
          <w:tab w:val="right" w:leader="dot" w:pos="8306"/>
        </w:tabs>
      </w:pPr>
      <w:hyperlink w:anchor="_Toc6271" w:history="1">
        <w:r>
          <w:rPr>
            <w:rFonts w:ascii="仿宋" w:eastAsia="仿宋" w:hAnsi="仿宋" w:cs="仿宋" w:hint="eastAsia"/>
            <w:lang w:eastAsia="zh-CN"/>
          </w:rPr>
          <w:t>(四)、利润率高</w:t>
        </w:r>
        <w:r>
          <w:tab/>
        </w:r>
        <w:r>
          <w:fldChar w:fldCharType="begin"/>
        </w:r>
        <w:r>
          <w:instrText xml:space="preserve"> PAGEREF _Toc6271 \h </w:instrText>
        </w:r>
        <w:r>
          <w:fldChar w:fldCharType="separate"/>
        </w:r>
        <w:r>
          <w:t>31</w:t>
        </w:r>
        <w:r>
          <w:fldChar w:fldCharType="end"/>
        </w:r>
      </w:hyperlink>
    </w:p>
    <w:p>
      <w:pPr>
        <w:pStyle w:val="TOC1"/>
        <w:tabs>
          <w:tab w:val="right" w:leader="dot" w:pos="8306"/>
        </w:tabs>
      </w:pPr>
      <w:hyperlink w:anchor="_Toc18390" w:history="1">
        <w:r>
          <w:rPr>
            <w:rFonts w:ascii="仿宋" w:eastAsia="仿宋" w:hAnsi="仿宋" w:cs="仿宋" w:hint="eastAsia"/>
            <w:lang w:eastAsia="zh-CN"/>
          </w:rPr>
          <w:t>八、茶剂项目投资规划</w:t>
        </w:r>
        <w:r>
          <w:tab/>
        </w:r>
        <w:r>
          <w:fldChar w:fldCharType="begin"/>
        </w:r>
        <w:r>
          <w:instrText xml:space="preserve"> PAGEREF _Toc18390 \h </w:instrText>
        </w:r>
        <w:r>
          <w:fldChar w:fldCharType="separate"/>
        </w:r>
        <w:r>
          <w:t>33</w:t>
        </w:r>
        <w:r>
          <w:fldChar w:fldCharType="end"/>
        </w:r>
      </w:hyperlink>
    </w:p>
    <w:p>
      <w:pPr>
        <w:pStyle w:val="TOC2"/>
        <w:tabs>
          <w:tab w:val="right" w:leader="dot" w:pos="8306"/>
        </w:tabs>
      </w:pPr>
      <w:hyperlink w:anchor="_Toc7979" w:history="1">
        <w:r>
          <w:rPr>
            <w:rFonts w:ascii="仿宋" w:eastAsia="仿宋" w:hAnsi="仿宋" w:cs="仿宋" w:hint="eastAsia"/>
            <w:lang w:eastAsia="zh-CN"/>
          </w:rPr>
          <w:t>(一)、茶剂项目总投资估算</w:t>
        </w:r>
        <w:r>
          <w:tab/>
        </w:r>
        <w:r>
          <w:fldChar w:fldCharType="begin"/>
        </w:r>
        <w:r>
          <w:instrText xml:space="preserve"> PAGEREF _Toc7979 \h </w:instrText>
        </w:r>
        <w:r>
          <w:fldChar w:fldCharType="separate"/>
        </w:r>
        <w:r>
          <w:t>33</w:t>
        </w:r>
        <w:r>
          <w:fldChar w:fldCharType="end"/>
        </w:r>
      </w:hyperlink>
    </w:p>
    <w:p>
      <w:pPr>
        <w:pStyle w:val="TOC2"/>
        <w:tabs>
          <w:tab w:val="right" w:leader="dot" w:pos="8306"/>
        </w:tabs>
      </w:pPr>
      <w:hyperlink w:anchor="_Toc9419" w:history="1">
        <w:r>
          <w:rPr>
            <w:rFonts w:ascii="仿宋" w:eastAsia="仿宋" w:hAnsi="仿宋" w:cs="仿宋" w:hint="eastAsia"/>
            <w:lang w:eastAsia="zh-CN"/>
          </w:rPr>
          <w:t>(二)、资金筹措</w:t>
        </w:r>
        <w:r>
          <w:tab/>
        </w:r>
        <w:r>
          <w:fldChar w:fldCharType="begin"/>
        </w:r>
        <w:r>
          <w:instrText xml:space="preserve"> PAGEREF _Toc9419 \h </w:instrText>
        </w:r>
        <w:r>
          <w:fldChar w:fldCharType="separate"/>
        </w:r>
        <w:r>
          <w:t>34</w:t>
        </w:r>
        <w:r>
          <w:fldChar w:fldCharType="end"/>
        </w:r>
      </w:hyperlink>
    </w:p>
    <w:p>
      <w:pPr>
        <w:pStyle w:val="TOC1"/>
        <w:tabs>
          <w:tab w:val="right" w:leader="dot" w:pos="8306"/>
        </w:tabs>
      </w:pPr>
      <w:hyperlink w:anchor="_Toc32257" w:history="1">
        <w:r>
          <w:rPr>
            <w:rFonts w:ascii="仿宋" w:eastAsia="仿宋" w:hAnsi="仿宋" w:cs="仿宋" w:hint="eastAsia"/>
            <w:lang w:eastAsia="zh-CN"/>
          </w:rPr>
          <w:t>九、茶剂项目经营效益</w:t>
        </w:r>
        <w:r>
          <w:tab/>
        </w:r>
        <w:r>
          <w:fldChar w:fldCharType="begin"/>
        </w:r>
        <w:r>
          <w:instrText xml:space="preserve"> PAGEREF _Toc32257 \h </w:instrText>
        </w:r>
        <w:r>
          <w:fldChar w:fldCharType="separate"/>
        </w:r>
        <w:r>
          <w:t>35</w:t>
        </w:r>
        <w:r>
          <w:fldChar w:fldCharType="end"/>
        </w:r>
      </w:hyperlink>
    </w:p>
    <w:p>
      <w:pPr>
        <w:pStyle w:val="TOC2"/>
        <w:tabs>
          <w:tab w:val="right" w:leader="dot" w:pos="8306"/>
        </w:tabs>
      </w:pPr>
      <w:hyperlink w:anchor="_Toc19793" w:history="1">
        <w:r>
          <w:rPr>
            <w:rFonts w:ascii="仿宋" w:eastAsia="仿宋" w:hAnsi="仿宋" w:cs="仿宋" w:hint="eastAsia"/>
            <w:lang w:eastAsia="zh-CN"/>
          </w:rPr>
          <w:t>(一)、经济评价财务测算</w:t>
        </w:r>
        <w:r>
          <w:tab/>
        </w:r>
        <w:r>
          <w:fldChar w:fldCharType="begin"/>
        </w:r>
        <w:r>
          <w:instrText xml:space="preserve"> PAGEREF _Toc19793 \h </w:instrText>
        </w:r>
        <w:r>
          <w:fldChar w:fldCharType="separate"/>
        </w:r>
        <w:r>
          <w:t>35</w:t>
        </w:r>
        <w:r>
          <w:fldChar w:fldCharType="end"/>
        </w:r>
      </w:hyperlink>
    </w:p>
    <w:p>
      <w:pPr>
        <w:pStyle w:val="TOC2"/>
        <w:tabs>
          <w:tab w:val="right" w:leader="dot" w:pos="8306"/>
        </w:tabs>
      </w:pPr>
      <w:hyperlink w:anchor="_Toc17145" w:history="1">
        <w:r>
          <w:rPr>
            <w:rFonts w:ascii="仿宋" w:eastAsia="仿宋" w:hAnsi="仿宋" w:cs="仿宋" w:hint="eastAsia"/>
            <w:lang w:eastAsia="zh-CN"/>
          </w:rPr>
          <w:t>(二)、茶剂项目盈利能力分析</w:t>
        </w:r>
        <w:r>
          <w:tab/>
        </w:r>
        <w:r>
          <w:fldChar w:fldCharType="begin"/>
        </w:r>
        <w:r>
          <w:instrText xml:space="preserve"> PAGEREF _Toc17145 \h </w:instrText>
        </w:r>
        <w:r>
          <w:fldChar w:fldCharType="separate"/>
        </w:r>
        <w:r>
          <w:t>36</w:t>
        </w:r>
        <w:r>
          <w:fldChar w:fldCharType="end"/>
        </w:r>
      </w:hyperlink>
    </w:p>
    <w:p>
      <w:pPr>
        <w:pStyle w:val="TOC1"/>
        <w:tabs>
          <w:tab w:val="right" w:leader="dot" w:pos="8306"/>
        </w:tabs>
      </w:pPr>
      <w:hyperlink w:anchor="_Toc6631" w:history="1">
        <w:r>
          <w:rPr>
            <w:rFonts w:ascii="仿宋" w:eastAsia="仿宋" w:hAnsi="仿宋" w:cs="仿宋" w:hint="eastAsia"/>
            <w:lang w:eastAsia="zh-CN"/>
          </w:rPr>
          <w:t>十、茶剂项目社会影响</w:t>
        </w:r>
        <w:r>
          <w:tab/>
        </w:r>
        <w:r>
          <w:fldChar w:fldCharType="begin"/>
        </w:r>
        <w:r>
          <w:instrText xml:space="preserve"> PAGEREF _Toc6631 \h </w:instrText>
        </w:r>
        <w:r>
          <w:fldChar w:fldCharType="separate"/>
        </w:r>
        <w:r>
          <w:t>37</w:t>
        </w:r>
        <w:r>
          <w:fldChar w:fldCharType="end"/>
        </w:r>
      </w:hyperlink>
    </w:p>
    <w:p>
      <w:pPr>
        <w:pStyle w:val="TOC2"/>
        <w:tabs>
          <w:tab w:val="right" w:leader="dot" w:pos="8306"/>
        </w:tabs>
      </w:pPr>
      <w:hyperlink w:anchor="_Toc1374" w:history="1">
        <w:r>
          <w:rPr>
            <w:rFonts w:ascii="仿宋" w:eastAsia="仿宋" w:hAnsi="仿宋" w:cs="仿宋" w:hint="eastAsia"/>
            <w:lang w:eastAsia="zh-CN"/>
          </w:rPr>
          <w:t>(一)、社会责任与义务</w:t>
        </w:r>
        <w:r>
          <w:tab/>
        </w:r>
        <w:r>
          <w:fldChar w:fldCharType="begin"/>
        </w:r>
        <w:r>
          <w:instrText xml:space="preserve"> PAGEREF _Toc1374 \h </w:instrText>
        </w:r>
        <w:r>
          <w:fldChar w:fldCharType="separate"/>
        </w:r>
        <w:r>
          <w:t>37</w:t>
        </w:r>
        <w:r>
          <w:fldChar w:fldCharType="end"/>
        </w:r>
      </w:hyperlink>
    </w:p>
    <w:p>
      <w:pPr>
        <w:pStyle w:val="TOC2"/>
        <w:tabs>
          <w:tab w:val="right" w:leader="dot" w:pos="8306"/>
        </w:tabs>
      </w:pPr>
      <w:hyperlink w:anchor="_Toc27239" w:history="1">
        <w:r>
          <w:rPr>
            <w:rFonts w:ascii="仿宋" w:eastAsia="仿宋" w:hAnsi="仿宋" w:cs="仿宋" w:hint="eastAsia"/>
            <w:lang w:eastAsia="zh-CN"/>
          </w:rPr>
          <w:t>(二)、社会参与与沟通</w:t>
        </w:r>
        <w:r>
          <w:tab/>
        </w:r>
        <w:r>
          <w:fldChar w:fldCharType="begin"/>
        </w:r>
        <w:r>
          <w:instrText xml:space="preserve"> PAGEREF _Toc27239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79" w:history="1">
        <w:r>
          <w:rPr>
            <w:rFonts w:ascii="仿宋" w:eastAsia="仿宋" w:hAnsi="仿宋" w:cs="仿宋" w:hint="eastAsia"/>
            <w:lang w:eastAsia="zh-CN"/>
          </w:rPr>
          <w:t>十一、茶剂项目风险管理</w:t>
        </w:r>
        <w:r>
          <w:tab/>
        </w:r>
        <w:r>
          <w:fldChar w:fldCharType="begin"/>
        </w:r>
        <w:r>
          <w:instrText xml:space="preserve"> PAGEREF _Toc7279 \h </w:instrText>
        </w:r>
        <w:r>
          <w:fldChar w:fldCharType="separate"/>
        </w:r>
        <w:r>
          <w:t>38</w:t>
        </w:r>
        <w:r>
          <w:fldChar w:fldCharType="end"/>
        </w:r>
      </w:hyperlink>
    </w:p>
    <w:p>
      <w:pPr>
        <w:pStyle w:val="TOC2"/>
        <w:tabs>
          <w:tab w:val="right" w:leader="dot" w:pos="8306"/>
        </w:tabs>
      </w:pPr>
      <w:hyperlink w:anchor="_Toc7326" w:history="1">
        <w:r>
          <w:rPr>
            <w:rFonts w:ascii="仿宋" w:eastAsia="仿宋" w:hAnsi="仿宋" w:cs="仿宋" w:hint="eastAsia"/>
            <w:lang w:eastAsia="zh-CN"/>
          </w:rPr>
          <w:t>(一)、风险识别与评估</w:t>
        </w:r>
        <w:r>
          <w:tab/>
        </w:r>
        <w:r>
          <w:fldChar w:fldCharType="begin"/>
        </w:r>
        <w:r>
          <w:instrText xml:space="preserve"> PAGEREF _Toc7326 \h </w:instrText>
        </w:r>
        <w:r>
          <w:fldChar w:fldCharType="separate"/>
        </w:r>
        <w:r>
          <w:t>38</w:t>
        </w:r>
        <w:r>
          <w:fldChar w:fldCharType="end"/>
        </w:r>
      </w:hyperlink>
    </w:p>
    <w:p>
      <w:pPr>
        <w:pStyle w:val="TOC2"/>
        <w:tabs>
          <w:tab w:val="right" w:leader="dot" w:pos="8306"/>
        </w:tabs>
      </w:pPr>
      <w:hyperlink w:anchor="_Toc27691" w:history="1">
        <w:r>
          <w:rPr>
            <w:rFonts w:ascii="仿宋" w:eastAsia="仿宋" w:hAnsi="仿宋" w:cs="仿宋" w:hint="eastAsia"/>
            <w:lang w:eastAsia="zh-CN"/>
          </w:rPr>
          <w:t>(二)、风险应对策略</w:t>
        </w:r>
        <w:r>
          <w:tab/>
        </w:r>
        <w:r>
          <w:fldChar w:fldCharType="begin"/>
        </w:r>
        <w:r>
          <w:instrText xml:space="preserve"> PAGEREF _Toc27691 \h </w:instrText>
        </w:r>
        <w:r>
          <w:fldChar w:fldCharType="separate"/>
        </w:r>
        <w:r>
          <w:t>40</w:t>
        </w:r>
        <w:r>
          <w:fldChar w:fldCharType="end"/>
        </w:r>
      </w:hyperlink>
    </w:p>
    <w:p>
      <w:pPr>
        <w:pStyle w:val="TOC2"/>
        <w:tabs>
          <w:tab w:val="right" w:leader="dot" w:pos="8306"/>
        </w:tabs>
      </w:pPr>
      <w:hyperlink w:anchor="_Toc5226" w:history="1">
        <w:r>
          <w:rPr>
            <w:rFonts w:ascii="仿宋" w:eastAsia="仿宋" w:hAnsi="仿宋" w:cs="仿宋" w:hint="eastAsia"/>
            <w:lang w:eastAsia="zh-CN"/>
          </w:rPr>
          <w:t>(三)、风险监控与控制</w:t>
        </w:r>
        <w:r>
          <w:tab/>
        </w:r>
        <w:r>
          <w:fldChar w:fldCharType="begin"/>
        </w:r>
        <w:r>
          <w:instrText xml:space="preserve"> PAGEREF _Toc5226 \h </w:instrText>
        </w:r>
        <w:r>
          <w:fldChar w:fldCharType="separate"/>
        </w:r>
        <w:r>
          <w:t>41</w:t>
        </w:r>
        <w:r>
          <w:fldChar w:fldCharType="end"/>
        </w:r>
      </w:hyperlink>
    </w:p>
    <w:p>
      <w:pPr>
        <w:pStyle w:val="TOC1"/>
        <w:tabs>
          <w:tab w:val="right" w:leader="dot" w:pos="8306"/>
        </w:tabs>
      </w:pPr>
      <w:hyperlink w:anchor="_Toc357" w:history="1">
        <w:r>
          <w:rPr>
            <w:rFonts w:ascii="仿宋" w:eastAsia="仿宋" w:hAnsi="仿宋" w:cs="仿宋" w:hint="eastAsia"/>
            <w:lang w:eastAsia="zh-CN"/>
          </w:rPr>
          <w:t>十二、茶剂项目计划安排</w:t>
        </w:r>
        <w:r>
          <w:tab/>
        </w:r>
        <w:r>
          <w:fldChar w:fldCharType="begin"/>
        </w:r>
        <w:r>
          <w:instrText xml:space="preserve"> PAGEREF _Toc357 \h </w:instrText>
        </w:r>
        <w:r>
          <w:fldChar w:fldCharType="separate"/>
        </w:r>
        <w:r>
          <w:t>42</w:t>
        </w:r>
        <w:r>
          <w:fldChar w:fldCharType="end"/>
        </w:r>
      </w:hyperlink>
    </w:p>
    <w:p>
      <w:pPr>
        <w:pStyle w:val="TOC2"/>
        <w:tabs>
          <w:tab w:val="right" w:leader="dot" w:pos="8306"/>
        </w:tabs>
      </w:pPr>
      <w:hyperlink w:anchor="_Toc18940" w:history="1">
        <w:r>
          <w:rPr>
            <w:rFonts w:ascii="仿宋" w:eastAsia="仿宋" w:hAnsi="仿宋" w:cs="仿宋" w:hint="eastAsia"/>
            <w:lang w:eastAsia="zh-CN"/>
          </w:rPr>
          <w:t>(一)、建设周期</w:t>
        </w:r>
        <w:r>
          <w:tab/>
        </w:r>
        <w:r>
          <w:fldChar w:fldCharType="begin"/>
        </w:r>
        <w:r>
          <w:instrText xml:space="preserve"> PAGEREF _Toc18940 \h </w:instrText>
        </w:r>
        <w:r>
          <w:fldChar w:fldCharType="separate"/>
        </w:r>
        <w:r>
          <w:t>42</w:t>
        </w:r>
        <w:r>
          <w:fldChar w:fldCharType="end"/>
        </w:r>
      </w:hyperlink>
    </w:p>
    <w:p>
      <w:pPr>
        <w:pStyle w:val="TOC2"/>
        <w:tabs>
          <w:tab w:val="right" w:leader="dot" w:pos="8306"/>
        </w:tabs>
      </w:pPr>
      <w:hyperlink w:anchor="_Toc16273" w:history="1">
        <w:r>
          <w:rPr>
            <w:rFonts w:ascii="仿宋" w:eastAsia="仿宋" w:hAnsi="仿宋" w:cs="仿宋" w:hint="eastAsia"/>
            <w:lang w:eastAsia="zh-CN"/>
          </w:rPr>
          <w:t>(二)、建设进度</w:t>
        </w:r>
        <w:r>
          <w:tab/>
        </w:r>
        <w:r>
          <w:fldChar w:fldCharType="begin"/>
        </w:r>
        <w:r>
          <w:instrText xml:space="preserve"> PAGEREF _Toc16273 \h </w:instrText>
        </w:r>
        <w:r>
          <w:fldChar w:fldCharType="separate"/>
        </w:r>
        <w:r>
          <w:t>43</w:t>
        </w:r>
        <w:r>
          <w:fldChar w:fldCharType="end"/>
        </w:r>
      </w:hyperlink>
    </w:p>
    <w:p>
      <w:pPr>
        <w:pStyle w:val="TOC2"/>
        <w:tabs>
          <w:tab w:val="right" w:leader="dot" w:pos="8306"/>
        </w:tabs>
      </w:pPr>
      <w:hyperlink w:anchor="_Toc14064" w:history="1">
        <w:r>
          <w:rPr>
            <w:rFonts w:ascii="仿宋" w:eastAsia="仿宋" w:hAnsi="仿宋" w:cs="仿宋" w:hint="eastAsia"/>
            <w:lang w:eastAsia="zh-CN"/>
          </w:rPr>
          <w:t>(三)、进度安排注意事项</w:t>
        </w:r>
        <w:r>
          <w:tab/>
        </w:r>
        <w:r>
          <w:fldChar w:fldCharType="begin"/>
        </w:r>
        <w:r>
          <w:instrText xml:space="preserve"> PAGEREF _Toc14064 \h </w:instrText>
        </w:r>
        <w:r>
          <w:fldChar w:fldCharType="separate"/>
        </w:r>
        <w:r>
          <w:t>44</w:t>
        </w:r>
        <w:r>
          <w:fldChar w:fldCharType="end"/>
        </w:r>
      </w:hyperlink>
    </w:p>
    <w:p>
      <w:pPr>
        <w:pStyle w:val="TOC2"/>
        <w:tabs>
          <w:tab w:val="right" w:leader="dot" w:pos="8306"/>
        </w:tabs>
      </w:pPr>
      <w:hyperlink w:anchor="_Toc13807" w:history="1">
        <w:r>
          <w:rPr>
            <w:rFonts w:ascii="仿宋" w:eastAsia="仿宋" w:hAnsi="仿宋" w:cs="仿宋" w:hint="eastAsia"/>
            <w:lang w:eastAsia="zh-CN"/>
          </w:rPr>
          <w:t>(四)、人力资源配置</w:t>
        </w:r>
        <w:r>
          <w:tab/>
        </w:r>
        <w:r>
          <w:fldChar w:fldCharType="begin"/>
        </w:r>
        <w:r>
          <w:instrText xml:space="preserve"> PAGEREF _Toc13807 \h </w:instrText>
        </w:r>
        <w:r>
          <w:fldChar w:fldCharType="separate"/>
        </w:r>
        <w:r>
          <w:t>46</w:t>
        </w:r>
        <w:r>
          <w:fldChar w:fldCharType="end"/>
        </w:r>
      </w:hyperlink>
    </w:p>
    <w:p>
      <w:pPr>
        <w:pStyle w:val="TOC1"/>
        <w:tabs>
          <w:tab w:val="right" w:leader="dot" w:pos="8306"/>
        </w:tabs>
      </w:pPr>
      <w:hyperlink w:anchor="_Toc338" w:history="1">
        <w:r>
          <w:rPr>
            <w:rFonts w:ascii="仿宋" w:eastAsia="仿宋" w:hAnsi="仿宋" w:cs="仿宋" w:hint="eastAsia"/>
            <w:lang w:eastAsia="zh-CN"/>
          </w:rPr>
          <w:t>十三、茶剂项目变更管理</w:t>
        </w:r>
        <w:r>
          <w:tab/>
        </w:r>
        <w:r>
          <w:fldChar w:fldCharType="begin"/>
        </w:r>
        <w:r>
          <w:instrText xml:space="preserve"> PAGEREF _Toc338 \h </w:instrText>
        </w:r>
        <w:r>
          <w:fldChar w:fldCharType="separate"/>
        </w:r>
        <w:r>
          <w:t>46</w:t>
        </w:r>
        <w:r>
          <w:fldChar w:fldCharType="end"/>
        </w:r>
      </w:hyperlink>
    </w:p>
    <w:p>
      <w:pPr>
        <w:pStyle w:val="TOC2"/>
        <w:tabs>
          <w:tab w:val="right" w:leader="dot" w:pos="8306"/>
        </w:tabs>
      </w:pPr>
      <w:hyperlink w:anchor="_Toc7923" w:history="1">
        <w:r>
          <w:rPr>
            <w:rFonts w:ascii="仿宋" w:eastAsia="仿宋" w:hAnsi="仿宋" w:cs="仿宋" w:hint="eastAsia"/>
            <w:lang w:eastAsia="zh-CN"/>
          </w:rPr>
          <w:t>(一)、变更申请与评估</w:t>
        </w:r>
        <w:r>
          <w:tab/>
        </w:r>
        <w:r>
          <w:fldChar w:fldCharType="begin"/>
        </w:r>
        <w:r>
          <w:instrText xml:space="preserve"> PAGEREF _Toc7923 \h </w:instrText>
        </w:r>
        <w:r>
          <w:fldChar w:fldCharType="separate"/>
        </w:r>
        <w:r>
          <w:t>46</w:t>
        </w:r>
        <w:r>
          <w:fldChar w:fldCharType="end"/>
        </w:r>
      </w:hyperlink>
    </w:p>
    <w:p>
      <w:pPr>
        <w:pStyle w:val="TOC2"/>
        <w:tabs>
          <w:tab w:val="right" w:leader="dot" w:pos="8306"/>
        </w:tabs>
      </w:pPr>
      <w:hyperlink w:anchor="_Toc31710" w:history="1">
        <w:r>
          <w:rPr>
            <w:rFonts w:ascii="仿宋" w:eastAsia="仿宋" w:hAnsi="仿宋" w:cs="仿宋" w:hint="eastAsia"/>
            <w:lang w:eastAsia="zh-CN"/>
          </w:rPr>
          <w:t>(二)、变更实施与控制</w:t>
        </w:r>
        <w:r>
          <w:tab/>
        </w:r>
        <w:r>
          <w:fldChar w:fldCharType="begin"/>
        </w:r>
        <w:r>
          <w:instrText xml:space="preserve"> PAGEREF _Toc31710 \h </w:instrText>
        </w:r>
        <w:r>
          <w:fldChar w:fldCharType="separate"/>
        </w:r>
        <w:r>
          <w:t>47</w:t>
        </w:r>
        <w:r>
          <w:fldChar w:fldCharType="end"/>
        </w:r>
      </w:hyperlink>
    </w:p>
    <w:p>
      <w:pPr>
        <w:pStyle w:val="TOC1"/>
        <w:tabs>
          <w:tab w:val="right" w:leader="dot" w:pos="8306"/>
        </w:tabs>
      </w:pPr>
      <w:hyperlink w:anchor="_Toc25638" w:history="1">
        <w:r>
          <w:rPr>
            <w:rFonts w:ascii="仿宋" w:eastAsia="仿宋" w:hAnsi="仿宋" w:cs="仿宋" w:hint="eastAsia"/>
            <w:lang w:eastAsia="zh-CN"/>
          </w:rPr>
          <w:t>十四、茶剂项目工程方案分析</w:t>
        </w:r>
        <w:r>
          <w:tab/>
        </w:r>
        <w:r>
          <w:fldChar w:fldCharType="begin"/>
        </w:r>
        <w:r>
          <w:instrText xml:space="preserve"> PAGEREF _Toc25638 \h </w:instrText>
        </w:r>
        <w:r>
          <w:fldChar w:fldCharType="separate"/>
        </w:r>
        <w:r>
          <w:t>48</w:t>
        </w:r>
        <w:r>
          <w:fldChar w:fldCharType="end"/>
        </w:r>
      </w:hyperlink>
    </w:p>
    <w:p>
      <w:pPr>
        <w:pStyle w:val="TOC2"/>
        <w:tabs>
          <w:tab w:val="right" w:leader="dot" w:pos="8306"/>
        </w:tabs>
      </w:pPr>
      <w:hyperlink w:anchor="_Toc3301" w:history="1">
        <w:r>
          <w:rPr>
            <w:rFonts w:ascii="仿宋" w:eastAsia="仿宋" w:hAnsi="仿宋" w:cs="仿宋" w:hint="eastAsia"/>
            <w:lang w:eastAsia="zh-CN"/>
          </w:rPr>
          <w:t>(一)、建筑工程设计原则</w:t>
        </w:r>
        <w:r>
          <w:tab/>
        </w:r>
        <w:r>
          <w:fldChar w:fldCharType="begin"/>
        </w:r>
        <w:r>
          <w:instrText xml:space="preserve"> PAGEREF _Toc3301 \h </w:instrText>
        </w:r>
        <w:r>
          <w:fldChar w:fldCharType="separate"/>
        </w:r>
        <w:r>
          <w:t>48</w:t>
        </w:r>
        <w:r>
          <w:fldChar w:fldCharType="end"/>
        </w:r>
      </w:hyperlink>
    </w:p>
    <w:p>
      <w:pPr>
        <w:pStyle w:val="TOC2"/>
        <w:tabs>
          <w:tab w:val="right" w:leader="dot" w:pos="8306"/>
        </w:tabs>
      </w:pPr>
      <w:hyperlink w:anchor="_Toc4561" w:history="1">
        <w:r>
          <w:rPr>
            <w:rFonts w:ascii="仿宋" w:eastAsia="仿宋" w:hAnsi="仿宋" w:cs="仿宋" w:hint="eastAsia"/>
            <w:lang w:eastAsia="zh-CN"/>
          </w:rPr>
          <w:t>(二)、土建工程建设指标</w:t>
        </w:r>
        <w:r>
          <w:tab/>
        </w:r>
        <w:r>
          <w:fldChar w:fldCharType="begin"/>
        </w:r>
        <w:r>
          <w:instrText xml:space="preserve"> PAGEREF _Toc4561 \h </w:instrText>
        </w:r>
        <w:r>
          <w:fldChar w:fldCharType="separate"/>
        </w:r>
        <w:r>
          <w:t>51</w:t>
        </w:r>
        <w:r>
          <w:fldChar w:fldCharType="end"/>
        </w:r>
      </w:hyperlink>
    </w:p>
    <w:p>
      <w:pPr>
        <w:pStyle w:val="TOC1"/>
        <w:tabs>
          <w:tab w:val="right" w:leader="dot" w:pos="8306"/>
        </w:tabs>
      </w:pPr>
      <w:hyperlink w:anchor="_Toc22981" w:history="1">
        <w:r>
          <w:rPr>
            <w:rFonts w:ascii="仿宋" w:eastAsia="仿宋" w:hAnsi="仿宋" w:cs="仿宋" w:hint="eastAsia"/>
            <w:lang w:eastAsia="zh-CN"/>
          </w:rPr>
          <w:t>十五、风险识别与分类</w:t>
        </w:r>
        <w:r>
          <w:tab/>
        </w:r>
        <w:r>
          <w:fldChar w:fldCharType="begin"/>
        </w:r>
        <w:r>
          <w:instrText xml:space="preserve"> PAGEREF _Toc22981 \h </w:instrText>
        </w:r>
        <w:r>
          <w:fldChar w:fldCharType="separate"/>
        </w:r>
        <w:r>
          <w:t>53</w:t>
        </w:r>
        <w:r>
          <w:fldChar w:fldCharType="end"/>
        </w:r>
      </w:hyperlink>
    </w:p>
    <w:p>
      <w:pPr>
        <w:pStyle w:val="TOC2"/>
        <w:tabs>
          <w:tab w:val="right" w:leader="dot" w:pos="8306"/>
        </w:tabs>
      </w:pPr>
      <w:hyperlink w:anchor="_Toc16684" w:history="1">
        <w:r>
          <w:rPr>
            <w:rFonts w:ascii="仿宋" w:eastAsia="仿宋" w:hAnsi="仿宋" w:cs="仿宋" w:hint="eastAsia"/>
            <w:lang w:eastAsia="zh-CN"/>
          </w:rPr>
          <w:t>(一)、风险识别</w:t>
        </w:r>
        <w:r>
          <w:tab/>
        </w:r>
        <w:r>
          <w:fldChar w:fldCharType="begin"/>
        </w:r>
        <w:r>
          <w:instrText xml:space="preserve"> PAGEREF _Toc16684 \h </w:instrText>
        </w:r>
        <w:r>
          <w:fldChar w:fldCharType="separate"/>
        </w:r>
        <w:r>
          <w:t>53</w:t>
        </w:r>
        <w:r>
          <w:fldChar w:fldCharType="end"/>
        </w:r>
      </w:hyperlink>
    </w:p>
    <w:p>
      <w:pPr>
        <w:pStyle w:val="TOC2"/>
        <w:tabs>
          <w:tab w:val="right" w:leader="dot" w:pos="8306"/>
        </w:tabs>
      </w:pPr>
      <w:hyperlink w:anchor="_Toc17123" w:history="1">
        <w:r>
          <w:rPr>
            <w:rFonts w:ascii="仿宋" w:eastAsia="仿宋" w:hAnsi="仿宋" w:cs="仿宋" w:hint="eastAsia"/>
            <w:lang w:eastAsia="zh-CN"/>
          </w:rPr>
          <w:t>(二)、风险分类</w:t>
        </w:r>
        <w:r>
          <w:tab/>
        </w:r>
        <w:r>
          <w:fldChar w:fldCharType="begin"/>
        </w:r>
        <w:r>
          <w:instrText xml:space="preserve"> PAGEREF _Toc17123 \h </w:instrText>
        </w:r>
        <w:r>
          <w:fldChar w:fldCharType="separate"/>
        </w:r>
        <w:r>
          <w:t>54</w:t>
        </w:r>
        <w:r>
          <w:fldChar w:fldCharType="end"/>
        </w:r>
      </w:hyperlink>
    </w:p>
    <w:p>
      <w:pPr>
        <w:pStyle w:val="TOC1"/>
        <w:tabs>
          <w:tab w:val="right" w:leader="dot" w:pos="8306"/>
        </w:tabs>
      </w:pPr>
      <w:hyperlink w:anchor="_Toc29933" w:history="1">
        <w:r>
          <w:rPr>
            <w:rFonts w:ascii="仿宋" w:eastAsia="仿宋" w:hAnsi="仿宋" w:cs="仿宋" w:hint="eastAsia"/>
            <w:lang w:eastAsia="zh-CN"/>
          </w:rPr>
          <w:t>十六、茶剂项目实施保障措施</w:t>
        </w:r>
        <w:r>
          <w:tab/>
        </w:r>
        <w:r>
          <w:fldChar w:fldCharType="begin"/>
        </w:r>
        <w:r>
          <w:instrText xml:space="preserve"> PAGEREF _Toc29933 \h </w:instrText>
        </w:r>
        <w:r>
          <w:fldChar w:fldCharType="separate"/>
        </w:r>
        <w:r>
          <w:t>56</w:t>
        </w:r>
        <w:r>
          <w:fldChar w:fldCharType="end"/>
        </w:r>
      </w:hyperlink>
    </w:p>
    <w:p>
      <w:pPr>
        <w:pStyle w:val="TOC2"/>
        <w:tabs>
          <w:tab w:val="right" w:leader="dot" w:pos="8306"/>
        </w:tabs>
      </w:pPr>
      <w:hyperlink w:anchor="_Toc23666" w:history="1">
        <w:r>
          <w:rPr>
            <w:rFonts w:ascii="仿宋" w:eastAsia="仿宋" w:hAnsi="仿宋" w:cs="仿宋" w:hint="eastAsia"/>
            <w:lang w:eastAsia="zh-CN"/>
          </w:rPr>
          <w:t>(一)、茶剂项目实施保障机制</w:t>
        </w:r>
        <w:r>
          <w:tab/>
        </w:r>
        <w:r>
          <w:fldChar w:fldCharType="begin"/>
        </w:r>
        <w:r>
          <w:instrText xml:space="preserve"> PAGEREF _Toc23666 \h </w:instrText>
        </w:r>
        <w:r>
          <w:fldChar w:fldCharType="separate"/>
        </w:r>
        <w:r>
          <w:t>56</w:t>
        </w:r>
        <w:r>
          <w:fldChar w:fldCharType="end"/>
        </w:r>
      </w:hyperlink>
    </w:p>
    <w:p>
      <w:pPr>
        <w:pStyle w:val="TOC2"/>
        <w:tabs>
          <w:tab w:val="right" w:leader="dot" w:pos="8306"/>
        </w:tabs>
      </w:pPr>
      <w:hyperlink w:anchor="_Toc874" w:history="1">
        <w:r>
          <w:rPr>
            <w:rFonts w:ascii="仿宋" w:eastAsia="仿宋" w:hAnsi="仿宋" w:cs="仿宋" w:hint="eastAsia"/>
            <w:lang w:eastAsia="zh-CN"/>
          </w:rPr>
          <w:t>(二)、茶剂项目法律合规要求</w:t>
        </w:r>
        <w:r>
          <w:tab/>
        </w:r>
        <w:r>
          <w:fldChar w:fldCharType="begin"/>
        </w:r>
        <w:r>
          <w:instrText xml:space="preserve"> PAGEREF _Toc874 \h </w:instrText>
        </w:r>
        <w:r>
          <w:fldChar w:fldCharType="separate"/>
        </w:r>
        <w:r>
          <w:t>59</w:t>
        </w:r>
        <w:r>
          <w:fldChar w:fldCharType="end"/>
        </w:r>
      </w:hyperlink>
    </w:p>
    <w:p>
      <w:pPr>
        <w:pStyle w:val="TOC2"/>
        <w:tabs>
          <w:tab w:val="right" w:leader="dot" w:pos="8306"/>
        </w:tabs>
      </w:pPr>
      <w:hyperlink w:anchor="_Toc12955" w:history="1">
        <w:r>
          <w:rPr>
            <w:rFonts w:ascii="仿宋" w:eastAsia="仿宋" w:hAnsi="仿宋" w:cs="仿宋" w:hint="eastAsia"/>
            <w:lang w:eastAsia="zh-CN"/>
          </w:rPr>
          <w:t>(三)、茶剂项目合同管理与法律事务</w:t>
        </w:r>
        <w:r>
          <w:tab/>
        </w:r>
        <w:r>
          <w:fldChar w:fldCharType="begin"/>
        </w:r>
        <w:r>
          <w:instrText xml:space="preserve"> PAGEREF _Toc12955 \h </w:instrText>
        </w:r>
        <w:r>
          <w:fldChar w:fldCharType="separate"/>
        </w:r>
        <w:r>
          <w:t>63</w:t>
        </w:r>
        <w:r>
          <w:fldChar w:fldCharType="end"/>
        </w:r>
      </w:hyperlink>
    </w:p>
    <w:p>
      <w:pPr>
        <w:pStyle w:val="TOC2"/>
        <w:tabs>
          <w:tab w:val="right" w:leader="dot" w:pos="8306"/>
        </w:tabs>
      </w:pPr>
      <w:hyperlink w:anchor="_Toc17068" w:history="1">
        <w:r>
          <w:rPr>
            <w:rFonts w:ascii="仿宋" w:eastAsia="仿宋" w:hAnsi="仿宋" w:cs="仿宋" w:hint="eastAsia"/>
            <w:lang w:eastAsia="zh-CN"/>
          </w:rPr>
          <w:t>(四)、茶剂项目知识产权保护策略</w:t>
        </w:r>
        <w:r>
          <w:tab/>
        </w:r>
        <w:r>
          <w:fldChar w:fldCharType="begin"/>
        </w:r>
        <w:r>
          <w:instrText xml:space="preserve"> PAGEREF _Toc17068 \h </w:instrText>
        </w:r>
        <w:r>
          <w:fldChar w:fldCharType="separate"/>
        </w:r>
        <w:r>
          <w:t>69</w:t>
        </w:r>
        <w:r>
          <w:fldChar w:fldCharType="end"/>
        </w:r>
      </w:hyperlink>
    </w:p>
    <w:p>
      <w:pPr>
        <w:pStyle w:val="TOC1"/>
        <w:tabs>
          <w:tab w:val="right" w:leader="dot" w:pos="8306"/>
        </w:tabs>
      </w:pPr>
      <w:hyperlink w:anchor="_Toc23488" w:history="1">
        <w:r>
          <w:rPr>
            <w:rFonts w:ascii="仿宋" w:eastAsia="仿宋" w:hAnsi="仿宋" w:cs="仿宋" w:hint="eastAsia"/>
            <w:lang w:eastAsia="zh-CN"/>
          </w:rPr>
          <w:t>十七、供应链管理</w:t>
        </w:r>
        <w:r>
          <w:tab/>
        </w:r>
        <w:r>
          <w:fldChar w:fldCharType="begin"/>
        </w:r>
        <w:r>
          <w:instrText xml:space="preserve"> PAGEREF _Toc23488 \h </w:instrText>
        </w:r>
        <w:r>
          <w:fldChar w:fldCharType="separate"/>
        </w:r>
        <w:r>
          <w:t>71</w:t>
        </w:r>
        <w:r>
          <w:fldChar w:fldCharType="end"/>
        </w:r>
      </w:hyperlink>
    </w:p>
    <w:p>
      <w:pPr>
        <w:pStyle w:val="TOC2"/>
        <w:tabs>
          <w:tab w:val="right" w:leader="dot" w:pos="8306"/>
        </w:tabs>
      </w:pPr>
      <w:hyperlink w:anchor="_Toc3612" w:history="1">
        <w:r>
          <w:rPr>
            <w:rFonts w:ascii="仿宋" w:eastAsia="仿宋" w:hAnsi="仿宋" w:cs="仿宋" w:hint="eastAsia"/>
            <w:lang w:eastAsia="zh-CN"/>
          </w:rPr>
          <w:t>(一)、供应链战略规划</w:t>
        </w:r>
        <w:r>
          <w:tab/>
        </w:r>
        <w:r>
          <w:fldChar w:fldCharType="begin"/>
        </w:r>
        <w:r>
          <w:instrText xml:space="preserve"> PAGEREF _Toc3612 \h </w:instrText>
        </w:r>
        <w:r>
          <w:fldChar w:fldCharType="separate"/>
        </w:r>
        <w:r>
          <w:t>71</w:t>
        </w:r>
        <w:r>
          <w:fldChar w:fldCharType="end"/>
        </w:r>
      </w:hyperlink>
    </w:p>
    <w:p>
      <w:pPr>
        <w:pStyle w:val="TOC2"/>
        <w:tabs>
          <w:tab w:val="right" w:leader="dot" w:pos="8306"/>
        </w:tabs>
      </w:pPr>
      <w:hyperlink w:anchor="_Toc12780" w:history="1">
        <w:r>
          <w:rPr>
            <w:rFonts w:ascii="仿宋" w:eastAsia="仿宋" w:hAnsi="仿宋" w:cs="仿宋" w:hint="eastAsia"/>
            <w:lang w:eastAsia="zh-CN"/>
          </w:rPr>
          <w:t>(二)、供应商选择与合作</w:t>
        </w:r>
        <w:r>
          <w:tab/>
        </w:r>
        <w:r>
          <w:fldChar w:fldCharType="begin"/>
        </w:r>
        <w:r>
          <w:instrText xml:space="preserve"> PAGEREF _Toc12780 \h </w:instrText>
        </w:r>
        <w:r>
          <w:fldChar w:fldCharType="separate"/>
        </w:r>
        <w:r>
          <w:t>73</w:t>
        </w:r>
        <w:r>
          <w:fldChar w:fldCharType="end"/>
        </w:r>
      </w:hyperlink>
    </w:p>
    <w:p>
      <w:pPr>
        <w:pStyle w:val="TOC2"/>
        <w:tabs>
          <w:tab w:val="right" w:leader="dot" w:pos="8306"/>
        </w:tabs>
      </w:pPr>
      <w:hyperlink w:anchor="_Toc15038" w:history="1">
        <w:r>
          <w:rPr>
            <w:rFonts w:ascii="仿宋" w:eastAsia="仿宋" w:hAnsi="仿宋" w:cs="仿宋" w:hint="eastAsia"/>
            <w:lang w:eastAsia="zh-CN"/>
          </w:rPr>
          <w:t>(三)、物流与库存管理</w:t>
        </w:r>
        <w:r>
          <w:tab/>
        </w:r>
        <w:r>
          <w:fldChar w:fldCharType="begin"/>
        </w:r>
        <w:r>
          <w:instrText xml:space="preserve"> PAGEREF _Toc15038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558"/>
      <w:r>
        <w:rPr>
          <w:rFonts w:ascii="仿宋" w:eastAsia="仿宋" w:hAnsi="仿宋" w:cs="仿宋" w:hint="eastAsia"/>
          <w:sz w:val="28"/>
          <w:lang w:eastAsia="zh-CN"/>
        </w:rPr>
        <w:t>一、茶剂项目文档管理</w:t>
      </w:r>
      <w:bookmarkEnd w:id="2"/>
    </w:p>
    <w:p>
      <w:pPr>
        <w:pStyle w:val="Heading2"/>
        <w:rPr>
          <w:rFonts w:ascii="仿宋" w:eastAsia="仿宋" w:hAnsi="仿宋" w:cs="仿宋" w:hint="eastAsia"/>
          <w:lang w:eastAsia="zh-CN"/>
        </w:rPr>
      </w:pPr>
      <w:bookmarkStart w:id="3" w:name="_Toc2899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茶剂项目高度重视文档的质量和准确性，以支持茶剂项目的各项活动和决策。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文档的编制始于茶剂项目计划的初期，我们制定了详细的文档编制计划，明确了每个文档的内容、格式和编写责任人。在茶剂项目启动阶段，我们首先编制了茶剂项目章程，明确定义了茶剂项目的目标、范围、风险等关键要素。随后，茶剂项目团队根据计划陆续编制了需求文档、设计文档、测试文档等各类文档，确保茶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茶剂项目管理中的重要环节，旨在确保茶剂项目文档符合质量标准和茶剂项目需求。在茶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除了内部审查，我们还进行了外部审查，邀请茶剂项目相关利益方和专业领域的专家对文档进行独立审查。这有助于获取更全面、客观的反馈，确保茶剂项目文档不仅符合内部标准，也满足外部需求。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茶剂项目在文档编制与审查方面建立了严格的管理机制，通过规范的流程和多维度的审查，确保茶剂项目文档的质量、准确性和可靠性，为茶剂项目的顺利推进提供了有力支持。</w:t>
      </w:r>
    </w:p>
    <w:p>
      <w:pPr>
        <w:pStyle w:val="Heading2"/>
        <w:ind w:firstLine="560" w:firstLineChars="200"/>
        <w:rPr>
          <w:rFonts w:ascii="仿宋" w:eastAsia="仿宋" w:hAnsi="仿宋" w:cs="仿宋" w:hint="eastAsia"/>
          <w:sz w:val="28"/>
          <w:lang w:eastAsia="zh-CN"/>
        </w:rPr>
      </w:pPr>
      <w:bookmarkStart w:id="4" w:name="_Toc1657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在茶剂项目中，我们致力于优化文档发布与分发过程，以确保信息的高效传递和团队间协作的顺畅进行。以下是我们采取的关键优化策略：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我们通过多渠道发布文档，包括电子邮件、茶剂项目管理平台、内部网站等，以满足不同团队成员的偏好和需求。多渠道发布确保了信息的全面覆盖。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我们采用了精细的权限控制，确保只有授权人员可以访问敏感信息。这种安全措施保护了茶剂项目文档的机密性，防止了未经授权的信息泄露。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27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文档存档与归档是茶剂项目生命周期中一个至关重要的环节，直接关系到茶剂项目信息的长期保存和历史记录的完整性。在茶剂项目中，我们实施了一系列有效的文档存档与归档管理策略：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574"/>
      <w:r>
        <w:rPr>
          <w:rFonts w:ascii="仿宋" w:eastAsia="仿宋" w:hAnsi="仿宋" w:cs="仿宋" w:hint="eastAsia"/>
          <w:sz w:val="28"/>
          <w:lang w:eastAsia="zh-CN"/>
        </w:rPr>
        <w:t>二、茶剂项目建设背景及必要性分析</w:t>
      </w:r>
      <w:bookmarkEnd w:id="6"/>
    </w:p>
    <w:p>
      <w:pPr>
        <w:pStyle w:val="Heading2"/>
        <w:rPr>
          <w:rFonts w:ascii="仿宋" w:eastAsia="仿宋" w:hAnsi="仿宋" w:cs="仿宋" w:hint="eastAsia"/>
          <w:lang w:eastAsia="zh-CN"/>
        </w:rPr>
      </w:pPr>
      <w:bookmarkStart w:id="7" w:name="_Toc586"/>
      <w:r>
        <w:rPr>
          <w:rFonts w:ascii="仿宋" w:eastAsia="仿宋" w:hAnsi="仿宋" w:cs="仿宋" w:hint="eastAsia"/>
          <w:lang w:eastAsia="zh-CN"/>
        </w:rPr>
        <w:t>(一)、茶剂项目背景分析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茶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茶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我们的背景分析将深入挖掘当前行业的发展趋势，通过对竞争态势的全面审视，找到茶剂项目在这个潮流中的定位。同时，我们将关注行业内涌现的新兴机遇，以便茶剂项目更好地融入行业发展的潮流中。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茶剂项目提供了强大的发展动力。我们将聚焦于行业内最新的技术发展趋势，包括但不限于人工智能、大数据分析、物联网等领域。通过深度的技术研究，我们将确保茶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茶剂项目发展的源泉。我们将投入更多的精力对市场需求进行深入剖析，超越表面的需求，深入挖掘潜在的市场痛点和机遇。通过对市场需求的细致了解，茶剂项目将更有针对性地设计解决方案，满足市场的多样化需求，从而更好地促进茶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茶剂项目战略至关重要。我们将对竞争态势进行更为深入的分析，包括但不限于市场份额、产品特点、客户满意度等多个维度。通过深度的竞争分析，茶剂项目将能够更准确地把握市场脉搏，制定具有竞争力的茶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茶剂项目的发展具有直接的影响。我们将进行更为全面的法规和政策分析，了解行业发展中的潜在法律风险和合规挑战。通过充分了解和遵守相关法规，茶剂项目将确保在法律框架内合法合规运营，为茶剂项目的稳健发展提供有力支持。</w:t>
      </w:r>
    </w:p>
    <w:p>
      <w:pPr>
        <w:pStyle w:val="Heading2"/>
        <w:ind w:firstLine="560" w:firstLineChars="200"/>
        <w:rPr>
          <w:rFonts w:ascii="仿宋" w:eastAsia="仿宋" w:hAnsi="仿宋" w:cs="仿宋" w:hint="eastAsia"/>
          <w:sz w:val="28"/>
          <w:lang w:eastAsia="zh-CN"/>
        </w:rPr>
      </w:pPr>
      <w:bookmarkStart w:id="8" w:name="_Toc13706"/>
      <w:r>
        <w:rPr>
          <w:rFonts w:ascii="仿宋" w:eastAsia="仿宋" w:hAnsi="仿宋" w:cs="仿宋" w:hint="eastAsia"/>
          <w:sz w:val="28"/>
          <w:lang w:eastAsia="zh-CN"/>
        </w:rPr>
        <w:t>(二)、茶剂项目建设必要性分析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建设的迫切性源于对行业发展趋势的深刻洞察。我们正处于一个行业变革的时代，科技创新、数字化转型成为企业发展的关键动力。茶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建设不仅仅是为了跟上潮流，更是为了通过技术创新推动企业的持续发展。通过引入先进的技术和解决方案，茶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茶剂项目的建设成为必然选择，通过提高产品质量、拓展服务领域，从而在竞争中获得更多的机会。茶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茶剂项目建设的必要性体现在对客户需求更精准的满足。通过茶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建设的背后是对企业持续创新的追求。只有通过不断创新，企业才能在竞争中立于不败之地。茶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1476"/>
      <w:r>
        <w:rPr>
          <w:rFonts w:ascii="仿宋" w:eastAsia="仿宋" w:hAnsi="仿宋" w:cs="仿宋" w:hint="eastAsia"/>
          <w:sz w:val="28"/>
          <w:lang w:eastAsia="zh-CN"/>
        </w:rPr>
        <w:t>三、茶剂项目概论</w:t>
      </w:r>
      <w:bookmarkEnd w:id="9"/>
    </w:p>
    <w:p>
      <w:pPr>
        <w:pStyle w:val="Heading2"/>
        <w:rPr>
          <w:rFonts w:ascii="仿宋" w:eastAsia="仿宋" w:hAnsi="仿宋" w:cs="仿宋" w:hint="eastAsia"/>
          <w:lang w:eastAsia="zh-CN"/>
        </w:rPr>
      </w:pPr>
      <w:bookmarkStart w:id="10" w:name="_Toc20474"/>
      <w:r>
        <w:rPr>
          <w:rFonts w:ascii="仿宋" w:eastAsia="仿宋" w:hAnsi="仿宋" w:cs="仿宋" w:hint="eastAsia"/>
          <w:lang w:eastAsia="zh-CN"/>
        </w:rPr>
        <w:t>(一)、茶剂项目概况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的起源追溯至对市场的深入洞察。市场的不断演变与变革为茶剂项目提供了难得的机遇。当前市场存在的需求缺口和变革的大环境共同构成了茶剂项目的背景。这个茶剂项目旨在充分利用市场机遇，填补行业中尚未满足的需求，为客户提供全新的解决方案。市场的变革和需求的增长使得这个茶剂项目具备了巨大的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1.2 茶剂项目名称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茶剂项目正式命名为茶剂。这个名称不仅仅是一个标识，更代表了茶剂项目的核心理念和愿景。它蕴含着茶剂项目所要解决问题的关键字，具有强烈的表达和辨识度，为茶剂项目树立了鲜明的品牌形象。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茶剂项目目标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的核心目标是提供一种全新、高效的解决方案，满足客户日益增长的需求。茶剂项目追求的不仅仅是满足市场需求，更是在市场中获得卓越的竞争优势。通过不断提升产品或服务的质量和创新水平，茶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茶剂项目范围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全面涵盖了产品研发、制造、市场推广和售后服务，确保从产品设计到最终用户体验的全方位关注。这一全面的茶剂项目范围是为了确保茶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茶剂项目时间表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茶剂项目计划在未来18个月内完成，包括研发、测试、市场试点和正式推出等不同阶段。这个时间表的合理设计是为了确保茶剂项目各个阶段的顺利推进，以便按时交付高质量的成果。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茶剂项目预算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茶剂项目总预算估算为XX百万美元，主要分配在研发、市场推广、人员培训和运营等方面。这一充足的预算为茶剂项目提供了充足的资源，确保茶剂项目在各个方面都能取得优异的表现。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1.7 茶剂项目风险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茶剂项目可能面临的风险包括市场接受度低、技术难题、竞争激烈等。茶剂项目团队已经制定了相应的风险应对计划，通过前瞻性的风险管理，确保茶剂项目在面对不确定性时能够迅速做出应对。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茶剂项目团队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茶剂项目汇聚了一支经验丰富、多领域专业素养的核心团队，确保茶剂项目在各个方面都能拥有高水平的执行力。团队的协同作战是茶剂项目成功的关键因素之一。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茶剂项目背景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茶剂项目的背景根植于市场对更高效、创新产品的渴望，同时也受到科技发展对行业格局的深刻改变的影响。这为茶剂项目提供了广阔的发展空间和市场需求。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茶剂项目现状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截至目前，茶剂项目已完成市场调研和技术验证，取得了初步的成功。这为茶剂项目在未来的发展奠定了坚实的基础，为更远大的目标打下了坚实的基石。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6138"/>
      <w:r>
        <w:rPr>
          <w:rFonts w:ascii="仿宋" w:eastAsia="仿宋" w:hAnsi="仿宋" w:cs="仿宋" w:hint="eastAsia"/>
          <w:sz w:val="28"/>
          <w:lang w:eastAsia="zh-CN"/>
        </w:rPr>
        <w:t>(二)、茶剂项目目标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keyword》茶剂项目首要业务目标是在市场中占据有利地位，实现产品/服务的成功推广和销售。通过不断提升产品质量、创新性，茶剂项目追求成为行业中的领导者，赢得更多客户的青睐。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在科技迅速发展的时代，茶剂项目着眼于技术创新。通过持续的研发和技术升级，茶剂项目旨在推出更具创新性的产品或服务，以满足市场对新鲜、先进解决方案的需求。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为了建立可持续的客户关系，茶剂项目设定了客户满意度目标。通过提供卓越的产品质量和优质的客户服务，茶剂项目追求赢得客户的信任和忠诚度，确保他们的满意度达到行业领先水平。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茶剂项目注重社会责任和可持续发展。通过实施环保、社会责任茶剂项目，茶剂项目致力于在经济发展的同时保护环境，促进社会公平，实现可持续经营。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茶剂项目的团队是实现目标的核心驱动力。因此，茶剂项目设定了团队发展目标，包括提升团队成员的专业技能、培养领导力，以及搭建协同高效的团队工作氛围。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571"/>
      <w:r>
        <w:rPr>
          <w:rFonts w:ascii="仿宋" w:eastAsia="仿宋" w:hAnsi="仿宋" w:cs="仿宋" w:hint="eastAsia"/>
          <w:sz w:val="28"/>
          <w:lang w:eastAsia="zh-CN"/>
        </w:rPr>
        <w:t>(三)、茶剂项目提出的理由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茶剂项目提出的理由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的提出源于对市场机遇的深刻洞察。当前市场中存在的需求缺口和行业发展趋势表明，有巨大的商业机会等待被开发。通过准确捕捉市场机遇，茶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的理念基于对技术创新的信仰。通过持续的研发和技术投入，茶剂项目有望推出更具创新性的产品或服务。在科技飞速发展的当下，茶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的提出是为了增强企业的行业竞争力。通过提升产品或服务的质量和独特性，茶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响应了消费者需求的变化。随着社会和科技的不断发展，消费者对产品和服务的需求也在发生变化。通过深入了解并及时回应消费者的新需求，茶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茶剂项目的提出是企业战略发展规划的一部分。在面对日益激烈的市场竞争和不断变化的商业环境中，茶剂项目作为企业战略的一环，旨在为企业开辟新的增长领域，巩固企业在行业中的地位。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茶剂项目的提出不仅仅是基于商业考量，还注重社会责任。通过推出环保、社会责任等方面的茶剂项目，茶剂企业可以在社会中树立积极形象，为社会做出积极贡献，实现经济效益和社会效益的双赢。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茶剂项目的提出反映了对利益相关者期望的关注。包括客户、员工、投资者等利益相关者在企业发展中都有着各自的期望，茶剂项目力求在满足这些期望的同时，取得更大的共赢。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4427"/>
      <w:r>
        <w:rPr>
          <w:rFonts w:ascii="仿宋" w:eastAsia="仿宋" w:hAnsi="仿宋" w:cs="仿宋" w:hint="eastAsia"/>
          <w:sz w:val="28"/>
          <w:lang w:eastAsia="zh-CN"/>
        </w:rPr>
        <w:t>(四)、茶剂项目意义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在实施茶剂项目的过程中，我们不仅仅是在追逐商业成功，更是为企业和社会的多个层面创造了深远的意义。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茶剂项目的首要意义在于提升企业的市场竞争力。通过持续的创新和对产品质量的高标准要求，茶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茶剂项目的推进将促使行业技术水平的提升。通过引入先进技术和创新性解决方案，茶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在社会层面，茶剂项目不仅创造了大量就业机会，提高了就业水平，还注重社会责任和环保。通过参与社会公益事业和推动环保茶剂项目，茶剂项目为社会贡献了一份力量，体现了企业对社会的积极回馈。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综合而言，茶剂项目意义重大，不仅推动了企业的发展，也为行业和社会的进步贡献了积极力量。这是一个全面而深刻的影响，将在未来产生可持续的正面效应。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2268"/>
      <w:r>
        <w:rPr>
          <w:rFonts w:ascii="仿宋" w:eastAsia="仿宋" w:hAnsi="仿宋" w:cs="仿宋" w:hint="eastAsia"/>
          <w:sz w:val="28"/>
          <w:lang w:eastAsia="zh-CN"/>
        </w:rPr>
        <w:t>(五)、茶剂项目背景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在当今迅猛发展的商业环境中，茶剂项目的动因根植于对多方面因素的审慎考量。这个茶剂项目的提出并非孤立的决策，而是对企业所处背景深入思考的产物。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市场的不断演变是茶剂项目背后的首要原因。科技的迅速发展和全球市场的快速变化使得企业必须灵活应对。茶剂项目应运而生，旨在通过创新性的解决方案迎合市场的多变需求，赢得竞争中的先机。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竞争的激烈程度也是茶剂项目背景中不可忽视的一环。企业需要在激烈竞争中脱颖而出，为此，茶剂项目致力于打破常规，提供独特的价值主张，以吸引客户并确保市场份额的增长。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技术的迅速发展为企业带来了机遇与挑战。作为茶剂项目启动的背景之一，对新兴技术的应用将有助于提升企业的技术水平，使其在不断演进的商业环境中保持竞争优势。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此外，社会对企业责任的期望也在逐渐升高。茶剂项目充分融入了社会责任的理念，通过可持续经营和社会公益茶剂项目，企图为社会贡献一份力量，在商业成功的同时关注社会价值。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4731"/>
      <w:r>
        <w:rPr>
          <w:rFonts w:ascii="仿宋" w:eastAsia="仿宋" w:hAnsi="仿宋" w:cs="仿宋" w:hint="eastAsia"/>
          <w:sz w:val="28"/>
          <w:lang w:eastAsia="zh-CN"/>
        </w:rPr>
        <w:t>四、茶剂项目危机管理</w:t>
      </w:r>
      <w:bookmarkEnd w:id="15"/>
    </w:p>
    <w:p>
      <w:pPr>
        <w:pStyle w:val="Heading2"/>
        <w:rPr>
          <w:rFonts w:ascii="仿宋" w:eastAsia="仿宋" w:hAnsi="仿宋" w:cs="仿宋" w:hint="eastAsia"/>
          <w:lang w:eastAsia="zh-CN"/>
        </w:rPr>
      </w:pPr>
      <w:bookmarkStart w:id="16" w:name="_Toc102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茶剂项目危机管理中，危机预警与识别是确保茶剂项目稳健运行的核心步骤。通过建立全面的监测机制，茶剂项目团队旨在及时发现和理解潜在的风险和危机因素，以便采取及时的预防和应对措施，确保茶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首先，通过深入的风险评估，茶剂项目团队全面分析了整个茶剂项目和各个阶段可能存在的威胁。这包括准确评估每个潜在风险的发生概率和可能影响的程度，为后续危机预警提供了有力支持。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茶剂项目团队着重于明确定义茶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茶剂项目进展的持续监控，团队能够及时发现潜在问题并作出迅速反应。茶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在这一阶段，团队的专业素养和反应速度将发挥至关重要的作用，以确保潜在危机能够在初期得到有效的处理，最大程度地减轻负面影响。通过危机预警与识别，茶剂项目得以更有序、可控地推进。</w:t>
      </w:r>
    </w:p>
    <w:p>
      <w:pPr>
        <w:pStyle w:val="Heading2"/>
        <w:ind w:firstLine="560" w:firstLineChars="200"/>
        <w:rPr>
          <w:rFonts w:ascii="仿宋" w:eastAsia="仿宋" w:hAnsi="仿宋" w:cs="仿宋" w:hint="eastAsia"/>
          <w:sz w:val="28"/>
          <w:lang w:eastAsia="zh-CN"/>
        </w:rPr>
      </w:pPr>
      <w:bookmarkStart w:id="17" w:name="_Toc1814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在危机发生时，茶剂项目团队立即行动，成立了应急小组。该小组的任务是迅速制定并实施紧急应对措施，以最小化潜在损失。以下是采取的主要措施：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https://d.book118.com/536221132220010051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665E10"/>
    <w:rsid w:val="72665E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221132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2024-02-16T12:34:00Z</dcterms:created>
  <dcterms:modified xsi:type="dcterms:W3CDTF">2024-02-16T12:34:55Z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E14FECCF3F0F4EC5B242BA2DBF7E7FAC_11</vt:lpwstr>
  </property>
  <property fmtid="{D5CDD505-2E9C-101B-9397-08002B2CF9AE}" pid="3" name="KSOProductBuildVer">
    <vt:lpwstr>2052-12.1.0.16250</vt:lpwstr>
  </property>
</Properties>
</file>