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宋体" w:hAnsi="Times New Roman" w:cs="Times New Roman" w:hint="default"/>
          <w:b/>
          <w:bCs/>
        </w:rPr>
      </w:pPr>
      <w:r>
        <w:rPr>
          <w:rFonts w:ascii="Times New Roman" w:eastAsia="宋体" w:hAnsi="Times New Roman" w:cs="Times New Roman" w:hint="default"/>
          <w:b/>
          <w:bCs/>
          <w:sz w:val="28"/>
          <w:szCs w:val="28"/>
        </w:rPr>
        <w:t>2023-2024学年陕西省宝鸡市陇县八年级上学期期末道德与法治</w:t>
      </w:r>
    </w:p>
    <w:p>
      <w:pPr>
        <w:spacing w:line="360" w:lineRule="auto"/>
        <w:jc w:val="center"/>
        <w:rPr>
          <w:rFonts w:ascii="Times New Roman" w:eastAsia="宋体" w:hAnsi="Times New Roman" w:cs="Times New Roman" w:hint="default"/>
          <w:b/>
          <w:bCs/>
        </w:rPr>
      </w:pPr>
      <w:r>
        <w:rPr>
          <w:rFonts w:ascii="Times New Roman" w:eastAsia="宋体" w:hAnsi="Times New Roman" w:cs="Times New Roman" w:hint="default"/>
          <w:b/>
          <w:bCs/>
          <w:sz w:val="28"/>
          <w:szCs w:val="28"/>
        </w:rPr>
        <w:t>模拟试卷</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一．选择题（共20小题，满分40分，每小题2分）</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1．（2分）2021年7月15日，中共中央国务院公布意见，指出要勇挑最重的担子、啃最硬的骨头，努力成为更高水平改革开放的开路先锋，打造社会主义现代化建设引领区的是（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A．深圳</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B．浦东</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C．厦门</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D．北京</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2．（2分）2022年1月17日，国家统计局发布，2021 年中国国内生产总值（GDP）</w:t>
      </w:r>
      <w:r>
        <w:rPr>
          <w:rFonts w:ascii="Times New Roman" w:eastAsia="宋体" w:hAnsi="Times New Roman" w:cs="Times New Roman" w:hint="default"/>
          <w:kern w:val="2"/>
          <w:sz w:val="21"/>
          <w:szCs w:val="21"/>
          <w:lang w:val="en-US" w:eastAsia="zh-CN" w:bidi="ar-SA"/>
        </w:rPr>
        <w:t>为亿</w:t>
      </w:r>
      <w:r>
        <w:rPr>
          <w:rFonts w:ascii="Times New Roman" w:eastAsia="宋体" w:hAnsi="Times New Roman" w:cs="Times New Roman" w:hint="default"/>
          <w:kern w:val="2"/>
          <w:sz w:val="21"/>
          <w:szCs w:val="21"/>
          <w:lang w:val="en-US" w:eastAsia="zh-CN" w:bidi="ar-SA"/>
        </w:rPr>
        <w:t>元，比上年增长______，人均国内生产总值超______万元人民币，实现“十四五”良好开局。（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A．7.1%   8</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B．8.1%   9</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C．7.1%   9</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D．8.1%   8</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3．（2分）2022年4月23日，在首届_____大会举办之际，他为大会致贺信，对青少年寄予了亲切关怀，希望孩子们养成阅读习惯，快乐阅读，健康成长。（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A．全民阅读</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B．书香校园</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C．全民读书</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D．书香中国</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4．（2分）青少年不仅是法治中国建设的受益者，更应该成为参与者和推动者。为此，青少年要（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A．依法行政，规范有序</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B．学法守法，依法办事</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C．民主立法，科学立法</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D．严格执法，公正司法</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5．（2分）中国共产党十九届公报指出，过去一百年，党向人民、向历史交出了一份优异的答卷。现在，党团结带领中国人民又踏上了实现第二个百年奋斗目标新的赶考之路。我国的第二个百年奋斗目标是（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A．实现共产主义</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B．基本实现国防和军队现代化</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C．解决温饱问题</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D．全面建成社会主义现代化强国</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6．（2分）我国关于设立亚洲基础设施投资银行的倡议得到了包括英法德意等国家响应。截至4月15日，其意向创始成员国达到57个。材料表明，我国（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A．国际影响力日益提高</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B．已成为世界上最发达的国家</w:t>
      </w:r>
    </w:p>
    <w:p>
      <w:pPr>
        <w:bidi w:val="0"/>
        <w:spacing w:line="360" w:lineRule="auto"/>
        <w:jc w:val="left"/>
        <w:rPr>
          <w:rFonts w:ascii="Times New Roman" w:eastAsia="宋体" w:hAnsi="Times New Roman" w:cs="Times New Roman" w:hint="default"/>
          <w:sz w:val="21"/>
          <w:szCs w:val="21"/>
        </w:rPr>
        <w:sectPr>
          <w:pgSz w:w="11906" w:h="16838"/>
          <w:pgMar w:top="1531" w:right="1417" w:bottom="1531" w:left="1417" w:header="600" w:footer="500" w:gutter="0"/>
          <w:cols w:num="1" w:space="425"/>
          <w:docGrid w:type="lines" w:linePitch="312" w:charSpace="0"/>
        </w:sectPr>
      </w:pPr>
      <w:r>
        <w:rPr>
          <w:rFonts w:ascii="Times New Roman" w:eastAsia="宋体" w:hAnsi="Times New Roman" w:cs="Times New Roman" w:hint="default"/>
          <w:kern w:val="2"/>
          <w:sz w:val="21"/>
          <w:szCs w:val="21"/>
          <w:lang w:val="en-US" w:eastAsia="zh-CN" w:bidi="ar-SA"/>
        </w:rPr>
        <w:t>C．已经解决了社会的主要矛盾</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D．已经实现了社会主义现代化</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7．（2分）1920年8月22日，上海社会主义青年团由俞秀松、施存统等8人正式发起建立。根据所学知识，下列对中国共青团描述错误的是（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A．中国共产主义青年团是中国共产党领导的先进青年的群团组织</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B．中国共产主义青年团带领青年在经济社会发展中发挥生力军和突击队的作用</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C．中国共产主义青年团是广大青年在实践中学习中国特色资本主义的学校</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D．中国共产主义青年团是中国共产党的助手和后备军</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5.12汶川特大地震发生后，300多万志愿者从全国各地赶来，他们在废墟上抢救生命，在医院里照料伤残者，在临时安置点帮助灾区群众……他们用点点滴滴的爱心行动，谱写了人间大爱。回答8-8题。</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8．（2分）志愿者的行为（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A．属于公民的法定义务</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B．是亲社会行为</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C．是其实现人生价值的唯一途径</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D．主要是为了赢得回报</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9．（2分）下图同学的做法（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sz w:val="21"/>
          <w:szCs w:val="21"/>
        </w:rPr>
        <w:drawing>
          <wp:inline distT="0" distB="0" distL="114300" distR="114300">
            <wp:extent cx="2948940" cy="240792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2948940" cy="2407920"/>
                    </a:xfrm>
                    <a:prstGeom prst="rect">
                      <a:avLst/>
                    </a:prstGeom>
                    <a:noFill/>
                    <a:ln>
                      <a:noFill/>
                    </a:ln>
                  </pic:spPr>
                </pic:pic>
              </a:graphicData>
            </a:graphic>
          </wp:inline>
        </w:drawing>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A．是正确的，充分利用了现代科学技术</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B．是错误的，这样会伤害眼睛</w:t>
      </w:r>
    </w:p>
    <w:p>
      <w:pPr>
        <w:bidi w:val="0"/>
        <w:spacing w:line="360" w:lineRule="auto"/>
        <w:jc w:val="left"/>
        <w:rPr>
          <w:rFonts w:ascii="Times New Roman" w:eastAsia="宋体" w:hAnsi="Times New Roman" w:cs="Times New Roman" w:hint="default"/>
          <w:sz w:val="21"/>
          <w:szCs w:val="21"/>
        </w:rPr>
        <w:sectPr>
          <w:type w:val="nextPage"/>
          <w:pgSz w:w="11906" w:h="16838"/>
          <w:pgMar w:top="1531" w:right="1417" w:bottom="1531" w:left="1417" w:header="600" w:footer="500" w:gutter="0"/>
          <w:pgNumType w:start="2"/>
          <w:cols w:num="1" w:space="425"/>
          <w:titlePg w:val="0"/>
          <w:docGrid w:type="lines" w:linePitch="312" w:charSpace="0"/>
        </w:sectPr>
      </w:pPr>
      <w:r>
        <w:rPr>
          <w:rFonts w:ascii="Times New Roman" w:eastAsia="宋体" w:hAnsi="Times New Roman" w:cs="Times New Roman" w:hint="default"/>
          <w:kern w:val="2"/>
          <w:sz w:val="21"/>
          <w:szCs w:val="21"/>
          <w:lang w:val="en-US" w:eastAsia="zh-CN" w:bidi="ar-SA"/>
        </w:rPr>
        <w:t>C．是正确的，可以提高学习效率</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D．是错误的，属于抄袭他人作业，不是自己学习的管理者</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10．（2分）下列属于非正义行为的有（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①小华考试成绩不理想，爸爸星期天带他去欣赏美景</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②在小刚的再三请求下，小芳在考试中帮助小刚作弊</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③为帮助被欺负的朋友，小峰和小帆将小军痛打一顿</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④小丽买到假冒的产品，向消费者协会投诉要求索赔</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A．①②</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B．①③</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C．②③</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D．②④</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11．（2分）近年来，我国游客的文明素质在不断提高，但不管是巴黎街头“请勿喧哗”的中文标语，还是纽约地铁站内“请勿插队”的中文劝导牌，仍然都在警示我们：必须进一步提高国民的文明素质。这是因为（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A．文明素质决定了一个国家的国际影响力</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B．中文告示更加方便中国游客的出行游玩</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C．文明素质是一个人出国旅行的物质基础</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D．文明素质关系到国家民族的形象和尊严</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12．（2分）第三届全国道德模范胡丙申，在担任山西夏县乡镇企业局局长期间，曾以个人名义先后为19户农民担保借贷69万多元资金，后由于农民无法还债，他退休后打工10年替11户农民还清了39万元债务。为替老百姓还债，他摆过地摊卖对联、卖鞭炮，开过饭馆、理发店，搞过养生馆，经营过小商店……这样，他整整走了10年还债路。胡丙申的经历告诉我们（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A．学会运用诚信智慧，尊重他人的隐私</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B．企业只有坚持诚信经营，才能带来持久的效益、长盛不衰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C．诚信能够提高国家的形象和声誉，增强国家的文化软实力</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D．要弘扬诚信的传统美德，遵守诚信这项民法原则</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13．（2分）下列属于新型毒品的是（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A．鸦片</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B．海洛因</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C．吗啡</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D．冰毒</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14．（2分）5月，益阳市公安局赫山分局刑侦大队，通过一个多月的视频追踪与蹲点守候，成功破获系列飞车抢夺案件10余起。预防被飞车抢夺，中学生正确的做法是（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①尽量少走偏僻地段、阴暗处</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②发现有可疑车跟踪要立即往人多的地方走</w:t>
      </w:r>
    </w:p>
    <w:p>
      <w:pPr>
        <w:bidi w:val="0"/>
        <w:spacing w:line="360" w:lineRule="auto"/>
        <w:jc w:val="left"/>
        <w:rPr>
          <w:rFonts w:ascii="Times New Roman" w:eastAsia="宋体" w:hAnsi="Times New Roman" w:cs="Times New Roman" w:hint="default"/>
          <w:sz w:val="21"/>
          <w:szCs w:val="21"/>
        </w:rPr>
        <w:sectPr>
          <w:type w:val="nextPage"/>
          <w:pgSz w:w="11906" w:h="16838"/>
          <w:pgMar w:top="1531" w:right="1417" w:bottom="1531" w:left="1417" w:header="600" w:footer="500" w:gutter="0"/>
          <w:pgNumType w:start="3"/>
          <w:cols w:num="1" w:space="425"/>
          <w:titlePg w:val="0"/>
          <w:docGrid w:type="lines" w:linePitch="312" w:charSpace="0"/>
        </w:sectPr>
      </w:pPr>
      <w:r>
        <w:rPr>
          <w:rFonts w:ascii="Times New Roman" w:eastAsia="宋体" w:hAnsi="Times New Roman" w:cs="Times New Roman" w:hint="default"/>
          <w:kern w:val="2"/>
          <w:sz w:val="21"/>
          <w:szCs w:val="21"/>
          <w:lang w:val="en-US" w:eastAsia="zh-CN" w:bidi="ar-SA"/>
        </w:rPr>
        <w:t>③炫耀和显露贵重物品</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④夜晚行走时尽量结伴而行。</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A．①②③</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B．②③④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C．①③④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D．①②④</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15．（2分）做一个负责责任的公民，首先应该是一个对自己负责的人。这是因为（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A．对自己负责最重要</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B．对自己负责任是责任感的最高体现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C．对自己负责的人一定会对他人、家庭、社会、国家负责</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D．对自己负责的人才有可能对他人、家庭、社会、国家负责</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一首歌是这样唱的：一玉口中国，一瓦顶成家，都说国很大，其实一个家。一心装满国，一手撑起家，家是最小国，国是千万家…歌词完美诠释了国和家的关系。没有国家这个大家，哪来的我们的小家？据此回答16-16题。</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16．（2分）对上述歌词理解正确的是（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①国家利益是人民利益的集中体现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②国家利益与人民利益相辅相成</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③国家利益与人民利益在根本上是一致的</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④维护国家利益最终受益的是广大人民群众</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A．②③④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B．①②③④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C．①③④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D．①②④</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17．（2分）“国兴我荣，国衰我耻”，维护国家利益是公民的基本义务，我们要牢固树立国家利益至上的观念，坚决维护国家利益。下列能体现“国家利益至上”的诗句有（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①苟利国家生死以，岂因祸福避趋之</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②寄意寒星荃不察，我以我血荐轩辕</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③书山有路勤为径，学海无涯苦作舟</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④勿以善小而不为，勿以恶小而为之</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A．①②</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B．①③</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C．②③</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D．②④</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18．（2分）中国科学院“夸父计划”首席科学家刘维宁，远涉重洋留学，28年后回国效力，漫漫拼搏路，追逐心中“努力攀登空间科学高峰，力争居于世界领先水平”的中国梦。这启示我们应（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①将个人理想的实现融入祖国现代化建设中</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②有勇于承担振兴国家和民族的历史责任感</w:t>
      </w:r>
    </w:p>
    <w:p>
      <w:pPr>
        <w:bidi w:val="0"/>
        <w:spacing w:line="360" w:lineRule="auto"/>
        <w:jc w:val="left"/>
        <w:rPr>
          <w:rFonts w:ascii="Times New Roman" w:eastAsia="宋体" w:hAnsi="Times New Roman" w:cs="Times New Roman" w:hint="default"/>
          <w:sz w:val="21"/>
          <w:szCs w:val="21"/>
        </w:rPr>
        <w:sectPr>
          <w:type w:val="nextPage"/>
          <w:pgSz w:w="11906" w:h="16838"/>
          <w:pgMar w:top="1531" w:right="1417" w:bottom="1531" w:left="1417" w:header="600" w:footer="500" w:gutter="0"/>
          <w:pgNumType w:start="4"/>
          <w:cols w:num="1" w:space="425"/>
          <w:titlePg w:val="0"/>
          <w:docGrid w:type="lines" w:linePitch="312" w:charSpace="0"/>
        </w:sectPr>
      </w:pPr>
      <w:r>
        <w:rPr>
          <w:rFonts w:ascii="Times New Roman" w:eastAsia="宋体" w:hAnsi="Times New Roman" w:cs="Times New Roman" w:hint="default"/>
          <w:kern w:val="2"/>
          <w:sz w:val="21"/>
          <w:szCs w:val="21"/>
          <w:lang w:val="en-US" w:eastAsia="zh-CN" w:bidi="ar-SA"/>
        </w:rPr>
        <w:t>③将中国梦的实现完全依托于个别人的成功、成才</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④心怀爱国之情，笃行报国之志</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A．①②③</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B．②③④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C．①③④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D．①②④</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19．（2分）感动中国人物徐立平，中国航天科技集团公司第四研究院7416厂高级技师，自入场以来，一直为精确制导武器固体燃料发动机的火药进行微整形。为此徐立平还为设计发明了20多种药面整形刀具，由于长年一个姿势雕刻火药，以及火药中毒后遗症，徐立平的身体变得一边倾斜，头发也掉了大半。上述材料表明徐立平（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①以国家利益为重，坚持国家利益高于一切</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②无私奉献，实现自己的人生价值</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③具有精益求精的工匠精神</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④自立自强、助人为乐。</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A．①②③④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B．①②④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C．②③④</w:t>
      </w:r>
      <w:r>
        <w:rPr>
          <w:rFonts w:ascii="Times New Roman" w:eastAsia="宋体" w:hAnsi="Times New Roman" w:cs="Times New Roman" w:hint="default"/>
          <w:kern w:val="2"/>
          <w:sz w:val="21"/>
          <w:szCs w:val="21"/>
          <w:lang w:val="en-US" w:eastAsia="zh-CN" w:bidi="ar-SA"/>
        </w:rPr>
        <w:tab/>
      </w:r>
      <w:r>
        <w:rPr>
          <w:rFonts w:ascii="Times New Roman" w:eastAsia="宋体" w:hAnsi="Times New Roman" w:cs="Times New Roman" w:hint="default"/>
          <w:kern w:val="2"/>
          <w:sz w:val="21"/>
          <w:szCs w:val="21"/>
          <w:lang w:val="en-US" w:eastAsia="zh-CN" w:bidi="ar-SA"/>
        </w:rPr>
        <w:t>D．①②③</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20．（2分）“他们走过半个地球，最后在小山村驻足，他们要开一扇窗，让孩子发现新的世界。”感动中国年度人物、外交官夫妇朱敏才、孙丽娜，退休后放弃优越的京城生活，毅然献身边区教育。对此你的看法是（　　）</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A．这是具有高度社会责任感的具体体现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B．这是具有公民意识的具体表现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C．其目的是为了挣更多的钱，为企业做广告</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D．不值得提倡，因为教育事业应由国家来办</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二．材料分析题（共4小题，满分60分）</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21．（14分）材料一：这是中央电视台的一则广告：一个舍身的人，打开前进之门--董存瑞；一个奉献的人，热情温暖万人--雷锋；一个尽责的人，精神永世长久--焦裕禄；百万舍身的人，改变时代；千万奉献的人，力挽狂澜；亿万尽责的人，创造未来--人人敬业奉献，祖国繁荣昌盛。</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 xml:space="preserve">    材料二：这是一次对家长和学生的调查。请家长和学生们评论“未来社会最应该倡导的品行是哪些？”结果如下：</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家长最看重的品行依次是：责任感（19%）、正直（19%）、诚实（13%）、进取心（13%）、平等待人（8.2%）、敬业（7.4%）、独立性（4.1%）；</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学生最看重的品行依次是：平等待人（19% ）、责任感（14%）、正直（9.9%）、进取心（8.4%）、独立性（7.4%）、诚实（7.2%）、敬业（5.0%）。</w:t>
      </w:r>
    </w:p>
    <w:p>
      <w:pPr>
        <w:bidi w:val="0"/>
        <w:spacing w:line="360" w:lineRule="auto"/>
        <w:jc w:val="left"/>
        <w:rPr>
          <w:rFonts w:ascii="Times New Roman" w:eastAsia="宋体" w:hAnsi="Times New Roman" w:cs="Times New Roman" w:hint="default"/>
          <w:sz w:val="21"/>
          <w:szCs w:val="21"/>
        </w:rPr>
        <w:sectPr>
          <w:type w:val="nextPage"/>
          <w:pgSz w:w="11906" w:h="16838"/>
          <w:pgMar w:top="1531" w:right="1417" w:bottom="1531" w:left="1417" w:header="600" w:footer="500" w:gutter="0"/>
          <w:pgNumType w:start="5"/>
          <w:cols w:num="1" w:space="425"/>
          <w:titlePg w:val="0"/>
          <w:docGrid w:type="lines" w:linePitch="312" w:charSpace="0"/>
        </w:sectPr>
      </w:pPr>
      <w:r>
        <w:rPr>
          <w:rFonts w:ascii="Times New Roman" w:eastAsia="宋体" w:hAnsi="Times New Roman" w:cs="Times New Roman" w:hint="default"/>
          <w:kern w:val="2"/>
          <w:sz w:val="21"/>
          <w:szCs w:val="21"/>
          <w:lang w:val="en-US" w:eastAsia="zh-CN" w:bidi="ar-SA"/>
        </w:rPr>
        <w:t>（1）</w:t>
      </w:r>
      <w:r>
        <w:rPr>
          <w:rFonts w:ascii="Times New Roman" w:eastAsia="宋体" w:hAnsi="Times New Roman" w:cs="Times New Roman" w:hint="default"/>
          <w:kern w:val="2"/>
          <w:sz w:val="21"/>
          <w:szCs w:val="21"/>
          <w:lang w:val="en-US" w:eastAsia="zh-CN" w:bidi="ar-SA"/>
        </w:rPr>
        <w:t>（4分）</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两代人对“责任感”有如此强烈的渴望，谈谈履行责任对自己、他人和社会有哪些积极意义？</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w:t>
      </w:r>
      <w:r>
        <w:rPr>
          <w:rFonts w:ascii="Times New Roman" w:eastAsia="宋体" w:hAnsi="Times New Roman" w:cs="Times New Roman" w:hint="default"/>
          <w:kern w:val="2"/>
          <w:sz w:val="21"/>
          <w:szCs w:val="21"/>
          <w:lang w:val="en-US" w:eastAsia="zh-CN" w:bidi="ar-SA"/>
        </w:rPr>
        <w:t>（4分）</w:t>
      </w:r>
      <w:r>
        <w:rPr>
          <w:rFonts w:ascii="Times New Roman" w:eastAsia="宋体" w:hAnsi="Times New Roman" w:cs="Times New Roman" w:hint="default"/>
          <w:kern w:val="2"/>
          <w:sz w:val="21"/>
          <w:szCs w:val="21"/>
          <w:lang w:val="en-US" w:eastAsia="zh-CN" w:bidi="ar-SA"/>
        </w:rPr>
        <w:t>为了提高大家的责任感，请你设计一则公益广告。</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（3）</w:t>
      </w:r>
      <w:r>
        <w:rPr>
          <w:rFonts w:ascii="Times New Roman" w:eastAsia="宋体" w:hAnsi="Times New Roman" w:cs="Times New Roman" w:hint="default"/>
          <w:kern w:val="2"/>
          <w:sz w:val="21"/>
          <w:szCs w:val="21"/>
          <w:lang w:val="en-US" w:eastAsia="zh-CN" w:bidi="ar-SA"/>
        </w:rPr>
        <w:t>（6分）</w:t>
      </w:r>
      <w:r>
        <w:rPr>
          <w:rFonts w:ascii="Times New Roman" w:eastAsia="宋体" w:hAnsi="Times New Roman" w:cs="Times New Roman" w:hint="default"/>
          <w:kern w:val="2"/>
          <w:sz w:val="21"/>
          <w:szCs w:val="21"/>
          <w:lang w:val="en-US" w:eastAsia="zh-CN" w:bidi="ar-SA"/>
        </w:rPr>
        <w:t>结合材料，谈谈怎样才能做一个负责任的公民？</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22．（15分）【走进社会】</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随着互联网的快速发展，一种全新的，自下而上的“微公益”慈善模式，正受到公众尤其是网民的追捧。微公益顾名思义就是从微不足道的公益事情着手、强调积少成多“微公益”作为公民社会责任感新的体现方式，越来越引发大家关注，越来越多的草根平民加入到这支队伍，集点滴之爱，捐绵薄之力，在新媒体技术搭建的现代化平台上，汇成温情脉脉的爱心洪流。</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w:t>
      </w:r>
      <w:r>
        <w:rPr>
          <w:rFonts w:ascii="Times New Roman" w:eastAsia="宋体" w:hAnsi="Times New Roman" w:cs="Times New Roman" w:hint="default"/>
          <w:kern w:val="2"/>
          <w:sz w:val="21"/>
          <w:szCs w:val="21"/>
          <w:lang w:val="en-US" w:eastAsia="zh-CN" w:bidi="ar-SA"/>
        </w:rPr>
        <w:t>（5分）</w:t>
      </w:r>
      <w:r>
        <w:rPr>
          <w:rFonts w:ascii="Times New Roman" w:eastAsia="宋体" w:hAnsi="Times New Roman" w:cs="Times New Roman" w:hint="default"/>
          <w:kern w:val="2"/>
          <w:sz w:val="21"/>
          <w:szCs w:val="21"/>
          <w:lang w:val="en-US" w:eastAsia="zh-CN" w:bidi="ar-SA"/>
        </w:rPr>
        <w:t>青少年积极参与的“微公益”活动八上教材中称之为什么行为？</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w:t>
      </w:r>
      <w:r>
        <w:rPr>
          <w:rFonts w:ascii="Times New Roman" w:eastAsia="宋体" w:hAnsi="Times New Roman" w:cs="Times New Roman" w:hint="default"/>
          <w:kern w:val="2"/>
          <w:sz w:val="21"/>
          <w:szCs w:val="21"/>
          <w:lang w:val="en-US" w:eastAsia="zh-CN" w:bidi="ar-SA"/>
        </w:rPr>
        <w:t>（10分）</w:t>
      </w:r>
      <w:r>
        <w:rPr>
          <w:rFonts w:ascii="Times New Roman" w:eastAsia="宋体" w:hAnsi="Times New Roman" w:cs="Times New Roman" w:hint="default"/>
          <w:kern w:val="2"/>
          <w:sz w:val="21"/>
          <w:szCs w:val="21"/>
          <w:lang w:val="en-US" w:eastAsia="zh-CN" w:bidi="ar-SA"/>
        </w:rPr>
        <w:t>请你告诉新时代的青少年怎样践行这种行为？</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23．（17分）【国家安全   关系你我】</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材料一 安，于民而言，乃人之根本，安居乐业、幸福安康……安，于国而言，亦是如此，安邦固本、长治久安……</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五年前的4月15日，中央国家安全委员会第一次全体会议上，提出了总体国家安全观，将国家安全上升到“头等大事”的战略高度。</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w:t>
      </w:r>
      <w:r>
        <w:rPr>
          <w:rFonts w:ascii="Times New Roman" w:eastAsia="宋体" w:hAnsi="Times New Roman" w:cs="Times New Roman" w:hint="default"/>
          <w:kern w:val="2"/>
          <w:sz w:val="21"/>
          <w:szCs w:val="21"/>
          <w:lang w:val="en-US" w:eastAsia="zh-CN" w:bidi="ar-SA"/>
        </w:rPr>
        <w:t>（12分）</w:t>
      </w:r>
      <w:r>
        <w:rPr>
          <w:rFonts w:ascii="Times New Roman" w:eastAsia="宋体" w:hAnsi="Times New Roman" w:cs="Times New Roman" w:hint="default"/>
          <w:kern w:val="2"/>
          <w:sz w:val="21"/>
          <w:szCs w:val="21"/>
          <w:lang w:val="en-US" w:eastAsia="zh-CN" w:bidi="ar-SA"/>
        </w:rPr>
        <w:t>结合上述材料，运用总体国家安全观的相关知识，谈谈国家安全的重要性。</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材料二 2019年4月15日是第四个全民国家安全教育日，主题是“坚持总体国家安全观，着力防范化解重大风险，庆祝中华人民共和国成立70周年”。各地举行多种活动，强化公民的国家安全意识。</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w:t>
      </w:r>
      <w:r>
        <w:rPr>
          <w:rFonts w:ascii="Times New Roman" w:eastAsia="宋体" w:hAnsi="Times New Roman" w:cs="Times New Roman" w:hint="default"/>
          <w:kern w:val="2"/>
          <w:sz w:val="21"/>
          <w:szCs w:val="21"/>
          <w:lang w:val="en-US" w:eastAsia="zh-CN" w:bidi="ar-SA"/>
        </w:rPr>
        <w:t>（5分）</w:t>
      </w:r>
      <w:r>
        <w:rPr>
          <w:rFonts w:ascii="Times New Roman" w:eastAsia="宋体" w:hAnsi="Times New Roman" w:cs="Times New Roman" w:hint="default"/>
          <w:kern w:val="2"/>
          <w:sz w:val="21"/>
          <w:szCs w:val="21"/>
          <w:lang w:val="en-US" w:eastAsia="zh-CN" w:bidi="ar-SA"/>
        </w:rPr>
        <w:t>某校积极响应国家号召开展国家安全教育活动。请你为此次活动写两条宣传标语。</w:t>
      </w:r>
    </w:p>
    <w:p>
      <w:pPr>
        <w:bidi w:val="0"/>
        <w:spacing w:line="360" w:lineRule="auto"/>
        <w:jc w:val="left"/>
        <w:rPr>
          <w:rFonts w:ascii="Times New Roman" w:eastAsia="宋体" w:hAnsi="Times New Roman" w:cs="Times New Roman" w:hint="default"/>
          <w:sz w:val="21"/>
          <w:szCs w:val="21"/>
        </w:rPr>
        <w:sectPr>
          <w:type w:val="nextPage"/>
          <w:pgSz w:w="11906" w:h="16838"/>
          <w:pgMar w:top="1531" w:right="1417" w:bottom="1531" w:left="1417" w:header="600" w:footer="500" w:gutter="0"/>
          <w:pgNumType w:start="6"/>
          <w:cols w:num="1" w:space="425"/>
          <w:titlePg w:val="0"/>
          <w:docGrid w:type="lines" w:linePitch="312" w:charSpace="0"/>
        </w:sectPr>
      </w:pPr>
      <w:r>
        <w:rPr>
          <w:rFonts w:ascii="Times New Roman" w:eastAsia="宋体" w:hAnsi="Times New Roman" w:cs="Times New Roman" w:hint="default"/>
          <w:kern w:val="2"/>
          <w:sz w:val="21"/>
          <w:szCs w:val="21"/>
          <w:lang w:val="en-US" w:eastAsia="zh-CN" w:bidi="ar-SA"/>
        </w:rPr>
        <w:t>24．（14分）学史力行</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【学党史故事】</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1946年3月，毛泽东与刚从苏联回到延安的儿子毛岸英谈心：“你在苏联长大，国内的生活你不熟悉。中国80%是农民，他们是中国革命的主力军。因此，我们要了解中国革命，必须了解农村、了解农民，要向农民学习。”之后，毛岸英自己背着一斗口粮住进农民家中，他白天下地劳动，晚上教大家识字学文化。从春经夏到秋，毛岸英学会了开荒、播种、施肥、锄草、收割、碾场、扬场等农活。秋收过后，毛岸英带着金色小米，向毛主席汇报。主席摸了摸岸英长满老茧的双手，满意地说：“这就是你在劳动大学的毕业证书！”</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（1）</w:t>
      </w:r>
      <w:r>
        <w:rPr>
          <w:rFonts w:ascii="Times New Roman" w:eastAsia="宋体" w:hAnsi="Times New Roman" w:cs="Times New Roman" w:hint="default"/>
          <w:kern w:val="2"/>
          <w:sz w:val="21"/>
          <w:szCs w:val="21"/>
          <w:lang w:val="en-US" w:eastAsia="zh-CN" w:bidi="ar-SA"/>
        </w:rPr>
        <w:t>（5分）</w:t>
      </w:r>
      <w:r>
        <w:rPr>
          <w:rFonts w:ascii="Times New Roman" w:eastAsia="宋体" w:hAnsi="Times New Roman" w:cs="Times New Roman" w:hint="default"/>
          <w:kern w:val="2"/>
          <w:sz w:val="21"/>
          <w:szCs w:val="21"/>
          <w:lang w:val="en-US" w:eastAsia="zh-CN" w:bidi="ar-SA"/>
        </w:rPr>
        <w:t>请你谈谈，毛岸英在劳动大学得到了哪些收获？</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（2）</w:t>
      </w:r>
      <w:r>
        <w:rPr>
          <w:rFonts w:ascii="Times New Roman" w:eastAsia="宋体" w:hAnsi="Times New Roman" w:cs="Times New Roman" w:hint="default"/>
          <w:kern w:val="2"/>
          <w:sz w:val="21"/>
          <w:szCs w:val="21"/>
          <w:lang w:val="en-US" w:eastAsia="zh-CN" w:bidi="ar-SA"/>
        </w:rPr>
        <w:t>（2分）</w:t>
      </w:r>
      <w:r>
        <w:rPr>
          <w:rFonts w:ascii="Times New Roman" w:eastAsia="宋体" w:hAnsi="Times New Roman" w:cs="Times New Roman" w:hint="default"/>
          <w:kern w:val="2"/>
          <w:sz w:val="21"/>
          <w:szCs w:val="21"/>
          <w:lang w:val="en-US" w:eastAsia="zh-CN" w:bidi="ar-SA"/>
        </w:rPr>
        <w:t>劳动最光荣。请列举一例你参加的社会实践劳动。</w:t>
      </w:r>
      <w:r>
        <w:rPr>
          <w:rFonts w:ascii="Times New Roman" w:eastAsia="宋体" w:hAnsi="Times New Roman" w:cs="Times New Roman" w:hint="default"/>
          <w:kern w:val="2"/>
          <w:sz w:val="21"/>
          <w:szCs w:val="21"/>
          <w:lang w:val="en-US" w:eastAsia="zh-CN" w:bidi="ar-SA"/>
        </w:rPr>
        <w:br/>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【行使命担当】</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第十四届全国运动会将于2021年9月15日至27日在陕西举行，届时来自全国各地的体育爱好者将齐聚我省，共观全运。</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（3）</w:t>
      </w:r>
      <w:r>
        <w:rPr>
          <w:rFonts w:ascii="Times New Roman" w:eastAsia="宋体" w:hAnsi="Times New Roman" w:cs="Times New Roman" w:hint="default"/>
          <w:kern w:val="2"/>
          <w:sz w:val="21"/>
          <w:szCs w:val="21"/>
          <w:lang w:val="en-US" w:eastAsia="zh-CN" w:bidi="ar-SA"/>
        </w:rPr>
        <w:t>（4分）</w:t>
      </w:r>
      <w:r>
        <w:rPr>
          <w:rFonts w:ascii="Times New Roman" w:eastAsia="宋体" w:hAnsi="Times New Roman" w:cs="Times New Roman" w:hint="default"/>
          <w:kern w:val="2"/>
          <w:sz w:val="21"/>
          <w:szCs w:val="21"/>
          <w:lang w:val="en-US" w:eastAsia="zh-CN" w:bidi="ar-SA"/>
        </w:rPr>
        <w:t>作为举办地的青少年，我们应该怎样展现文明风采，当好东道主？</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新时代中国青年要担当时代使命，在担当中历练，在尽责中成长。为了表达对中国共产党的热爱和拥护，请写一份决心书。</w:t>
      </w:r>
    </w:p>
    <w:tbl>
      <w:tblPr>
        <w:tblStyle w:val="TableNormal"/>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15" w:type="dxa"/>
          <w:left w:w="15" w:type="dxa"/>
          <w:bottom w:w="15" w:type="dxa"/>
          <w:right w:w="15" w:type="dxa"/>
        </w:tblCellMar>
      </w:tblPr>
      <w:tblGrid>
        <w:gridCol w:w="9168"/>
      </w:tblGrid>
      <w:tr>
        <w:tblPrEx>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15" w:type="dxa"/>
            <w:left w:w="15" w:type="dxa"/>
            <w:bottom w:w="15" w:type="dxa"/>
            <w:right w:w="15" w:type="dxa"/>
          </w:tblCellMar>
        </w:tblPrEx>
        <w:tc>
          <w:tcPr>
            <w:tcW w:w="0" w:type="auto"/>
            <w:tcBorders>
              <w:top w:val="single" w:sz="4" w:space="0" w:color="000000"/>
              <w:left w:val="single" w:sz="4" w:space="0" w:color="000000"/>
              <w:bottom w:val="single" w:sz="4" w:space="0" w:color="000000"/>
              <w:right w:val="single" w:sz="4" w:space="0" w:color="000000"/>
            </w:tcBorders>
            <w:shd w:val="clear" w:color="auto" w:fill="FFFFFF"/>
            <w:tcMar>
              <w:top w:w="60" w:type="dxa"/>
              <w:left w:w="60" w:type="dxa"/>
              <w:bottom w:w="60" w:type="dxa"/>
              <w:right w:w="60" w:type="dxa"/>
            </w:tcMar>
            <w:vAlign w:val="center"/>
          </w:tcPr>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                                                                              决心书</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       中国共产党带领我们走进新时代，作为新时代的中学生，我们应该听党话、跟党走，努力成为德智体美劳全面发展的社会主义建设者和接班人。为此，我决心做到以下几点：</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德育方面：应做到</w:t>
            </w:r>
            <w:r>
              <w:rPr>
                <w:rFonts w:ascii="Times New Roman" w:eastAsia="宋体" w:hAnsi="Times New Roman" w:cs="Times New Roman" w:hint="default"/>
                <w:kern w:val="2"/>
                <w:sz w:val="21"/>
                <w:szCs w:val="21"/>
                <w:u w:val="single"/>
                <w:lang w:val="en-US" w:eastAsia="zh-CN" w:bidi="ar-SA"/>
              </w:rPr>
              <w:t xml:space="preserve">                        </w:t>
            </w:r>
            <w:r>
              <w:rPr>
                <w:rFonts w:ascii="Times New Roman" w:eastAsia="宋体" w:hAnsi="Times New Roman" w:cs="Times New Roman" w:hint="default"/>
                <w:kern w:val="2"/>
                <w:sz w:val="21"/>
                <w:szCs w:val="21"/>
                <w:lang w:val="en-US" w:eastAsia="zh-CN" w:bidi="ar-SA"/>
              </w:rPr>
              <w:t> </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智育方面：应做到认真听讲，按时完成作业。</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体育方面：应做到 </w:t>
            </w:r>
            <w:r>
              <w:rPr>
                <w:rFonts w:ascii="Times New Roman" w:eastAsia="宋体" w:hAnsi="Times New Roman" w:cs="Times New Roman" w:hint="default"/>
                <w:kern w:val="2"/>
                <w:sz w:val="21"/>
                <w:szCs w:val="21"/>
                <w:u w:val="single"/>
                <w:lang w:val="en-US" w:eastAsia="zh-CN" w:bidi="ar-SA"/>
              </w:rPr>
              <w:t xml:space="preserve">                        </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美育方面：应做到 </w:t>
            </w:r>
            <w:r>
              <w:rPr>
                <w:rFonts w:ascii="Times New Roman" w:eastAsia="宋体" w:hAnsi="Times New Roman" w:cs="Times New Roman" w:hint="default"/>
                <w:kern w:val="2"/>
                <w:sz w:val="21"/>
                <w:szCs w:val="21"/>
                <w:u w:val="single"/>
                <w:lang w:val="en-US" w:eastAsia="zh-CN" w:bidi="ar-SA"/>
              </w:rPr>
              <w:t xml:space="preserve">                        </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劳动方面：应做到主动承担家务劳动，自觉参加班级劳动。</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w:t>
            </w:r>
            <w:r>
              <w:rPr>
                <w:rFonts w:ascii="Times New Roman" w:eastAsia="宋体" w:hAnsi="Times New Roman" w:cs="Times New Roman" w:hint="default"/>
                <w:kern w:val="2"/>
                <w:sz w:val="21"/>
                <w:szCs w:val="21"/>
                <w:lang w:val="en-US" w:eastAsia="zh-CN" w:bidi="ar-SA"/>
              </w:rPr>
              <w:br/>
            </w:r>
            <w:r>
              <w:rPr>
                <w:rFonts w:ascii="Times New Roman" w:eastAsia="宋体" w:hAnsi="Times New Roman" w:cs="Times New Roman" w:hint="default"/>
                <w:kern w:val="2"/>
                <w:sz w:val="21"/>
                <w:szCs w:val="21"/>
                <w:lang w:val="en-US" w:eastAsia="zh-CN" w:bidi="ar-SA"/>
              </w:rPr>
              <w:t>                                                                                                                                               2021年6月20日</w:t>
            </w:r>
          </w:p>
        </w:tc>
      </w:tr>
    </w:tbl>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（4）</w:t>
      </w:r>
      <w:r>
        <w:rPr>
          <w:rFonts w:ascii="Times New Roman" w:eastAsia="宋体" w:hAnsi="Times New Roman" w:cs="Times New Roman" w:hint="default"/>
          <w:kern w:val="2"/>
          <w:sz w:val="21"/>
          <w:szCs w:val="21"/>
          <w:lang w:val="en-US" w:eastAsia="zh-CN" w:bidi="ar-SA"/>
        </w:rPr>
        <w:t>（3分）</w:t>
      </w:r>
      <w:r>
        <w:rPr>
          <w:rFonts w:ascii="Times New Roman" w:eastAsia="宋体" w:hAnsi="Times New Roman" w:cs="Times New Roman" w:hint="default"/>
          <w:kern w:val="2"/>
          <w:sz w:val="21"/>
          <w:szCs w:val="21"/>
          <w:lang w:val="en-US" w:eastAsia="zh-CN" w:bidi="ar-SA"/>
        </w:rPr>
        <w:t>请你补充决心书中的空白内容。</w:t>
      </w: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pPr>
    </w:p>
    <w:p>
      <w:pPr>
        <w:spacing w:line="360" w:lineRule="auto"/>
        <w:jc w:val="center"/>
        <w:rPr>
          <w:rFonts w:ascii="Times New Roman" w:eastAsia="宋体" w:hAnsi="Times New Roman" w:cs="Times New Roman" w:hint="default"/>
          <w:b/>
          <w:bCs/>
          <w:sz w:val="21"/>
          <w:szCs w:val="21"/>
        </w:rPr>
        <w:sectPr>
          <w:type w:val="nextPage"/>
          <w:pgSz w:w="11906" w:h="16838"/>
          <w:pgMar w:top="1531" w:right="1417" w:bottom="1531" w:left="1417" w:header="600" w:footer="500" w:gutter="0"/>
          <w:pgNumType w:start="7"/>
          <w:cols w:num="1" w:space="425"/>
          <w:titlePg w:val="0"/>
          <w:docGrid w:type="lines" w:linePitch="312" w:charSpace="0"/>
        </w:sectPr>
      </w:pPr>
    </w:p>
    <w:p>
      <w:pPr>
        <w:spacing w:line="360" w:lineRule="auto"/>
        <w:jc w:val="center"/>
        <w:rPr>
          <w:rFonts w:ascii="Times New Roman" w:eastAsia="宋体" w:hAnsi="Times New Roman" w:cs="Times New Roman" w:hint="default"/>
          <w:b/>
          <w:bCs/>
          <w:sz w:val="21"/>
          <w:szCs w:val="21"/>
        </w:rPr>
      </w:pPr>
      <w:bookmarkStart w:id="0" w:name="_GoBack"/>
      <w:bookmarkEnd w:id="0"/>
      <w:r>
        <w:rPr>
          <w:rFonts w:ascii="Times New Roman" w:eastAsia="宋体" w:hAnsi="Times New Roman" w:cs="Times New Roman" w:hint="default"/>
          <w:b/>
          <w:bCs/>
          <w:sz w:val="21"/>
          <w:szCs w:val="21"/>
        </w:rPr>
        <w:t>答案</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一．选择题（共20小题，满分40分，每小题2分）</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1.</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【考点】2022年时政识记．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时政热点</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【正确答案】B</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【分析】本题考查时事政治。具体涉及《关于支持浦东新区高水平改革开放打造社会主义现代化建设引领区的意见》。</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2021年7月15日，中共中央、国务院公开发布《关于支持浦东新区高水平改革开放打造社会主义现代化建设引领区的意见》。7千余字，9大方面、27项内容，为如何支持浦东新区“挑最重的担子、啃最硬的骨头”，指明了方向。故B符合题意；ACD不符合题意。</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故选：B。</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【点评】解答该题要多关注时事，平时要注意养成关心国家大事的习惯，多了解时事。</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【考点】2022年时政识记．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时政热点</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【正确答案】D</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【分析】本题考查时事政治。日常学习生活中，要注意养成关心国家大事的习惯，并积累、整理重点内容，学会理论与实际相结合。</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2022年1月17日，国家统计局发布的统计数据显示，2021年，中国国内生产总值（GDP）</w:t>
      </w:r>
      <w:r>
        <w:rPr>
          <w:rFonts w:ascii="Times New Roman" w:eastAsia="宋体" w:hAnsi="Times New Roman" w:cs="Times New Roman" w:hint="default"/>
          <w:kern w:val="2"/>
          <w:sz w:val="21"/>
          <w:szCs w:val="21"/>
          <w:lang w:val="en-US" w:eastAsia="zh-CN" w:bidi="ar-SA"/>
        </w:rPr>
        <w:t>为亿</w:t>
      </w:r>
      <w:r>
        <w:rPr>
          <w:rFonts w:ascii="Times New Roman" w:eastAsia="宋体" w:hAnsi="Times New Roman" w:cs="Times New Roman" w:hint="default"/>
          <w:kern w:val="2"/>
          <w:sz w:val="21"/>
          <w:szCs w:val="21"/>
          <w:lang w:val="en-US" w:eastAsia="zh-CN" w:bidi="ar-SA"/>
        </w:rPr>
        <w:t>元，按不变价格计算，比2020年增长8.1%；2021年，中国经济规模继续稳居世界第二，占全球经济比重预计超18%，对世界经济增长的贡献率预计将达到25%左右；人均国内生产总值超8万元人民币，按年均汇率折算为12551美元，超世界人均GDP水平，接近高收入国家人均水平下限。故D符合题意；其它选项不合题意。</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故选：D。</w:t>
      </w:r>
    </w:p>
    <w:p>
      <w:pPr>
        <w:bidi w:val="0"/>
        <w:spacing w:line="360" w:lineRule="auto"/>
        <w:jc w:val="left"/>
        <w:rPr>
          <w:rFonts w:ascii="Times New Roman" w:eastAsia="宋体" w:hAnsi="Times New Roman" w:cs="Times New Roman" w:hint="default"/>
          <w:sz w:val="21"/>
          <w:szCs w:val="21"/>
        </w:rPr>
        <w:sectPr>
          <w:type w:val="nextPage"/>
          <w:pgSz w:w="11906" w:h="16838"/>
          <w:pgMar w:top="1531" w:right="1417" w:bottom="1531" w:left="1417" w:header="600" w:footer="500" w:gutter="0"/>
          <w:pgNumType w:start="8"/>
          <w:cols w:num="1" w:space="425"/>
          <w:titlePg w:val="0"/>
          <w:docGrid w:type="lines" w:linePitch="312" w:charSpace="0"/>
        </w:sectPr>
      </w:pPr>
      <w:r>
        <w:rPr>
          <w:rFonts w:ascii="Times New Roman" w:eastAsia="宋体" w:hAnsi="Times New Roman" w:cs="Times New Roman" w:hint="default"/>
          <w:kern w:val="2"/>
          <w:sz w:val="21"/>
          <w:szCs w:val="21"/>
          <w:lang w:val="en-US" w:eastAsia="zh-CN" w:bidi="ar-SA"/>
        </w:rPr>
        <w:t>【点评】解答该题要多关注国内外重大时事内容，多注意积累权威的、典型的时事材料，并加以分析思考，不断地提高时政素养。</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3.</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【考点】2022年时政识记．</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时政热点</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【正确答案】A</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【分析】本题考查时政热点，考查时政热点的识记、再现能力。</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联系时政热点新闻可知，2022年4月23日，在首届全民阅读大会举办之际，他为大会致贺信，对青少年寄予了亲切关怀，希望孩子们养成阅读习惯，快乐阅读，健康成长，A符合题意；BCD不符合题意。</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故选：A。</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【点评】解答此题需多关注、积累时政热点知识，在此基础上认真分析，进而得出正确结论。</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4.</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【考点】树立法治观念．</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知法守法用法</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【正确答案】B</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分析】本题考查树立法治观念。树立法治观念是文明社会对公民最起码的素质要求；增强公民的法治观念是实行依法治国的重要条件；只有人人树立法治观念，养成守法习惯，善于用法维权，才能有效地保护社会稳定，才能维护国家、集体利益和公民的合法权益。</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青少年不仅是法治中国建设的受益者，更应该成为参与者和推动者，为此，青少年要学法守法，依法办事，故B正确；ACD排除，不是青少年角度。</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故选：B。</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【点评】本题属基础知识题，考查树立法治观念，根据教材知识，依据题意分析，选出正确答案。</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5.</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【考点】三步走战略．</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现代化建设三步走战略</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【正确答案】D</w:t>
      </w:r>
    </w:p>
    <w:p>
      <w:pPr>
        <w:bidi w:val="0"/>
        <w:spacing w:line="360" w:lineRule="auto"/>
        <w:jc w:val="left"/>
        <w:rPr>
          <w:rFonts w:ascii="Times New Roman" w:eastAsia="宋体" w:hAnsi="Times New Roman" w:cs="Times New Roman" w:hint="default"/>
          <w:sz w:val="21"/>
          <w:szCs w:val="21"/>
        </w:rPr>
        <w:sectPr>
          <w:type w:val="nextPage"/>
          <w:pgSz w:w="11906" w:h="16838"/>
          <w:pgMar w:top="1531" w:right="1417" w:bottom="1531" w:left="1417" w:header="600" w:footer="500" w:gutter="0"/>
          <w:pgNumType w:start="9"/>
          <w:cols w:num="1" w:space="425"/>
          <w:titlePg w:val="0"/>
          <w:docGrid w:type="lines" w:linePitch="312" w:charSpace="0"/>
        </w:sect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分析】本题考查三步走战略。第一步到1990年，实现国民生产总值比1980年翻一番，解决人民的温饱问题；第二步到20世纪末，使国民生产总值再翻一番，人民生活达到小康水平；第三步到21世纪中叶，全面建成现代化强国。</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依据教材知识，我国的第一个百年奋斗目标是全面建成小康社会，第二个百年奋斗目标是全面建成社会主义现代化强国，D符合题意；实现共产主义是我国的最高理想，我国力争到二〇三五年基本实现国防和军队现代化，到1990年我国解决温饱问题，故ABC排除。</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故选：D。</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【点评】认真审题，把握我国的奋斗目标，依据题文信息，对照选项分析选择即可。</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6.</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【考点】世界舞台上的中国．</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中国的国际影响力</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【正确答案】A</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【分析】本题考查“我国的国际地位和影响力”知识点。中国的地位日益提高，在国际舞台上发挥着越来越重要的作用，一个和平、合作、负责任的中国形象已经为国际社会所公认。</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本题以“亚洲基础设施投资银行”为背景考查我国的国际地位和影响力，近年来，随着我国综合国力增强，国际地位日益提高，在国际舞台上发挥着越来越重要的作用，国际影响力增强。由此可见，A符合题意，可以入选；我国是世界上最大的发展中国家，不是发达国家，故B错误，不符合题意；我国社会的主要矛盾是人民日益增长的物质文化需要同落后的社会生产之间的矛盾，而主要矛盾将贯穿在整个社会主义初级阶段过程中，因此，不存在我国社会的主要矛盾已经解决，故C错误，排除；到21世纪中叶，人均国民生产总值达到中等国家水平，人民生活比较富裕，基本实现现代化，所以D错误，排除。</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故选：A。</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【点评】解答该题需要对每个选项依次作出分析，确定出不该入选的选项，注意明显是错误的关键词“最发达的国家”“解决了社会的主要矛盾”“实现了社会主义现代化”。</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7.</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【考点】中国共产党的性质和地位．</w:t>
      </w: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中国共产党.pptx</w:t>
      </w:r>
    </w:p>
    <w:p>
      <w:pPr>
        <w:bidi w:val="0"/>
        <w:spacing w:line="360" w:lineRule="auto"/>
        <w:jc w:val="left"/>
        <w:rPr>
          <w:rFonts w:ascii="Times New Roman" w:eastAsia="宋体" w:hAnsi="Times New Roman" w:cs="Times New Roman" w:hint="default"/>
          <w:sz w:val="21"/>
          <w:szCs w:val="21"/>
        </w:rPr>
      </w:pPr>
    </w:p>
    <w:p>
      <w:pPr>
        <w:bidi w:val="0"/>
        <w:spacing w:line="360" w:lineRule="auto"/>
        <w:jc w:val="left"/>
        <w:rPr>
          <w:rFonts w:ascii="Times New Roman" w:eastAsia="宋体" w:hAnsi="Times New Roman" w:cs="Times New Roman" w:hint="default"/>
          <w:sz w:val="21"/>
          <w:szCs w:val="21"/>
        </w:rPr>
      </w:pPr>
      <w:r>
        <w:rPr>
          <w:rFonts w:ascii="Times New Roman" w:eastAsia="宋体" w:hAnsi="Times New Roman" w:cs="Times New Roman" w:hint="default"/>
          <w:kern w:val="2"/>
          <w:sz w:val="21"/>
          <w:szCs w:val="21"/>
          <w:lang w:val="en-US" w:eastAsia="zh-CN" w:bidi="ar-SA"/>
        </w:rPr>
        <w:t>【正确答案】C</w:t>
      </w:r>
      <w:r>
        <w:rPr>
          <w:rFonts w:ascii="Times New Roman" w:eastAsia="宋体" w:hAnsi="Times New Roman" w:cs="Times New Roman" w:hint="default"/>
          <w:sz w:val="21"/>
          <w:szCs w:val="21"/>
        </w:rPr>
        <w:br/>
      </w:r>
      <w:r>
        <w:rPr>
          <w:rFonts w:ascii="Times New Roman" w:eastAsia="宋体" w:hAnsi="Times New Roman" w:cs="Times New Roman" w:hint="default"/>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https://d.book118.com/536223111201010040</w:t>
        </w:r>
      </w:hyperlink>
    </w:p>
    <w:p>
      <w:pPr>
        <w:bidi w:val="0"/>
        <w:spacing w:line="360" w:lineRule="auto"/>
        <w:jc w:val="left"/>
        <w:rPr>
          <w:rFonts w:ascii="Times New Roman" w:eastAsia="宋体" w:hAnsi="Times New Roman" w:cs="Times New Roman" w:hint="default"/>
          <w:sz w:val="21"/>
          <w:szCs w:val="21"/>
        </w:rPr>
      </w:pPr>
    </w:p>
    <w:sectPr>
      <w:type w:val="nextPage"/>
      <w:pgSz w:w="11906" w:h="16838"/>
      <w:pgMar w:top="1531" w:right="1417" w:bottom="1531" w:left="1417" w:header="600" w:footer="500"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GY1NjhhZjY4ZDg1ZThkYzgwN2E5MzY0MzdjNjkzNDIifQ=="/>
    <w:docVar w:name="KSO_WPS_MARK_KEY" w:val="9033d0c7-0b04-43a2-9501-1eb76fa825ad"/>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宋体"/>
      <w:kern w:val="2"/>
      <w:sz w:val="28"/>
      <w:szCs w:val="28"/>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rFonts w:ascii="Times New Roman" w:eastAsia="宋体" w:hAnsi="Times New Roman" w:cs="Times New Roman"/>
      <w:kern w:val="0"/>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Char">
    <w:name w:val="页眉 Char"/>
    <w:link w:val="Header"/>
    <w:uiPriority w:val="99"/>
    <w:semiHidden/>
    <w:qFormat/>
    <w:rPr>
      <w:sz w:val="18"/>
      <w:szCs w:val="18"/>
      <w:lang w:eastAsia="zh-CN"/>
    </w:rPr>
  </w:style>
  <w:style w:type="character" w:customStyle="1" w:styleId="Char0">
    <w:name w:val="页脚 Char"/>
    <w:link w:val="Footer"/>
    <w:uiPriority w:val="99"/>
    <w:semiHidden/>
    <w:qFormat/>
    <w:rPr>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536223111201010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1</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2024-01-23T14:38:06Z</dcterms:created>
  <dcterms:modified xsi:type="dcterms:W3CDTF">2024-01-23T14:39:37Z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7279BB346F8B492C94FFFCB25309004E_13</vt:lpwstr>
  </property>
  <property fmtid="{D5CDD505-2E9C-101B-9397-08002B2CF9AE}" pid="7" name="KSOProductBuildVer">
    <vt:lpwstr>2052-11.1.0.14309</vt:lpwstr>
  </property>
</Properties>
</file>