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PMMAABS项目建设方案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6" w:history="1">
        <w:r>
          <w:rPr>
            <w:rFonts w:ascii="仿宋" w:eastAsia="仿宋" w:hAnsi="仿宋" w:cs="仿宋" w:hint="eastAsia"/>
            <w:lang w:eastAsia="zh-CN"/>
          </w:rPr>
          <w:t>序言</w:t>
        </w:r>
        <w:r>
          <w:tab/>
        </w:r>
        <w:r>
          <w:fldChar w:fldCharType="begin"/>
        </w:r>
        <w:r>
          <w:instrText xml:space="preserve"> PAGEREF _Toc6396 \h </w:instrText>
        </w:r>
        <w:r>
          <w:fldChar w:fldCharType="separate"/>
        </w:r>
        <w:r>
          <w:t>3</w:t>
        </w:r>
        <w:r>
          <w:fldChar w:fldCharType="end"/>
        </w:r>
      </w:hyperlink>
    </w:p>
    <w:p>
      <w:pPr>
        <w:pStyle w:val="TOC1"/>
        <w:tabs>
          <w:tab w:val="right" w:leader="dot" w:pos="8306"/>
        </w:tabs>
      </w:pPr>
      <w:hyperlink w:anchor="_Toc28076" w:history="1">
        <w:r>
          <w:rPr>
            <w:rFonts w:ascii="仿宋" w:eastAsia="仿宋" w:hAnsi="仿宋" w:cs="仿宋" w:hint="eastAsia"/>
            <w:lang w:eastAsia="zh-CN"/>
          </w:rPr>
          <w:t>一、PMMAABS项目概论</w:t>
        </w:r>
        <w:r>
          <w:tab/>
        </w:r>
        <w:r>
          <w:fldChar w:fldCharType="begin"/>
        </w:r>
        <w:r>
          <w:instrText xml:space="preserve"> PAGEREF _Toc28076 \h </w:instrText>
        </w:r>
        <w:r>
          <w:fldChar w:fldCharType="separate"/>
        </w:r>
        <w:r>
          <w:t>3</w:t>
        </w:r>
        <w:r>
          <w:fldChar w:fldCharType="end"/>
        </w:r>
      </w:hyperlink>
    </w:p>
    <w:p>
      <w:pPr>
        <w:pStyle w:val="TOC2"/>
        <w:tabs>
          <w:tab w:val="right" w:leader="dot" w:pos="8306"/>
        </w:tabs>
      </w:pPr>
      <w:hyperlink w:anchor="_Toc27238" w:history="1">
        <w:r>
          <w:rPr>
            <w:rFonts w:ascii="仿宋" w:eastAsia="仿宋" w:hAnsi="仿宋" w:cs="仿宋" w:hint="eastAsia"/>
            <w:lang w:eastAsia="zh-CN"/>
          </w:rPr>
          <w:t>(一)、项目申报单位概况</w:t>
        </w:r>
        <w:r>
          <w:tab/>
        </w:r>
        <w:r>
          <w:fldChar w:fldCharType="begin"/>
        </w:r>
        <w:r>
          <w:instrText xml:space="preserve"> PAGEREF _Toc27238 \h </w:instrText>
        </w:r>
        <w:r>
          <w:fldChar w:fldCharType="separate"/>
        </w:r>
        <w:r>
          <w:t>3</w:t>
        </w:r>
        <w:r>
          <w:fldChar w:fldCharType="end"/>
        </w:r>
      </w:hyperlink>
    </w:p>
    <w:p>
      <w:pPr>
        <w:pStyle w:val="TOC2"/>
        <w:tabs>
          <w:tab w:val="right" w:leader="dot" w:pos="8306"/>
        </w:tabs>
      </w:pPr>
      <w:hyperlink w:anchor="_Toc29961" w:history="1">
        <w:r>
          <w:rPr>
            <w:rFonts w:ascii="仿宋" w:eastAsia="仿宋" w:hAnsi="仿宋" w:cs="仿宋" w:hint="eastAsia"/>
            <w:lang w:eastAsia="zh-CN"/>
          </w:rPr>
          <w:t>(二)、项目概况</w:t>
        </w:r>
        <w:r>
          <w:tab/>
        </w:r>
        <w:r>
          <w:fldChar w:fldCharType="begin"/>
        </w:r>
        <w:r>
          <w:instrText xml:space="preserve"> PAGEREF _Toc29961 \h </w:instrText>
        </w:r>
        <w:r>
          <w:fldChar w:fldCharType="separate"/>
        </w:r>
        <w:r>
          <w:t>4</w:t>
        </w:r>
        <w:r>
          <w:fldChar w:fldCharType="end"/>
        </w:r>
      </w:hyperlink>
    </w:p>
    <w:p>
      <w:pPr>
        <w:pStyle w:val="TOC1"/>
        <w:tabs>
          <w:tab w:val="right" w:leader="dot" w:pos="8306"/>
        </w:tabs>
      </w:pPr>
      <w:hyperlink w:anchor="_Toc16159" w:history="1">
        <w:r>
          <w:rPr>
            <w:rFonts w:ascii="仿宋" w:eastAsia="仿宋" w:hAnsi="仿宋" w:cs="仿宋" w:hint="eastAsia"/>
            <w:lang w:eastAsia="zh-CN"/>
          </w:rPr>
          <w:t>二、项目选址研究</w:t>
        </w:r>
        <w:r>
          <w:tab/>
        </w:r>
        <w:r>
          <w:fldChar w:fldCharType="begin"/>
        </w:r>
        <w:r>
          <w:instrText xml:space="preserve"> PAGEREF _Toc16159 \h </w:instrText>
        </w:r>
        <w:r>
          <w:fldChar w:fldCharType="separate"/>
        </w:r>
        <w:r>
          <w:t>7</w:t>
        </w:r>
        <w:r>
          <w:fldChar w:fldCharType="end"/>
        </w:r>
      </w:hyperlink>
    </w:p>
    <w:p>
      <w:pPr>
        <w:pStyle w:val="TOC2"/>
        <w:tabs>
          <w:tab w:val="right" w:leader="dot" w:pos="8306"/>
        </w:tabs>
      </w:pPr>
      <w:hyperlink w:anchor="_Toc7566" w:history="1">
        <w:r>
          <w:rPr>
            <w:rFonts w:ascii="仿宋" w:eastAsia="仿宋" w:hAnsi="仿宋" w:cs="仿宋" w:hint="eastAsia"/>
            <w:lang w:eastAsia="zh-CN"/>
          </w:rPr>
          <w:t>(一)、项目选址原则</w:t>
        </w:r>
        <w:r>
          <w:tab/>
        </w:r>
        <w:r>
          <w:fldChar w:fldCharType="begin"/>
        </w:r>
        <w:r>
          <w:instrText xml:space="preserve"> PAGEREF _Toc7566 \h </w:instrText>
        </w:r>
        <w:r>
          <w:fldChar w:fldCharType="separate"/>
        </w:r>
        <w:r>
          <w:t>7</w:t>
        </w:r>
        <w:r>
          <w:fldChar w:fldCharType="end"/>
        </w:r>
      </w:hyperlink>
    </w:p>
    <w:p>
      <w:pPr>
        <w:pStyle w:val="TOC2"/>
        <w:tabs>
          <w:tab w:val="right" w:leader="dot" w:pos="8306"/>
        </w:tabs>
      </w:pPr>
      <w:hyperlink w:anchor="_Toc7192" w:history="1">
        <w:r>
          <w:rPr>
            <w:rFonts w:ascii="仿宋" w:eastAsia="仿宋" w:hAnsi="仿宋" w:cs="仿宋" w:hint="eastAsia"/>
            <w:lang w:eastAsia="zh-CN"/>
          </w:rPr>
          <w:t>(二)、项目选址</w:t>
        </w:r>
        <w:r>
          <w:tab/>
        </w:r>
        <w:r>
          <w:fldChar w:fldCharType="begin"/>
        </w:r>
        <w:r>
          <w:instrText xml:space="preserve"> PAGEREF _Toc7192 \h </w:instrText>
        </w:r>
        <w:r>
          <w:fldChar w:fldCharType="separate"/>
        </w:r>
        <w:r>
          <w:t>10</w:t>
        </w:r>
        <w:r>
          <w:fldChar w:fldCharType="end"/>
        </w:r>
      </w:hyperlink>
    </w:p>
    <w:p>
      <w:pPr>
        <w:pStyle w:val="TOC2"/>
        <w:tabs>
          <w:tab w:val="right" w:leader="dot" w:pos="8306"/>
        </w:tabs>
      </w:pPr>
      <w:hyperlink w:anchor="_Toc9001" w:history="1">
        <w:r>
          <w:rPr>
            <w:rFonts w:ascii="仿宋" w:eastAsia="仿宋" w:hAnsi="仿宋" w:cs="仿宋" w:hint="eastAsia"/>
            <w:lang w:eastAsia="zh-CN"/>
          </w:rPr>
          <w:t>(三)、建设条件分析</w:t>
        </w:r>
        <w:r>
          <w:tab/>
        </w:r>
        <w:r>
          <w:fldChar w:fldCharType="begin"/>
        </w:r>
        <w:r>
          <w:instrText xml:space="preserve"> PAGEREF _Toc9001 \h </w:instrText>
        </w:r>
        <w:r>
          <w:fldChar w:fldCharType="separate"/>
        </w:r>
        <w:r>
          <w:t>12</w:t>
        </w:r>
        <w:r>
          <w:fldChar w:fldCharType="end"/>
        </w:r>
      </w:hyperlink>
    </w:p>
    <w:p>
      <w:pPr>
        <w:pStyle w:val="TOC2"/>
        <w:tabs>
          <w:tab w:val="right" w:leader="dot" w:pos="8306"/>
        </w:tabs>
      </w:pPr>
      <w:hyperlink w:anchor="_Toc21853" w:history="1">
        <w:r>
          <w:rPr>
            <w:rFonts w:ascii="仿宋" w:eastAsia="仿宋" w:hAnsi="仿宋" w:cs="仿宋" w:hint="eastAsia"/>
            <w:lang w:eastAsia="zh-CN"/>
          </w:rPr>
          <w:t>(四)、用地控制指标</w:t>
        </w:r>
        <w:r>
          <w:tab/>
        </w:r>
        <w:r>
          <w:fldChar w:fldCharType="begin"/>
        </w:r>
        <w:r>
          <w:instrText xml:space="preserve"> PAGEREF _Toc21853 \h </w:instrText>
        </w:r>
        <w:r>
          <w:fldChar w:fldCharType="separate"/>
        </w:r>
        <w:r>
          <w:t>14</w:t>
        </w:r>
        <w:r>
          <w:fldChar w:fldCharType="end"/>
        </w:r>
      </w:hyperlink>
    </w:p>
    <w:p>
      <w:pPr>
        <w:pStyle w:val="TOC2"/>
        <w:tabs>
          <w:tab w:val="right" w:leader="dot" w:pos="8306"/>
        </w:tabs>
      </w:pPr>
      <w:hyperlink w:anchor="_Toc14903" w:history="1">
        <w:r>
          <w:rPr>
            <w:rFonts w:ascii="仿宋" w:eastAsia="仿宋" w:hAnsi="仿宋" w:cs="仿宋" w:hint="eastAsia"/>
            <w:lang w:eastAsia="zh-CN"/>
          </w:rPr>
          <w:t>(五)、地总体要求</w:t>
        </w:r>
        <w:r>
          <w:tab/>
        </w:r>
        <w:r>
          <w:fldChar w:fldCharType="begin"/>
        </w:r>
        <w:r>
          <w:instrText xml:space="preserve"> PAGEREF _Toc14903 \h </w:instrText>
        </w:r>
        <w:r>
          <w:fldChar w:fldCharType="separate"/>
        </w:r>
        <w:r>
          <w:t>15</w:t>
        </w:r>
        <w:r>
          <w:fldChar w:fldCharType="end"/>
        </w:r>
      </w:hyperlink>
    </w:p>
    <w:p>
      <w:pPr>
        <w:pStyle w:val="TOC2"/>
        <w:tabs>
          <w:tab w:val="right" w:leader="dot" w:pos="8306"/>
        </w:tabs>
      </w:pPr>
      <w:hyperlink w:anchor="_Toc25656" w:history="1">
        <w:r>
          <w:rPr>
            <w:rFonts w:ascii="仿宋" w:eastAsia="仿宋" w:hAnsi="仿宋" w:cs="仿宋" w:hint="eastAsia"/>
            <w:lang w:eastAsia="zh-CN"/>
          </w:rPr>
          <w:t>(六)、节约用地措施</w:t>
        </w:r>
        <w:r>
          <w:tab/>
        </w:r>
        <w:r>
          <w:fldChar w:fldCharType="begin"/>
        </w:r>
        <w:r>
          <w:instrText xml:space="preserve"> PAGEREF _Toc25656 \h </w:instrText>
        </w:r>
        <w:r>
          <w:fldChar w:fldCharType="separate"/>
        </w:r>
        <w:r>
          <w:t>16</w:t>
        </w:r>
        <w:r>
          <w:fldChar w:fldCharType="end"/>
        </w:r>
      </w:hyperlink>
    </w:p>
    <w:p>
      <w:pPr>
        <w:pStyle w:val="TOC2"/>
        <w:tabs>
          <w:tab w:val="right" w:leader="dot" w:pos="8306"/>
        </w:tabs>
      </w:pPr>
      <w:hyperlink w:anchor="_Toc15292" w:history="1">
        <w:r>
          <w:rPr>
            <w:rFonts w:ascii="仿宋" w:eastAsia="仿宋" w:hAnsi="仿宋" w:cs="仿宋" w:hint="eastAsia"/>
            <w:lang w:eastAsia="zh-CN"/>
          </w:rPr>
          <w:t>(七)、选址综合评价</w:t>
        </w:r>
        <w:r>
          <w:tab/>
        </w:r>
        <w:r>
          <w:fldChar w:fldCharType="begin"/>
        </w:r>
        <w:r>
          <w:instrText xml:space="preserve"> PAGEREF _Toc15292 \h </w:instrText>
        </w:r>
        <w:r>
          <w:fldChar w:fldCharType="separate"/>
        </w:r>
        <w:r>
          <w:t>18</w:t>
        </w:r>
        <w:r>
          <w:fldChar w:fldCharType="end"/>
        </w:r>
      </w:hyperlink>
    </w:p>
    <w:p>
      <w:pPr>
        <w:pStyle w:val="TOC1"/>
        <w:tabs>
          <w:tab w:val="right" w:leader="dot" w:pos="8306"/>
        </w:tabs>
      </w:pPr>
      <w:hyperlink w:anchor="_Toc22286" w:history="1">
        <w:r>
          <w:rPr>
            <w:rFonts w:ascii="仿宋" w:eastAsia="仿宋" w:hAnsi="仿宋" w:cs="仿宋" w:hint="eastAsia"/>
            <w:lang w:eastAsia="zh-CN"/>
          </w:rPr>
          <w:t>三、经济影响分析</w:t>
        </w:r>
        <w:r>
          <w:tab/>
        </w:r>
        <w:r>
          <w:fldChar w:fldCharType="begin"/>
        </w:r>
        <w:r>
          <w:instrText xml:space="preserve"> PAGEREF _Toc22286 \h </w:instrText>
        </w:r>
        <w:r>
          <w:fldChar w:fldCharType="separate"/>
        </w:r>
        <w:r>
          <w:t>19</w:t>
        </w:r>
        <w:r>
          <w:fldChar w:fldCharType="end"/>
        </w:r>
      </w:hyperlink>
    </w:p>
    <w:p>
      <w:pPr>
        <w:pStyle w:val="TOC2"/>
        <w:tabs>
          <w:tab w:val="right" w:leader="dot" w:pos="8306"/>
        </w:tabs>
      </w:pPr>
      <w:hyperlink w:anchor="_Toc30765" w:history="1">
        <w:r>
          <w:rPr>
            <w:rFonts w:ascii="仿宋" w:eastAsia="仿宋" w:hAnsi="仿宋" w:cs="仿宋" w:hint="eastAsia"/>
            <w:lang w:eastAsia="zh-CN"/>
          </w:rPr>
          <w:t>(一)、经济费用效益或费用效果分析</w:t>
        </w:r>
        <w:r>
          <w:tab/>
        </w:r>
        <w:r>
          <w:fldChar w:fldCharType="begin"/>
        </w:r>
        <w:r>
          <w:instrText xml:space="preserve"> PAGEREF _Toc30765 \h </w:instrText>
        </w:r>
        <w:r>
          <w:fldChar w:fldCharType="separate"/>
        </w:r>
        <w:r>
          <w:t>19</w:t>
        </w:r>
        <w:r>
          <w:fldChar w:fldCharType="end"/>
        </w:r>
      </w:hyperlink>
    </w:p>
    <w:p>
      <w:pPr>
        <w:pStyle w:val="TOC2"/>
        <w:tabs>
          <w:tab w:val="right" w:leader="dot" w:pos="8306"/>
        </w:tabs>
      </w:pPr>
      <w:hyperlink w:anchor="_Toc29057" w:history="1">
        <w:r>
          <w:rPr>
            <w:rFonts w:ascii="仿宋" w:eastAsia="仿宋" w:hAnsi="仿宋" w:cs="仿宋" w:hint="eastAsia"/>
            <w:lang w:eastAsia="zh-CN"/>
          </w:rPr>
          <w:t>(二)、行业影响分析</w:t>
        </w:r>
        <w:r>
          <w:tab/>
        </w:r>
        <w:r>
          <w:fldChar w:fldCharType="begin"/>
        </w:r>
        <w:r>
          <w:instrText xml:space="preserve"> PAGEREF _Toc29057 \h </w:instrText>
        </w:r>
        <w:r>
          <w:fldChar w:fldCharType="separate"/>
        </w:r>
        <w:r>
          <w:t>21</w:t>
        </w:r>
        <w:r>
          <w:fldChar w:fldCharType="end"/>
        </w:r>
      </w:hyperlink>
    </w:p>
    <w:p>
      <w:pPr>
        <w:pStyle w:val="TOC2"/>
        <w:tabs>
          <w:tab w:val="right" w:leader="dot" w:pos="8306"/>
        </w:tabs>
      </w:pPr>
      <w:hyperlink w:anchor="_Toc3486" w:history="1">
        <w:r>
          <w:rPr>
            <w:rFonts w:ascii="仿宋" w:eastAsia="仿宋" w:hAnsi="仿宋" w:cs="仿宋" w:hint="eastAsia"/>
            <w:lang w:eastAsia="zh-CN"/>
          </w:rPr>
          <w:t>(三)、区域经济影响分析</w:t>
        </w:r>
        <w:r>
          <w:tab/>
        </w:r>
        <w:r>
          <w:fldChar w:fldCharType="begin"/>
        </w:r>
        <w:r>
          <w:instrText xml:space="preserve"> PAGEREF _Toc3486 \h </w:instrText>
        </w:r>
        <w:r>
          <w:fldChar w:fldCharType="separate"/>
        </w:r>
        <w:r>
          <w:t>23</w:t>
        </w:r>
        <w:r>
          <w:fldChar w:fldCharType="end"/>
        </w:r>
      </w:hyperlink>
    </w:p>
    <w:p>
      <w:pPr>
        <w:pStyle w:val="TOC2"/>
        <w:tabs>
          <w:tab w:val="right" w:leader="dot" w:pos="8306"/>
        </w:tabs>
      </w:pPr>
      <w:hyperlink w:anchor="_Toc1640" w:history="1">
        <w:r>
          <w:rPr>
            <w:rFonts w:ascii="仿宋" w:eastAsia="仿宋" w:hAnsi="仿宋" w:cs="仿宋" w:hint="eastAsia"/>
            <w:lang w:eastAsia="zh-CN"/>
          </w:rPr>
          <w:t>(四)、宏观经济影响分析</w:t>
        </w:r>
        <w:r>
          <w:tab/>
        </w:r>
        <w:r>
          <w:fldChar w:fldCharType="begin"/>
        </w:r>
        <w:r>
          <w:instrText xml:space="preserve"> PAGEREF _Toc1640 \h </w:instrText>
        </w:r>
        <w:r>
          <w:fldChar w:fldCharType="separate"/>
        </w:r>
        <w:r>
          <w:t>23</w:t>
        </w:r>
        <w:r>
          <w:fldChar w:fldCharType="end"/>
        </w:r>
      </w:hyperlink>
    </w:p>
    <w:p>
      <w:pPr>
        <w:pStyle w:val="TOC1"/>
        <w:tabs>
          <w:tab w:val="right" w:leader="dot" w:pos="8306"/>
        </w:tabs>
      </w:pPr>
      <w:hyperlink w:anchor="_Toc17496" w:history="1">
        <w:r>
          <w:rPr>
            <w:rFonts w:ascii="仿宋" w:eastAsia="仿宋" w:hAnsi="仿宋" w:cs="仿宋" w:hint="eastAsia"/>
            <w:lang w:eastAsia="zh-CN"/>
          </w:rPr>
          <w:t>四、资源开发及综合利用分析</w:t>
        </w:r>
        <w:r>
          <w:tab/>
        </w:r>
        <w:r>
          <w:fldChar w:fldCharType="begin"/>
        </w:r>
        <w:r>
          <w:instrText xml:space="preserve"> PAGEREF _Toc17496 \h </w:instrText>
        </w:r>
        <w:r>
          <w:fldChar w:fldCharType="separate"/>
        </w:r>
        <w:r>
          <w:t>25</w:t>
        </w:r>
        <w:r>
          <w:fldChar w:fldCharType="end"/>
        </w:r>
      </w:hyperlink>
    </w:p>
    <w:p>
      <w:pPr>
        <w:pStyle w:val="TOC2"/>
        <w:tabs>
          <w:tab w:val="right" w:leader="dot" w:pos="8306"/>
        </w:tabs>
      </w:pPr>
      <w:hyperlink w:anchor="_Toc8842" w:history="1">
        <w:r>
          <w:rPr>
            <w:rFonts w:ascii="仿宋" w:eastAsia="仿宋" w:hAnsi="仿宋" w:cs="仿宋" w:hint="eastAsia"/>
            <w:lang w:eastAsia="zh-CN"/>
          </w:rPr>
          <w:t>(一)、资源开发方案</w:t>
        </w:r>
        <w:r>
          <w:tab/>
        </w:r>
        <w:r>
          <w:fldChar w:fldCharType="begin"/>
        </w:r>
        <w:r>
          <w:instrText xml:space="preserve"> PAGEREF _Toc8842 \h </w:instrText>
        </w:r>
        <w:r>
          <w:fldChar w:fldCharType="separate"/>
        </w:r>
        <w:r>
          <w:t>25</w:t>
        </w:r>
        <w:r>
          <w:fldChar w:fldCharType="end"/>
        </w:r>
      </w:hyperlink>
    </w:p>
    <w:p>
      <w:pPr>
        <w:pStyle w:val="TOC2"/>
        <w:tabs>
          <w:tab w:val="right" w:leader="dot" w:pos="8306"/>
        </w:tabs>
      </w:pPr>
      <w:hyperlink w:anchor="_Toc19745" w:history="1">
        <w:r>
          <w:rPr>
            <w:rFonts w:ascii="仿宋" w:eastAsia="仿宋" w:hAnsi="仿宋" w:cs="仿宋" w:hint="eastAsia"/>
            <w:lang w:eastAsia="zh-CN"/>
          </w:rPr>
          <w:t>(二)、资源利用方案</w:t>
        </w:r>
        <w:r>
          <w:tab/>
        </w:r>
        <w:r>
          <w:fldChar w:fldCharType="begin"/>
        </w:r>
        <w:r>
          <w:instrText xml:space="preserve"> PAGEREF _Toc19745 \h </w:instrText>
        </w:r>
        <w:r>
          <w:fldChar w:fldCharType="separate"/>
        </w:r>
        <w:r>
          <w:t>26</w:t>
        </w:r>
        <w:r>
          <w:fldChar w:fldCharType="end"/>
        </w:r>
      </w:hyperlink>
    </w:p>
    <w:p>
      <w:pPr>
        <w:pStyle w:val="TOC2"/>
        <w:tabs>
          <w:tab w:val="right" w:leader="dot" w:pos="8306"/>
        </w:tabs>
      </w:pPr>
      <w:hyperlink w:anchor="_Toc5704" w:history="1">
        <w:r>
          <w:rPr>
            <w:rFonts w:ascii="仿宋" w:eastAsia="仿宋" w:hAnsi="仿宋" w:cs="仿宋" w:hint="eastAsia"/>
            <w:lang w:eastAsia="zh-CN"/>
          </w:rPr>
          <w:t>(三)、资源节约措施</w:t>
        </w:r>
        <w:r>
          <w:tab/>
        </w:r>
        <w:r>
          <w:fldChar w:fldCharType="begin"/>
        </w:r>
        <w:r>
          <w:instrText xml:space="preserve"> PAGEREF _Toc5704 \h </w:instrText>
        </w:r>
        <w:r>
          <w:fldChar w:fldCharType="separate"/>
        </w:r>
        <w:r>
          <w:t>27</w:t>
        </w:r>
        <w:r>
          <w:fldChar w:fldCharType="end"/>
        </w:r>
      </w:hyperlink>
    </w:p>
    <w:p>
      <w:pPr>
        <w:pStyle w:val="TOC1"/>
        <w:tabs>
          <w:tab w:val="right" w:leader="dot" w:pos="8306"/>
        </w:tabs>
      </w:pPr>
      <w:hyperlink w:anchor="_Toc22202" w:history="1">
        <w:r>
          <w:rPr>
            <w:rFonts w:ascii="仿宋" w:eastAsia="仿宋" w:hAnsi="仿宋" w:cs="仿宋" w:hint="eastAsia"/>
            <w:lang w:eastAsia="zh-CN"/>
          </w:rPr>
          <w:t>五、发展规划、产业政策和行业准入分析</w:t>
        </w:r>
        <w:r>
          <w:tab/>
        </w:r>
        <w:r>
          <w:fldChar w:fldCharType="begin"/>
        </w:r>
        <w:r>
          <w:instrText xml:space="preserve"> PAGEREF _Toc22202 \h </w:instrText>
        </w:r>
        <w:r>
          <w:fldChar w:fldCharType="separate"/>
        </w:r>
        <w:r>
          <w:t>29</w:t>
        </w:r>
        <w:r>
          <w:fldChar w:fldCharType="end"/>
        </w:r>
      </w:hyperlink>
    </w:p>
    <w:p>
      <w:pPr>
        <w:pStyle w:val="TOC2"/>
        <w:tabs>
          <w:tab w:val="right" w:leader="dot" w:pos="8306"/>
        </w:tabs>
      </w:pPr>
      <w:hyperlink w:anchor="_Toc7587" w:history="1">
        <w:r>
          <w:rPr>
            <w:rFonts w:ascii="仿宋" w:eastAsia="仿宋" w:hAnsi="仿宋" w:cs="仿宋" w:hint="eastAsia"/>
            <w:lang w:eastAsia="zh-CN"/>
          </w:rPr>
          <w:t>(一)、发展规划分析</w:t>
        </w:r>
        <w:r>
          <w:tab/>
        </w:r>
        <w:r>
          <w:fldChar w:fldCharType="begin"/>
        </w:r>
        <w:r>
          <w:instrText xml:space="preserve"> PAGEREF _Toc7587 \h </w:instrText>
        </w:r>
        <w:r>
          <w:fldChar w:fldCharType="separate"/>
        </w:r>
        <w:r>
          <w:t>29</w:t>
        </w:r>
        <w:r>
          <w:fldChar w:fldCharType="end"/>
        </w:r>
      </w:hyperlink>
    </w:p>
    <w:p>
      <w:pPr>
        <w:pStyle w:val="TOC2"/>
        <w:tabs>
          <w:tab w:val="right" w:leader="dot" w:pos="8306"/>
        </w:tabs>
      </w:pPr>
      <w:hyperlink w:anchor="_Toc23648" w:history="1">
        <w:r>
          <w:rPr>
            <w:rFonts w:ascii="仿宋" w:eastAsia="仿宋" w:hAnsi="仿宋" w:cs="仿宋" w:hint="eastAsia"/>
            <w:lang w:eastAsia="zh-CN"/>
          </w:rPr>
          <w:t>(二)、产业政策分析</w:t>
        </w:r>
        <w:r>
          <w:tab/>
        </w:r>
        <w:r>
          <w:fldChar w:fldCharType="begin"/>
        </w:r>
        <w:r>
          <w:instrText xml:space="preserve"> PAGEREF _Toc23648 \h </w:instrText>
        </w:r>
        <w:r>
          <w:fldChar w:fldCharType="separate"/>
        </w:r>
        <w:r>
          <w:t>30</w:t>
        </w:r>
        <w:r>
          <w:fldChar w:fldCharType="end"/>
        </w:r>
      </w:hyperlink>
    </w:p>
    <w:p>
      <w:pPr>
        <w:pStyle w:val="TOC2"/>
        <w:tabs>
          <w:tab w:val="right" w:leader="dot" w:pos="8306"/>
        </w:tabs>
      </w:pPr>
      <w:hyperlink w:anchor="_Toc8496" w:history="1">
        <w:r>
          <w:rPr>
            <w:rFonts w:ascii="仿宋" w:eastAsia="仿宋" w:hAnsi="仿宋" w:cs="仿宋" w:hint="eastAsia"/>
            <w:lang w:eastAsia="zh-CN"/>
          </w:rPr>
          <w:t>(三)、行业准入分析</w:t>
        </w:r>
        <w:r>
          <w:tab/>
        </w:r>
        <w:r>
          <w:fldChar w:fldCharType="begin"/>
        </w:r>
        <w:r>
          <w:instrText xml:space="preserve"> PAGEREF _Toc8496 \h </w:instrText>
        </w:r>
        <w:r>
          <w:fldChar w:fldCharType="separate"/>
        </w:r>
        <w:r>
          <w:t>32</w:t>
        </w:r>
        <w:r>
          <w:fldChar w:fldCharType="end"/>
        </w:r>
      </w:hyperlink>
    </w:p>
    <w:p>
      <w:pPr>
        <w:pStyle w:val="TOC1"/>
        <w:tabs>
          <w:tab w:val="right" w:leader="dot" w:pos="8306"/>
        </w:tabs>
      </w:pPr>
      <w:hyperlink w:anchor="_Toc23898" w:history="1">
        <w:r>
          <w:rPr>
            <w:rFonts w:ascii="仿宋" w:eastAsia="仿宋" w:hAnsi="仿宋" w:cs="仿宋" w:hint="eastAsia"/>
            <w:lang w:eastAsia="zh-CN"/>
          </w:rPr>
          <w:t>六、社会影响分析</w:t>
        </w:r>
        <w:r>
          <w:tab/>
        </w:r>
        <w:r>
          <w:fldChar w:fldCharType="begin"/>
        </w:r>
        <w:r>
          <w:instrText xml:space="preserve"> PAGEREF _Toc23898 \h </w:instrText>
        </w:r>
        <w:r>
          <w:fldChar w:fldCharType="separate"/>
        </w:r>
        <w:r>
          <w:t>33</w:t>
        </w:r>
        <w:r>
          <w:fldChar w:fldCharType="end"/>
        </w:r>
      </w:hyperlink>
    </w:p>
    <w:p>
      <w:pPr>
        <w:pStyle w:val="TOC2"/>
        <w:tabs>
          <w:tab w:val="right" w:leader="dot" w:pos="8306"/>
        </w:tabs>
      </w:pPr>
      <w:hyperlink w:anchor="_Toc8191" w:history="1">
        <w:r>
          <w:rPr>
            <w:rFonts w:ascii="仿宋" w:eastAsia="仿宋" w:hAnsi="仿宋" w:cs="仿宋" w:hint="eastAsia"/>
            <w:lang w:eastAsia="zh-CN"/>
          </w:rPr>
          <w:t>(一)、社会影响效果分析</w:t>
        </w:r>
        <w:r>
          <w:tab/>
        </w:r>
        <w:r>
          <w:fldChar w:fldCharType="begin"/>
        </w:r>
        <w:r>
          <w:instrText xml:space="preserve"> PAGEREF _Toc8191 \h </w:instrText>
        </w:r>
        <w:r>
          <w:fldChar w:fldCharType="separate"/>
        </w:r>
        <w:r>
          <w:t>33</w:t>
        </w:r>
        <w:r>
          <w:fldChar w:fldCharType="end"/>
        </w:r>
      </w:hyperlink>
    </w:p>
    <w:p>
      <w:pPr>
        <w:pStyle w:val="TOC2"/>
        <w:tabs>
          <w:tab w:val="right" w:leader="dot" w:pos="8306"/>
        </w:tabs>
      </w:pPr>
      <w:hyperlink w:anchor="_Toc28112" w:history="1">
        <w:r>
          <w:rPr>
            <w:rFonts w:ascii="仿宋" w:eastAsia="仿宋" w:hAnsi="仿宋" w:cs="仿宋" w:hint="eastAsia"/>
            <w:lang w:eastAsia="zh-CN"/>
          </w:rPr>
          <w:t>(二)、社会适应性分析</w:t>
        </w:r>
        <w:r>
          <w:tab/>
        </w:r>
        <w:r>
          <w:fldChar w:fldCharType="begin"/>
        </w:r>
        <w:r>
          <w:instrText xml:space="preserve"> PAGEREF _Toc28112 \h </w:instrText>
        </w:r>
        <w:r>
          <w:fldChar w:fldCharType="separate"/>
        </w:r>
        <w:r>
          <w:t>36</w:t>
        </w:r>
        <w:r>
          <w:fldChar w:fldCharType="end"/>
        </w:r>
      </w:hyperlink>
    </w:p>
    <w:p>
      <w:pPr>
        <w:pStyle w:val="TOC2"/>
        <w:tabs>
          <w:tab w:val="right" w:leader="dot" w:pos="8306"/>
        </w:tabs>
      </w:pPr>
      <w:hyperlink w:anchor="_Toc4491" w:history="1">
        <w:r>
          <w:rPr>
            <w:rFonts w:ascii="仿宋" w:eastAsia="仿宋" w:hAnsi="仿宋" w:cs="仿宋" w:hint="eastAsia"/>
            <w:lang w:eastAsia="zh-CN"/>
          </w:rPr>
          <w:t>(三)、社会风险及对策分析</w:t>
        </w:r>
        <w:r>
          <w:tab/>
        </w:r>
        <w:r>
          <w:fldChar w:fldCharType="begin"/>
        </w:r>
        <w:r>
          <w:instrText xml:space="preserve"> PAGEREF _Toc4491 \h </w:instrText>
        </w:r>
        <w:r>
          <w:fldChar w:fldCharType="separate"/>
        </w:r>
        <w:r>
          <w:t>37</w:t>
        </w:r>
        <w:r>
          <w:fldChar w:fldCharType="end"/>
        </w:r>
      </w:hyperlink>
    </w:p>
    <w:p>
      <w:pPr>
        <w:pStyle w:val="TOC1"/>
        <w:tabs>
          <w:tab w:val="right" w:leader="dot" w:pos="8306"/>
        </w:tabs>
      </w:pPr>
      <w:hyperlink w:anchor="_Toc21377" w:history="1">
        <w:r>
          <w:rPr>
            <w:rFonts w:ascii="仿宋" w:eastAsia="仿宋" w:hAnsi="仿宋" w:cs="仿宋" w:hint="eastAsia"/>
            <w:lang w:eastAsia="zh-CN"/>
          </w:rPr>
          <w:t>七、项目进度计划</w:t>
        </w:r>
        <w:r>
          <w:tab/>
        </w:r>
        <w:r>
          <w:fldChar w:fldCharType="begin"/>
        </w:r>
        <w:r>
          <w:instrText xml:space="preserve"> PAGEREF _Toc21377 \h </w:instrText>
        </w:r>
        <w:r>
          <w:fldChar w:fldCharType="separate"/>
        </w:r>
        <w:r>
          <w:t>41</w:t>
        </w:r>
        <w:r>
          <w:fldChar w:fldCharType="end"/>
        </w:r>
      </w:hyperlink>
    </w:p>
    <w:p>
      <w:pPr>
        <w:pStyle w:val="TOC2"/>
        <w:tabs>
          <w:tab w:val="right" w:leader="dot" w:pos="8306"/>
        </w:tabs>
      </w:pPr>
      <w:hyperlink w:anchor="_Toc18457" w:history="1">
        <w:r>
          <w:rPr>
            <w:rFonts w:ascii="仿宋" w:eastAsia="仿宋" w:hAnsi="仿宋" w:cs="仿宋" w:hint="eastAsia"/>
            <w:lang w:eastAsia="zh-CN"/>
          </w:rPr>
          <w:t>(一)、建设周期</w:t>
        </w:r>
        <w:r>
          <w:tab/>
        </w:r>
        <w:r>
          <w:fldChar w:fldCharType="begin"/>
        </w:r>
        <w:r>
          <w:instrText xml:space="preserve"> PAGEREF _Toc18457 \h </w:instrText>
        </w:r>
        <w:r>
          <w:fldChar w:fldCharType="separate"/>
        </w:r>
        <w:r>
          <w:t>41</w:t>
        </w:r>
        <w:r>
          <w:fldChar w:fldCharType="end"/>
        </w:r>
      </w:hyperlink>
    </w:p>
    <w:p>
      <w:pPr>
        <w:pStyle w:val="TOC2"/>
        <w:tabs>
          <w:tab w:val="right" w:leader="dot" w:pos="8306"/>
        </w:tabs>
      </w:pPr>
      <w:hyperlink w:anchor="_Toc13592" w:history="1">
        <w:r>
          <w:rPr>
            <w:rFonts w:ascii="仿宋" w:eastAsia="仿宋" w:hAnsi="仿宋" w:cs="仿宋" w:hint="eastAsia"/>
            <w:lang w:eastAsia="zh-CN"/>
          </w:rPr>
          <w:t>(二)、建设进度</w:t>
        </w:r>
        <w:r>
          <w:tab/>
        </w:r>
        <w:r>
          <w:fldChar w:fldCharType="begin"/>
        </w:r>
        <w:r>
          <w:instrText xml:space="preserve"> PAGEREF _Toc13592 \h </w:instrText>
        </w:r>
        <w:r>
          <w:fldChar w:fldCharType="separate"/>
        </w:r>
        <w:r>
          <w:t>41</w:t>
        </w:r>
        <w:r>
          <w:fldChar w:fldCharType="end"/>
        </w:r>
      </w:hyperlink>
    </w:p>
    <w:p>
      <w:pPr>
        <w:pStyle w:val="TOC2"/>
        <w:tabs>
          <w:tab w:val="right" w:leader="dot" w:pos="8306"/>
        </w:tabs>
      </w:pPr>
      <w:hyperlink w:anchor="_Toc24377" w:history="1">
        <w:r>
          <w:rPr>
            <w:rFonts w:ascii="仿宋" w:eastAsia="仿宋" w:hAnsi="仿宋" w:cs="仿宋" w:hint="eastAsia"/>
            <w:lang w:eastAsia="zh-CN"/>
          </w:rPr>
          <w:t>(三)、进度安排注意事项</w:t>
        </w:r>
        <w:r>
          <w:tab/>
        </w:r>
        <w:r>
          <w:fldChar w:fldCharType="begin"/>
        </w:r>
        <w:r>
          <w:instrText xml:space="preserve"> PAGEREF _Toc24377 \h </w:instrText>
        </w:r>
        <w:r>
          <w:fldChar w:fldCharType="separate"/>
        </w:r>
        <w:r>
          <w:t>42</w:t>
        </w:r>
        <w:r>
          <w:fldChar w:fldCharType="end"/>
        </w:r>
      </w:hyperlink>
    </w:p>
    <w:p>
      <w:pPr>
        <w:pStyle w:val="TOC2"/>
        <w:tabs>
          <w:tab w:val="right" w:leader="dot" w:pos="8306"/>
        </w:tabs>
      </w:pPr>
      <w:hyperlink w:anchor="_Toc22825" w:history="1">
        <w:r>
          <w:rPr>
            <w:rFonts w:ascii="仿宋" w:eastAsia="仿宋" w:hAnsi="仿宋" w:cs="仿宋" w:hint="eastAsia"/>
            <w:lang w:eastAsia="zh-CN"/>
          </w:rPr>
          <w:t>(四)、人力资源配置</w:t>
        </w:r>
        <w:r>
          <w:tab/>
        </w:r>
        <w:r>
          <w:fldChar w:fldCharType="begin"/>
        </w:r>
        <w:r>
          <w:instrText xml:space="preserve"> PAGEREF _Toc22825 \h </w:instrText>
        </w:r>
        <w:r>
          <w:fldChar w:fldCharType="separate"/>
        </w:r>
        <w:r>
          <w:t>43</w:t>
        </w:r>
        <w:r>
          <w:fldChar w:fldCharType="end"/>
        </w:r>
      </w:hyperlink>
    </w:p>
    <w:p>
      <w:pPr>
        <w:pStyle w:val="TOC2"/>
        <w:tabs>
          <w:tab w:val="right" w:leader="dot" w:pos="8306"/>
        </w:tabs>
      </w:pPr>
      <w:hyperlink w:anchor="_Toc24400" w:history="1">
        <w:r>
          <w:rPr>
            <w:rFonts w:ascii="仿宋" w:eastAsia="仿宋" w:hAnsi="仿宋" w:cs="仿宋" w:hint="eastAsia"/>
            <w:lang w:eastAsia="zh-CN"/>
          </w:rPr>
          <w:t>(五)、员工培训</w:t>
        </w:r>
        <w:r>
          <w:tab/>
        </w:r>
        <w:r>
          <w:fldChar w:fldCharType="begin"/>
        </w:r>
        <w:r>
          <w:instrText xml:space="preserve"> PAGEREF _Toc24400 \h </w:instrText>
        </w:r>
        <w:r>
          <w:fldChar w:fldCharType="separate"/>
        </w:r>
        <w:r>
          <w:t>45</w:t>
        </w:r>
        <w:r>
          <w:fldChar w:fldCharType="end"/>
        </w:r>
      </w:hyperlink>
    </w:p>
    <w:p>
      <w:pPr>
        <w:pStyle w:val="TOC2"/>
        <w:tabs>
          <w:tab w:val="right" w:leader="dot" w:pos="8306"/>
        </w:tabs>
      </w:pPr>
      <w:hyperlink w:anchor="_Toc6691" w:history="1">
        <w:r>
          <w:rPr>
            <w:rFonts w:ascii="仿宋" w:eastAsia="仿宋" w:hAnsi="仿宋" w:cs="仿宋" w:hint="eastAsia"/>
            <w:lang w:eastAsia="zh-CN"/>
          </w:rPr>
          <w:t>(六)、项目实施保障</w:t>
        </w:r>
        <w:r>
          <w:tab/>
        </w:r>
        <w:r>
          <w:fldChar w:fldCharType="begin"/>
        </w:r>
        <w:r>
          <w:instrText xml:space="preserve"> PAGEREF _Toc6691 \h </w:instrText>
        </w:r>
        <w:r>
          <w:fldChar w:fldCharType="separate"/>
        </w:r>
        <w:r>
          <w:t>46</w:t>
        </w:r>
        <w:r>
          <w:fldChar w:fldCharType="end"/>
        </w:r>
      </w:hyperlink>
    </w:p>
    <w:p>
      <w:pPr>
        <w:pStyle w:val="TOC2"/>
        <w:tabs>
          <w:tab w:val="right" w:leader="dot" w:pos="8306"/>
        </w:tabs>
      </w:pPr>
      <w:hyperlink w:anchor="_Toc17991" w:history="1">
        <w:r>
          <w:rPr>
            <w:rFonts w:ascii="仿宋" w:eastAsia="仿宋" w:hAnsi="仿宋" w:cs="仿宋" w:hint="eastAsia"/>
            <w:lang w:eastAsia="zh-CN"/>
          </w:rPr>
          <w:t>(七)、安全规范管理</w:t>
        </w:r>
        <w:r>
          <w:tab/>
        </w:r>
        <w:r>
          <w:fldChar w:fldCharType="begin"/>
        </w:r>
        <w:r>
          <w:instrText xml:space="preserve"> PAGEREF _Toc17991 \h </w:instrText>
        </w:r>
        <w:r>
          <w:fldChar w:fldCharType="separate"/>
        </w:r>
        <w:r>
          <w:t>47</w:t>
        </w:r>
        <w:r>
          <w:fldChar w:fldCharType="end"/>
        </w:r>
      </w:hyperlink>
    </w:p>
    <w:p>
      <w:pPr>
        <w:pStyle w:val="TOC1"/>
        <w:tabs>
          <w:tab w:val="right" w:leader="dot" w:pos="8306"/>
        </w:tabs>
      </w:pPr>
      <w:hyperlink w:anchor="_Toc7859" w:history="1">
        <w:r>
          <w:rPr>
            <w:rFonts w:ascii="仿宋" w:eastAsia="仿宋" w:hAnsi="仿宋" w:cs="仿宋" w:hint="eastAsia"/>
            <w:lang w:eastAsia="zh-CN"/>
          </w:rPr>
          <w:t>八、经济效益与社会效益优化</w:t>
        </w:r>
        <w:r>
          <w:tab/>
        </w:r>
        <w:r>
          <w:fldChar w:fldCharType="begin"/>
        </w:r>
        <w:r>
          <w:instrText xml:space="preserve"> PAGEREF _Toc7859 \h </w:instrText>
        </w:r>
        <w:r>
          <w:fldChar w:fldCharType="separate"/>
        </w:r>
        <w:r>
          <w:t>48</w:t>
        </w:r>
        <w:r>
          <w:fldChar w:fldCharType="end"/>
        </w:r>
      </w:hyperlink>
    </w:p>
    <w:p>
      <w:pPr>
        <w:pStyle w:val="TOC2"/>
        <w:tabs>
          <w:tab w:val="right" w:leader="dot" w:pos="8306"/>
        </w:tabs>
      </w:pPr>
      <w:hyperlink w:anchor="_Toc26324" w:history="1">
        <w:r>
          <w:rPr>
            <w:rFonts w:ascii="仿宋" w:eastAsia="仿宋" w:hAnsi="仿宋" w:cs="仿宋" w:hint="eastAsia"/>
            <w:lang w:eastAsia="zh-CN"/>
          </w:rPr>
          <w:t>(一)、经济效益提升策略</w:t>
        </w:r>
        <w:r>
          <w:tab/>
        </w:r>
        <w:r>
          <w:fldChar w:fldCharType="begin"/>
        </w:r>
        <w:r>
          <w:instrText xml:space="preserve"> PAGEREF _Toc26324 \h </w:instrText>
        </w:r>
        <w:r>
          <w:fldChar w:fldCharType="separate"/>
        </w:r>
        <w:r>
          <w:t>48</w:t>
        </w:r>
        <w:r>
          <w:fldChar w:fldCharType="end"/>
        </w:r>
      </w:hyperlink>
    </w:p>
    <w:p>
      <w:pPr>
        <w:pStyle w:val="TOC2"/>
        <w:tabs>
          <w:tab w:val="right" w:leader="dot" w:pos="8306"/>
        </w:tabs>
      </w:pPr>
      <w:hyperlink w:anchor="_Toc8819" w:history="1">
        <w:r>
          <w:rPr>
            <w:rFonts w:ascii="仿宋" w:eastAsia="仿宋" w:hAnsi="仿宋" w:cs="仿宋" w:hint="eastAsia"/>
            <w:lang w:eastAsia="zh-CN"/>
          </w:rPr>
          <w:t>(二)、社会效益增强方案</w:t>
        </w:r>
        <w:r>
          <w:tab/>
        </w:r>
        <w:r>
          <w:fldChar w:fldCharType="begin"/>
        </w:r>
        <w:r>
          <w:instrText xml:space="preserve"> PAGEREF _Toc8819 \h </w:instrText>
        </w:r>
        <w:r>
          <w:fldChar w:fldCharType="separate"/>
        </w:r>
        <w:r>
          <w:t>49</w:t>
        </w:r>
        <w:r>
          <w:fldChar w:fldCharType="end"/>
        </w:r>
      </w:hyperlink>
    </w:p>
    <w:p>
      <w:pPr>
        <w:pStyle w:val="TOC1"/>
        <w:tabs>
          <w:tab w:val="right" w:leader="dot" w:pos="8306"/>
        </w:tabs>
      </w:pPr>
      <w:hyperlink w:anchor="_Toc23294" w:history="1">
        <w:r>
          <w:rPr>
            <w:rFonts w:ascii="仿宋" w:eastAsia="仿宋" w:hAnsi="仿宋" w:cs="仿宋" w:hint="eastAsia"/>
            <w:lang w:eastAsia="zh-CN"/>
          </w:rPr>
          <w:t>九、资金管理与财务规划</w:t>
        </w:r>
        <w:r>
          <w:tab/>
        </w:r>
        <w:r>
          <w:fldChar w:fldCharType="begin"/>
        </w:r>
        <w:r>
          <w:instrText xml:space="preserve"> PAGEREF _Toc23294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52" w:history="1">
        <w:r>
          <w:rPr>
            <w:rFonts w:ascii="仿宋" w:eastAsia="仿宋" w:hAnsi="仿宋" w:cs="仿宋" w:hint="eastAsia"/>
            <w:lang w:eastAsia="zh-CN"/>
          </w:rPr>
          <w:t>(一)、项目资金来源与筹措</w:t>
        </w:r>
        <w:r>
          <w:tab/>
        </w:r>
        <w:r>
          <w:fldChar w:fldCharType="begin"/>
        </w:r>
        <w:r>
          <w:instrText xml:space="preserve"> PAGEREF _Toc14552 \h </w:instrText>
        </w:r>
        <w:r>
          <w:fldChar w:fldCharType="separate"/>
        </w:r>
        <w:r>
          <w:t>50</w:t>
        </w:r>
        <w:r>
          <w:fldChar w:fldCharType="end"/>
        </w:r>
      </w:hyperlink>
    </w:p>
    <w:p>
      <w:pPr>
        <w:pStyle w:val="TOC2"/>
        <w:tabs>
          <w:tab w:val="right" w:leader="dot" w:pos="8306"/>
        </w:tabs>
      </w:pPr>
      <w:hyperlink w:anchor="_Toc27590" w:history="1">
        <w:r>
          <w:rPr>
            <w:rFonts w:ascii="仿宋" w:eastAsia="仿宋" w:hAnsi="仿宋" w:cs="仿宋" w:hint="eastAsia"/>
            <w:lang w:eastAsia="zh-CN"/>
          </w:rPr>
          <w:t>(二)、资金使用与监管</w:t>
        </w:r>
        <w:r>
          <w:tab/>
        </w:r>
        <w:r>
          <w:fldChar w:fldCharType="begin"/>
        </w:r>
        <w:r>
          <w:instrText xml:space="preserve"> PAGEREF _Toc27590 \h </w:instrText>
        </w:r>
        <w:r>
          <w:fldChar w:fldCharType="separate"/>
        </w:r>
        <w:r>
          <w:t>52</w:t>
        </w:r>
        <w:r>
          <w:fldChar w:fldCharType="end"/>
        </w:r>
      </w:hyperlink>
    </w:p>
    <w:p>
      <w:pPr>
        <w:pStyle w:val="TOC2"/>
        <w:tabs>
          <w:tab w:val="right" w:leader="dot" w:pos="8306"/>
        </w:tabs>
      </w:pPr>
      <w:hyperlink w:anchor="_Toc1208" w:history="1">
        <w:r>
          <w:rPr>
            <w:rFonts w:ascii="仿宋" w:eastAsia="仿宋" w:hAnsi="仿宋" w:cs="仿宋" w:hint="eastAsia"/>
            <w:lang w:eastAsia="zh-CN"/>
          </w:rPr>
          <w:t>(三)、财务规划与预测</w:t>
        </w:r>
        <w:r>
          <w:tab/>
        </w:r>
        <w:r>
          <w:fldChar w:fldCharType="begin"/>
        </w:r>
        <w:r>
          <w:instrText xml:space="preserve"> PAGEREF _Toc1208 \h </w:instrText>
        </w:r>
        <w:r>
          <w:fldChar w:fldCharType="separate"/>
        </w:r>
        <w:r>
          <w:t>53</w:t>
        </w:r>
        <w:r>
          <w:fldChar w:fldCharType="end"/>
        </w:r>
      </w:hyperlink>
    </w:p>
    <w:p>
      <w:pPr>
        <w:pStyle w:val="TOC1"/>
        <w:tabs>
          <w:tab w:val="right" w:leader="dot" w:pos="8306"/>
        </w:tabs>
      </w:pPr>
      <w:hyperlink w:anchor="_Toc7968" w:history="1">
        <w:r>
          <w:rPr>
            <w:rFonts w:ascii="仿宋" w:eastAsia="仿宋" w:hAnsi="仿宋" w:cs="仿宋" w:hint="eastAsia"/>
            <w:lang w:eastAsia="zh-CN"/>
          </w:rPr>
          <w:t>十、技术创新与产业升级</w:t>
        </w:r>
        <w:r>
          <w:tab/>
        </w:r>
        <w:r>
          <w:fldChar w:fldCharType="begin"/>
        </w:r>
        <w:r>
          <w:instrText xml:space="preserve"> PAGEREF _Toc7968 \h </w:instrText>
        </w:r>
        <w:r>
          <w:fldChar w:fldCharType="separate"/>
        </w:r>
        <w:r>
          <w:t>54</w:t>
        </w:r>
        <w:r>
          <w:fldChar w:fldCharType="end"/>
        </w:r>
      </w:hyperlink>
    </w:p>
    <w:p>
      <w:pPr>
        <w:pStyle w:val="TOC2"/>
        <w:tabs>
          <w:tab w:val="right" w:leader="dot" w:pos="8306"/>
        </w:tabs>
      </w:pPr>
      <w:hyperlink w:anchor="_Toc28898" w:history="1">
        <w:r>
          <w:rPr>
            <w:rFonts w:ascii="仿宋" w:eastAsia="仿宋" w:hAnsi="仿宋" w:cs="仿宋" w:hint="eastAsia"/>
            <w:lang w:eastAsia="zh-CN"/>
          </w:rPr>
          <w:t>(一)、技术创新方向与目标</w:t>
        </w:r>
        <w:r>
          <w:tab/>
        </w:r>
        <w:r>
          <w:fldChar w:fldCharType="begin"/>
        </w:r>
        <w:r>
          <w:instrText xml:space="preserve"> PAGEREF _Toc28898 \h </w:instrText>
        </w:r>
        <w:r>
          <w:fldChar w:fldCharType="separate"/>
        </w:r>
        <w:r>
          <w:t>54</w:t>
        </w:r>
        <w:r>
          <w:fldChar w:fldCharType="end"/>
        </w:r>
      </w:hyperlink>
    </w:p>
    <w:p>
      <w:pPr>
        <w:pStyle w:val="TOC2"/>
        <w:tabs>
          <w:tab w:val="right" w:leader="dot" w:pos="8306"/>
        </w:tabs>
      </w:pPr>
      <w:hyperlink w:anchor="_Toc26267" w:history="1">
        <w:r>
          <w:rPr>
            <w:rFonts w:ascii="仿宋" w:eastAsia="仿宋" w:hAnsi="仿宋" w:cs="仿宋" w:hint="eastAsia"/>
            <w:lang w:eastAsia="zh-CN"/>
          </w:rPr>
          <w:t>(二)、产业升级路径与措施</w:t>
        </w:r>
        <w:r>
          <w:tab/>
        </w:r>
        <w:r>
          <w:fldChar w:fldCharType="begin"/>
        </w:r>
        <w:r>
          <w:instrText xml:space="preserve"> PAGEREF _Toc26267 \h </w:instrText>
        </w:r>
        <w:r>
          <w:fldChar w:fldCharType="separate"/>
        </w:r>
        <w:r>
          <w:t>55</w:t>
        </w:r>
        <w:r>
          <w:fldChar w:fldCharType="end"/>
        </w:r>
      </w:hyperlink>
    </w:p>
    <w:p>
      <w:pPr>
        <w:pStyle w:val="TOC1"/>
        <w:tabs>
          <w:tab w:val="right" w:leader="dot" w:pos="8306"/>
        </w:tabs>
      </w:pPr>
      <w:hyperlink w:anchor="_Toc6817" w:history="1">
        <w:r>
          <w:rPr>
            <w:rFonts w:ascii="仿宋" w:eastAsia="仿宋" w:hAnsi="仿宋" w:cs="仿宋" w:hint="eastAsia"/>
            <w:lang w:eastAsia="zh-CN"/>
          </w:rPr>
          <w:t>十一、客户关系管理与市场拓展</w:t>
        </w:r>
        <w:r>
          <w:tab/>
        </w:r>
        <w:r>
          <w:fldChar w:fldCharType="begin"/>
        </w:r>
        <w:r>
          <w:instrText xml:space="preserve"> PAGEREF _Toc6817 \h </w:instrText>
        </w:r>
        <w:r>
          <w:fldChar w:fldCharType="separate"/>
        </w:r>
        <w:r>
          <w:t>57</w:t>
        </w:r>
        <w:r>
          <w:fldChar w:fldCharType="end"/>
        </w:r>
      </w:hyperlink>
    </w:p>
    <w:p>
      <w:pPr>
        <w:pStyle w:val="TOC2"/>
        <w:tabs>
          <w:tab w:val="right" w:leader="dot" w:pos="8306"/>
        </w:tabs>
      </w:pPr>
      <w:hyperlink w:anchor="_Toc31854" w:history="1">
        <w:r>
          <w:rPr>
            <w:rFonts w:ascii="仿宋" w:eastAsia="仿宋" w:hAnsi="仿宋" w:cs="仿宋" w:hint="eastAsia"/>
            <w:lang w:eastAsia="zh-CN"/>
          </w:rPr>
          <w:t>(一)、客户关系管理策略</w:t>
        </w:r>
        <w:r>
          <w:tab/>
        </w:r>
        <w:r>
          <w:fldChar w:fldCharType="begin"/>
        </w:r>
        <w:r>
          <w:instrText xml:space="preserve"> PAGEREF _Toc31854 \h </w:instrText>
        </w:r>
        <w:r>
          <w:fldChar w:fldCharType="separate"/>
        </w:r>
        <w:r>
          <w:t>57</w:t>
        </w:r>
        <w:r>
          <w:fldChar w:fldCharType="end"/>
        </w:r>
      </w:hyperlink>
    </w:p>
    <w:p>
      <w:pPr>
        <w:pStyle w:val="TOC2"/>
        <w:tabs>
          <w:tab w:val="right" w:leader="dot" w:pos="8306"/>
        </w:tabs>
      </w:pPr>
      <w:hyperlink w:anchor="_Toc25884" w:history="1">
        <w:r>
          <w:rPr>
            <w:rFonts w:ascii="仿宋" w:eastAsia="仿宋" w:hAnsi="仿宋" w:cs="仿宋" w:hint="eastAsia"/>
            <w:lang w:eastAsia="zh-CN"/>
          </w:rPr>
          <w:t>(二)、市场拓展方案</w:t>
        </w:r>
        <w:r>
          <w:tab/>
        </w:r>
        <w:r>
          <w:fldChar w:fldCharType="begin"/>
        </w:r>
        <w:r>
          <w:instrText xml:space="preserve"> PAGEREF _Toc25884 \h </w:instrText>
        </w:r>
        <w:r>
          <w:fldChar w:fldCharType="separate"/>
        </w:r>
        <w:r>
          <w:t>58</w:t>
        </w:r>
        <w:r>
          <w:fldChar w:fldCharType="end"/>
        </w:r>
      </w:hyperlink>
    </w:p>
    <w:p>
      <w:pPr>
        <w:pStyle w:val="TOC1"/>
        <w:tabs>
          <w:tab w:val="right" w:leader="dot" w:pos="8306"/>
        </w:tabs>
      </w:pPr>
      <w:hyperlink w:anchor="_Toc10690" w:history="1">
        <w:r>
          <w:rPr>
            <w:rFonts w:ascii="仿宋" w:eastAsia="仿宋" w:hAnsi="仿宋" w:cs="仿宋" w:hint="eastAsia"/>
            <w:lang w:eastAsia="zh-CN"/>
          </w:rPr>
          <w:t>十二、环境保护与绿色发展</w:t>
        </w:r>
        <w:r>
          <w:tab/>
        </w:r>
        <w:r>
          <w:fldChar w:fldCharType="begin"/>
        </w:r>
        <w:r>
          <w:instrText xml:space="preserve"> PAGEREF _Toc10690 \h </w:instrText>
        </w:r>
        <w:r>
          <w:fldChar w:fldCharType="separate"/>
        </w:r>
        <w:r>
          <w:t>59</w:t>
        </w:r>
        <w:r>
          <w:fldChar w:fldCharType="end"/>
        </w:r>
      </w:hyperlink>
    </w:p>
    <w:p>
      <w:pPr>
        <w:pStyle w:val="TOC2"/>
        <w:tabs>
          <w:tab w:val="right" w:leader="dot" w:pos="8306"/>
        </w:tabs>
      </w:pPr>
      <w:hyperlink w:anchor="_Toc9458" w:history="1">
        <w:r>
          <w:rPr>
            <w:rFonts w:ascii="仿宋" w:eastAsia="仿宋" w:hAnsi="仿宋" w:cs="仿宋" w:hint="eastAsia"/>
            <w:lang w:eastAsia="zh-CN"/>
          </w:rPr>
          <w:t>(一)、环境保护措施</w:t>
        </w:r>
        <w:r>
          <w:tab/>
        </w:r>
        <w:r>
          <w:fldChar w:fldCharType="begin"/>
        </w:r>
        <w:r>
          <w:instrText xml:space="preserve"> PAGEREF _Toc9458 \h </w:instrText>
        </w:r>
        <w:r>
          <w:fldChar w:fldCharType="separate"/>
        </w:r>
        <w:r>
          <w:t>59</w:t>
        </w:r>
        <w:r>
          <w:fldChar w:fldCharType="end"/>
        </w:r>
      </w:hyperlink>
    </w:p>
    <w:p>
      <w:pPr>
        <w:pStyle w:val="TOC2"/>
        <w:tabs>
          <w:tab w:val="right" w:leader="dot" w:pos="8306"/>
        </w:tabs>
      </w:pPr>
      <w:hyperlink w:anchor="_Toc18541" w:history="1">
        <w:r>
          <w:rPr>
            <w:rFonts w:ascii="仿宋" w:eastAsia="仿宋" w:hAnsi="仿宋" w:cs="仿宋" w:hint="eastAsia"/>
            <w:lang w:eastAsia="zh-CN"/>
          </w:rPr>
          <w:t>(二)、绿色发展与可持续发展策略</w:t>
        </w:r>
        <w:r>
          <w:tab/>
        </w:r>
        <w:r>
          <w:fldChar w:fldCharType="begin"/>
        </w:r>
        <w:r>
          <w:instrText xml:space="preserve"> PAGEREF _Toc18541 \h </w:instrText>
        </w:r>
        <w:r>
          <w:fldChar w:fldCharType="separate"/>
        </w:r>
        <w:r>
          <w:t>61</w:t>
        </w:r>
        <w:r>
          <w:fldChar w:fldCharType="end"/>
        </w:r>
      </w:hyperlink>
    </w:p>
    <w:p>
      <w:pPr>
        <w:pStyle w:val="TOC1"/>
        <w:tabs>
          <w:tab w:val="right" w:leader="dot" w:pos="8306"/>
        </w:tabs>
      </w:pPr>
      <w:hyperlink w:anchor="_Toc3463" w:history="1">
        <w:r>
          <w:rPr>
            <w:rFonts w:ascii="仿宋" w:eastAsia="仿宋" w:hAnsi="仿宋" w:cs="仿宋" w:hint="eastAsia"/>
            <w:lang w:eastAsia="zh-CN"/>
          </w:rPr>
          <w:t>十三、合作与交流机制建立</w:t>
        </w:r>
        <w:r>
          <w:tab/>
        </w:r>
        <w:r>
          <w:fldChar w:fldCharType="begin"/>
        </w:r>
        <w:r>
          <w:instrText xml:space="preserve"> PAGEREF _Toc3463 \h </w:instrText>
        </w:r>
        <w:r>
          <w:fldChar w:fldCharType="separate"/>
        </w:r>
        <w:r>
          <w:t>62</w:t>
        </w:r>
        <w:r>
          <w:fldChar w:fldCharType="end"/>
        </w:r>
      </w:hyperlink>
    </w:p>
    <w:p>
      <w:pPr>
        <w:pStyle w:val="TOC2"/>
        <w:tabs>
          <w:tab w:val="right" w:leader="dot" w:pos="8306"/>
        </w:tabs>
      </w:pPr>
      <w:hyperlink w:anchor="_Toc9094" w:history="1">
        <w:r>
          <w:rPr>
            <w:rFonts w:ascii="仿宋" w:eastAsia="仿宋" w:hAnsi="仿宋" w:cs="仿宋" w:hint="eastAsia"/>
            <w:lang w:eastAsia="zh-CN"/>
          </w:rPr>
          <w:t>(一)、合作伙伴选择与合作方式</w:t>
        </w:r>
        <w:r>
          <w:tab/>
        </w:r>
        <w:r>
          <w:fldChar w:fldCharType="begin"/>
        </w:r>
        <w:r>
          <w:instrText xml:space="preserve"> PAGEREF _Toc9094 \h </w:instrText>
        </w:r>
        <w:r>
          <w:fldChar w:fldCharType="separate"/>
        </w:r>
        <w:r>
          <w:t>62</w:t>
        </w:r>
        <w:r>
          <w:fldChar w:fldCharType="end"/>
        </w:r>
      </w:hyperlink>
    </w:p>
    <w:p>
      <w:pPr>
        <w:pStyle w:val="TOC2"/>
        <w:tabs>
          <w:tab w:val="right" w:leader="dot" w:pos="8306"/>
        </w:tabs>
      </w:pPr>
      <w:hyperlink w:anchor="_Toc5591" w:history="1">
        <w:r>
          <w:rPr>
            <w:rFonts w:ascii="仿宋" w:eastAsia="仿宋" w:hAnsi="仿宋" w:cs="仿宋" w:hint="eastAsia"/>
            <w:lang w:eastAsia="zh-CN"/>
          </w:rPr>
          <w:t>(二)、交流与合作平台搭建</w:t>
        </w:r>
        <w:r>
          <w:tab/>
        </w:r>
        <w:r>
          <w:fldChar w:fldCharType="begin"/>
        </w:r>
        <w:r>
          <w:instrText xml:space="preserve"> PAGEREF _Toc5591 \h </w:instrText>
        </w:r>
        <w:r>
          <w:fldChar w:fldCharType="separate"/>
        </w:r>
        <w:r>
          <w:t>63</w:t>
        </w:r>
        <w:r>
          <w:fldChar w:fldCharType="end"/>
        </w:r>
      </w:hyperlink>
    </w:p>
    <w:p>
      <w:pPr>
        <w:pStyle w:val="TOC1"/>
        <w:tabs>
          <w:tab w:val="right" w:leader="dot" w:pos="8306"/>
        </w:tabs>
      </w:pPr>
      <w:hyperlink w:anchor="_Toc13674" w:history="1">
        <w:r>
          <w:rPr>
            <w:rFonts w:ascii="仿宋" w:eastAsia="仿宋" w:hAnsi="仿宋" w:cs="仿宋" w:hint="eastAsia"/>
            <w:lang w:eastAsia="zh-CN"/>
          </w:rPr>
          <w:t>十四、创新驱动与持续发展</w:t>
        </w:r>
        <w:r>
          <w:tab/>
        </w:r>
        <w:r>
          <w:fldChar w:fldCharType="begin"/>
        </w:r>
        <w:r>
          <w:instrText xml:space="preserve"> PAGEREF _Toc13674 \h </w:instrText>
        </w:r>
        <w:r>
          <w:fldChar w:fldCharType="separate"/>
        </w:r>
        <w:r>
          <w:t>65</w:t>
        </w:r>
        <w:r>
          <w:fldChar w:fldCharType="end"/>
        </w:r>
      </w:hyperlink>
    </w:p>
    <w:p>
      <w:pPr>
        <w:pStyle w:val="TOC2"/>
        <w:tabs>
          <w:tab w:val="right" w:leader="dot" w:pos="8306"/>
        </w:tabs>
      </w:pPr>
      <w:hyperlink w:anchor="_Toc30926" w:history="1">
        <w:r>
          <w:rPr>
            <w:rFonts w:ascii="仿宋" w:eastAsia="仿宋" w:hAnsi="仿宋" w:cs="仿宋" w:hint="eastAsia"/>
            <w:lang w:eastAsia="zh-CN"/>
          </w:rPr>
          <w:t>(一)、创新驱动战略实施</w:t>
        </w:r>
        <w:r>
          <w:tab/>
        </w:r>
        <w:r>
          <w:fldChar w:fldCharType="begin"/>
        </w:r>
        <w:r>
          <w:instrText xml:space="preserve"> PAGEREF _Toc30926 \h </w:instrText>
        </w:r>
        <w:r>
          <w:fldChar w:fldCharType="separate"/>
        </w:r>
        <w:r>
          <w:t>65</w:t>
        </w:r>
        <w:r>
          <w:fldChar w:fldCharType="end"/>
        </w:r>
      </w:hyperlink>
    </w:p>
    <w:p>
      <w:pPr>
        <w:pStyle w:val="TOC2"/>
        <w:tabs>
          <w:tab w:val="right" w:leader="dot" w:pos="8306"/>
        </w:tabs>
      </w:pPr>
      <w:hyperlink w:anchor="_Toc30517" w:history="1">
        <w:r>
          <w:rPr>
            <w:rFonts w:ascii="仿宋" w:eastAsia="仿宋" w:hAnsi="仿宋" w:cs="仿宋" w:hint="eastAsia"/>
            <w:lang w:eastAsia="zh-CN"/>
          </w:rPr>
          <w:t>(二)、持续发展路径探索</w:t>
        </w:r>
        <w:r>
          <w:tab/>
        </w:r>
        <w:r>
          <w:fldChar w:fldCharType="begin"/>
        </w:r>
        <w:r>
          <w:instrText xml:space="preserve"> PAGEREF _Toc30517 \h </w:instrText>
        </w:r>
        <w:r>
          <w:fldChar w:fldCharType="separate"/>
        </w:r>
        <w:r>
          <w:t>67</w:t>
        </w:r>
        <w:r>
          <w:fldChar w:fldCharType="end"/>
        </w:r>
      </w:hyperlink>
    </w:p>
    <w:p>
      <w:pPr>
        <w:pStyle w:val="TOC1"/>
        <w:tabs>
          <w:tab w:val="right" w:leader="dot" w:pos="8306"/>
        </w:tabs>
      </w:pPr>
      <w:hyperlink w:anchor="_Toc21879" w:history="1">
        <w:r>
          <w:rPr>
            <w:rFonts w:ascii="仿宋" w:eastAsia="仿宋" w:hAnsi="仿宋" w:cs="仿宋" w:hint="eastAsia"/>
            <w:lang w:eastAsia="zh-CN"/>
          </w:rPr>
          <w:t>十五、产业协同与集群发展</w:t>
        </w:r>
        <w:r>
          <w:tab/>
        </w:r>
        <w:r>
          <w:fldChar w:fldCharType="begin"/>
        </w:r>
        <w:r>
          <w:instrText xml:space="preserve"> PAGEREF _Toc21879 \h </w:instrText>
        </w:r>
        <w:r>
          <w:fldChar w:fldCharType="separate"/>
        </w:r>
        <w:r>
          <w:t>71</w:t>
        </w:r>
        <w:r>
          <w:fldChar w:fldCharType="end"/>
        </w:r>
      </w:hyperlink>
    </w:p>
    <w:p>
      <w:pPr>
        <w:pStyle w:val="TOC2"/>
        <w:tabs>
          <w:tab w:val="right" w:leader="dot" w:pos="8306"/>
        </w:tabs>
      </w:pPr>
      <w:hyperlink w:anchor="_Toc21692" w:history="1">
        <w:r>
          <w:rPr>
            <w:rFonts w:ascii="仿宋" w:eastAsia="仿宋" w:hAnsi="仿宋" w:cs="仿宋" w:hint="eastAsia"/>
            <w:lang w:eastAsia="zh-CN"/>
          </w:rPr>
          <w:t>(一)、产业协同机制建设</w:t>
        </w:r>
        <w:r>
          <w:tab/>
        </w:r>
        <w:r>
          <w:fldChar w:fldCharType="begin"/>
        </w:r>
        <w:r>
          <w:instrText xml:space="preserve"> PAGEREF _Toc21692 \h </w:instrText>
        </w:r>
        <w:r>
          <w:fldChar w:fldCharType="separate"/>
        </w:r>
        <w:r>
          <w:t>71</w:t>
        </w:r>
        <w:r>
          <w:fldChar w:fldCharType="end"/>
        </w:r>
      </w:hyperlink>
    </w:p>
    <w:p>
      <w:pPr>
        <w:pStyle w:val="TOC2"/>
        <w:tabs>
          <w:tab w:val="right" w:leader="dot" w:pos="8306"/>
        </w:tabs>
      </w:pPr>
      <w:hyperlink w:anchor="_Toc21884" w:history="1">
        <w:r>
          <w:rPr>
            <w:rFonts w:ascii="仿宋" w:eastAsia="仿宋" w:hAnsi="仿宋" w:cs="仿宋" w:hint="eastAsia"/>
            <w:lang w:eastAsia="zh-CN"/>
          </w:rPr>
          <w:t>(二)、产业集群培育与发展</w:t>
        </w:r>
        <w:r>
          <w:tab/>
        </w:r>
        <w:r>
          <w:fldChar w:fldCharType="begin"/>
        </w:r>
        <w:r>
          <w:instrText xml:space="preserve"> PAGEREF _Toc21884 \h </w:instrText>
        </w:r>
        <w:r>
          <w:fldChar w:fldCharType="separate"/>
        </w:r>
        <w:r>
          <w:t>72</w:t>
        </w:r>
        <w:r>
          <w:fldChar w:fldCharType="end"/>
        </w:r>
      </w:hyperlink>
    </w:p>
    <w:p>
      <w:pPr>
        <w:pStyle w:val="TOC1"/>
        <w:tabs>
          <w:tab w:val="right" w:leader="dot" w:pos="8306"/>
        </w:tabs>
      </w:pPr>
      <w:hyperlink w:anchor="_Toc12674" w:history="1">
        <w:r>
          <w:rPr>
            <w:rFonts w:ascii="仿宋" w:eastAsia="仿宋" w:hAnsi="仿宋" w:cs="仿宋" w:hint="eastAsia"/>
            <w:lang w:eastAsia="zh-CN"/>
          </w:rPr>
          <w:t>十六、设施与设备管理</w:t>
        </w:r>
        <w:r>
          <w:tab/>
        </w:r>
        <w:r>
          <w:fldChar w:fldCharType="begin"/>
        </w:r>
        <w:r>
          <w:instrText xml:space="preserve"> PAGEREF _Toc12674 \h </w:instrText>
        </w:r>
        <w:r>
          <w:fldChar w:fldCharType="separate"/>
        </w:r>
        <w:r>
          <w:t>73</w:t>
        </w:r>
        <w:r>
          <w:fldChar w:fldCharType="end"/>
        </w:r>
      </w:hyperlink>
    </w:p>
    <w:p>
      <w:pPr>
        <w:pStyle w:val="TOC2"/>
        <w:tabs>
          <w:tab w:val="right" w:leader="dot" w:pos="8306"/>
        </w:tabs>
      </w:pPr>
      <w:hyperlink w:anchor="_Toc13517" w:history="1">
        <w:r>
          <w:rPr>
            <w:rFonts w:ascii="仿宋" w:eastAsia="仿宋" w:hAnsi="仿宋" w:cs="仿宋" w:hint="eastAsia"/>
            <w:lang w:eastAsia="zh-CN"/>
          </w:rPr>
          <w:t>(一)、设施规划与配置</w:t>
        </w:r>
        <w:r>
          <w:tab/>
        </w:r>
        <w:r>
          <w:fldChar w:fldCharType="begin"/>
        </w:r>
        <w:r>
          <w:instrText xml:space="preserve"> PAGEREF _Toc13517 \h </w:instrText>
        </w:r>
        <w:r>
          <w:fldChar w:fldCharType="separate"/>
        </w:r>
        <w:r>
          <w:t>73</w:t>
        </w:r>
        <w:r>
          <w:fldChar w:fldCharType="end"/>
        </w:r>
      </w:hyperlink>
    </w:p>
    <w:p>
      <w:pPr>
        <w:pStyle w:val="TOC2"/>
        <w:tabs>
          <w:tab w:val="right" w:leader="dot" w:pos="8306"/>
        </w:tabs>
      </w:pPr>
      <w:hyperlink w:anchor="_Toc3657" w:history="1">
        <w:r>
          <w:rPr>
            <w:rFonts w:ascii="仿宋" w:eastAsia="仿宋" w:hAnsi="仿宋" w:cs="仿宋" w:hint="eastAsia"/>
            <w:lang w:eastAsia="zh-CN"/>
          </w:rPr>
          <w:t>(二)、设备采购与维护管理</w:t>
        </w:r>
        <w:r>
          <w:tab/>
        </w:r>
        <w:r>
          <w:fldChar w:fldCharType="begin"/>
        </w:r>
        <w:r>
          <w:instrText xml:space="preserve"> PAGEREF _Toc3657 \h </w:instrText>
        </w:r>
        <w:r>
          <w:fldChar w:fldCharType="separate"/>
        </w:r>
        <w:r>
          <w:t>73</w:t>
        </w:r>
        <w:r>
          <w:fldChar w:fldCharType="end"/>
        </w:r>
      </w:hyperlink>
    </w:p>
    <w:p>
      <w:pPr>
        <w:pStyle w:val="TOC2"/>
        <w:tabs>
          <w:tab w:val="right" w:leader="dot" w:pos="8306"/>
        </w:tabs>
      </w:pPr>
      <w:hyperlink w:anchor="_Toc7021" w:history="1">
        <w:r>
          <w:rPr>
            <w:rFonts w:ascii="仿宋" w:eastAsia="仿宋" w:hAnsi="仿宋" w:cs="仿宋" w:hint="eastAsia"/>
            <w:lang w:eastAsia="zh-CN"/>
          </w:rPr>
          <w:t>(三)、设施设备升级策略</w:t>
        </w:r>
        <w:r>
          <w:tab/>
        </w:r>
        <w:r>
          <w:fldChar w:fldCharType="begin"/>
        </w:r>
        <w:r>
          <w:instrText xml:space="preserve"> PAGEREF _Toc7021 \h </w:instrText>
        </w:r>
        <w:r>
          <w:fldChar w:fldCharType="separate"/>
        </w:r>
        <w:r>
          <w:t>74</w:t>
        </w:r>
        <w:r>
          <w:fldChar w:fldCharType="end"/>
        </w:r>
      </w:hyperlink>
    </w:p>
    <w:p>
      <w:pPr>
        <w:pStyle w:val="TOC1"/>
        <w:tabs>
          <w:tab w:val="right" w:leader="dot" w:pos="8306"/>
        </w:tabs>
      </w:pPr>
      <w:hyperlink w:anchor="_Toc7208" w:history="1">
        <w:r>
          <w:rPr>
            <w:rFonts w:ascii="仿宋" w:eastAsia="仿宋" w:hAnsi="仿宋" w:cs="仿宋" w:hint="eastAsia"/>
            <w:lang w:eastAsia="zh-CN"/>
          </w:rPr>
          <w:t>十七、企业合规与伦理</w:t>
        </w:r>
        <w:r>
          <w:tab/>
        </w:r>
        <w:r>
          <w:fldChar w:fldCharType="begin"/>
        </w:r>
        <w:r>
          <w:instrText xml:space="preserve"> PAGEREF _Toc7208 \h </w:instrText>
        </w:r>
        <w:r>
          <w:fldChar w:fldCharType="separate"/>
        </w:r>
        <w:r>
          <w:t>75</w:t>
        </w:r>
        <w:r>
          <w:fldChar w:fldCharType="end"/>
        </w:r>
      </w:hyperlink>
    </w:p>
    <w:p>
      <w:pPr>
        <w:pStyle w:val="TOC2"/>
        <w:tabs>
          <w:tab w:val="right" w:leader="dot" w:pos="8306"/>
        </w:tabs>
      </w:pPr>
      <w:hyperlink w:anchor="_Toc691" w:history="1">
        <w:r>
          <w:rPr>
            <w:rFonts w:ascii="仿宋" w:eastAsia="仿宋" w:hAnsi="仿宋" w:cs="仿宋" w:hint="eastAsia"/>
            <w:lang w:eastAsia="zh-CN"/>
          </w:rPr>
          <w:t>(一)、合规政策与程序</w:t>
        </w:r>
        <w:r>
          <w:tab/>
        </w:r>
        <w:r>
          <w:fldChar w:fldCharType="begin"/>
        </w:r>
        <w:r>
          <w:instrText xml:space="preserve"> PAGEREF _Toc691 \h </w:instrText>
        </w:r>
        <w:r>
          <w:fldChar w:fldCharType="separate"/>
        </w:r>
        <w:r>
          <w:t>75</w:t>
        </w:r>
        <w:r>
          <w:fldChar w:fldCharType="end"/>
        </w:r>
      </w:hyperlink>
    </w:p>
    <w:p>
      <w:pPr>
        <w:pStyle w:val="TOC2"/>
        <w:tabs>
          <w:tab w:val="right" w:leader="dot" w:pos="8306"/>
        </w:tabs>
      </w:pPr>
      <w:hyperlink w:anchor="_Toc12620" w:history="1">
        <w:r>
          <w:rPr>
            <w:rFonts w:ascii="仿宋" w:eastAsia="仿宋" w:hAnsi="仿宋" w:cs="仿宋" w:hint="eastAsia"/>
            <w:lang w:eastAsia="zh-CN"/>
          </w:rPr>
          <w:t>(二)、伦理规范与培训</w:t>
        </w:r>
        <w:r>
          <w:tab/>
        </w:r>
        <w:r>
          <w:fldChar w:fldCharType="begin"/>
        </w:r>
        <w:r>
          <w:instrText xml:space="preserve"> PAGEREF _Toc12620 \h </w:instrText>
        </w:r>
        <w:r>
          <w:fldChar w:fldCharType="separate"/>
        </w:r>
        <w:r>
          <w:t>76</w:t>
        </w:r>
        <w:r>
          <w:fldChar w:fldCharType="end"/>
        </w:r>
      </w:hyperlink>
    </w:p>
    <w:p>
      <w:pPr>
        <w:pStyle w:val="TOC2"/>
        <w:tabs>
          <w:tab w:val="right" w:leader="dot" w:pos="8306"/>
        </w:tabs>
      </w:pPr>
      <w:hyperlink w:anchor="_Toc27010" w:history="1">
        <w:r>
          <w:rPr>
            <w:rFonts w:ascii="仿宋" w:eastAsia="仿宋" w:hAnsi="仿宋" w:cs="仿宋" w:hint="eastAsia"/>
            <w:lang w:eastAsia="zh-CN"/>
          </w:rPr>
          <w:t>(三)、合规风险评估</w:t>
        </w:r>
        <w:r>
          <w:tab/>
        </w:r>
        <w:r>
          <w:fldChar w:fldCharType="begin"/>
        </w:r>
        <w:r>
          <w:instrText xml:space="preserve"> PAGEREF _Toc27010 \h </w:instrText>
        </w:r>
        <w:r>
          <w:fldChar w:fldCharType="separate"/>
        </w:r>
        <w:r>
          <w:t>77</w:t>
        </w:r>
        <w:r>
          <w:fldChar w:fldCharType="end"/>
        </w:r>
      </w:hyperlink>
    </w:p>
    <w:p>
      <w:pPr>
        <w:pStyle w:val="TOC2"/>
        <w:tabs>
          <w:tab w:val="right" w:leader="dot" w:pos="8306"/>
        </w:tabs>
      </w:pPr>
      <w:hyperlink w:anchor="_Toc29904" w:history="1">
        <w:r>
          <w:rPr>
            <w:rFonts w:ascii="仿宋" w:eastAsia="仿宋" w:hAnsi="仿宋" w:cs="仿宋" w:hint="eastAsia"/>
            <w:lang w:eastAsia="zh-CN"/>
          </w:rPr>
          <w:t>(四)、合规监督与执行</w:t>
        </w:r>
        <w:r>
          <w:tab/>
        </w:r>
        <w:r>
          <w:fldChar w:fldCharType="begin"/>
        </w:r>
        <w:r>
          <w:instrText xml:space="preserve"> PAGEREF _Toc29904 \h </w:instrText>
        </w:r>
        <w:r>
          <w:fldChar w:fldCharType="separate"/>
        </w:r>
        <w:r>
          <w:t>78</w:t>
        </w:r>
        <w:r>
          <w:fldChar w:fldCharType="end"/>
        </w:r>
      </w:hyperlink>
    </w:p>
    <w:p>
      <w:pPr>
        <w:pStyle w:val="TOC1"/>
        <w:tabs>
          <w:tab w:val="right" w:leader="dot" w:pos="8306"/>
        </w:tabs>
      </w:pPr>
      <w:hyperlink w:anchor="_Toc30528" w:history="1">
        <w:r>
          <w:rPr>
            <w:rFonts w:ascii="仿宋" w:eastAsia="仿宋" w:hAnsi="仿宋" w:cs="仿宋" w:hint="eastAsia"/>
            <w:lang w:eastAsia="zh-CN"/>
          </w:rPr>
          <w:t>十八、质量管理与控制</w:t>
        </w:r>
        <w:r>
          <w:tab/>
        </w:r>
        <w:r>
          <w:fldChar w:fldCharType="begin"/>
        </w:r>
        <w:r>
          <w:instrText xml:space="preserve"> PAGEREF _Toc30528 \h </w:instrText>
        </w:r>
        <w:r>
          <w:fldChar w:fldCharType="separate"/>
        </w:r>
        <w:r>
          <w:t>79</w:t>
        </w:r>
        <w:r>
          <w:fldChar w:fldCharType="end"/>
        </w:r>
      </w:hyperlink>
    </w:p>
    <w:p>
      <w:pPr>
        <w:pStyle w:val="TOC2"/>
        <w:tabs>
          <w:tab w:val="right" w:leader="dot" w:pos="8306"/>
        </w:tabs>
      </w:pPr>
      <w:hyperlink w:anchor="_Toc597" w:history="1">
        <w:r>
          <w:rPr>
            <w:rFonts w:ascii="仿宋" w:eastAsia="仿宋" w:hAnsi="仿宋" w:cs="仿宋" w:hint="eastAsia"/>
            <w:lang w:eastAsia="zh-CN"/>
          </w:rPr>
          <w:t>(一)、质量管理体系建设</w:t>
        </w:r>
        <w:r>
          <w:tab/>
        </w:r>
        <w:r>
          <w:fldChar w:fldCharType="begin"/>
        </w:r>
        <w:r>
          <w:instrText xml:space="preserve"> PAGEREF _Toc597 \h </w:instrText>
        </w:r>
        <w:r>
          <w:fldChar w:fldCharType="separate"/>
        </w:r>
        <w:r>
          <w:t>79</w:t>
        </w:r>
        <w:r>
          <w:fldChar w:fldCharType="end"/>
        </w:r>
      </w:hyperlink>
    </w:p>
    <w:p>
      <w:pPr>
        <w:pStyle w:val="TOC2"/>
        <w:tabs>
          <w:tab w:val="right" w:leader="dot" w:pos="8306"/>
        </w:tabs>
      </w:pPr>
      <w:hyperlink w:anchor="_Toc27545" w:history="1">
        <w:r>
          <w:rPr>
            <w:rFonts w:ascii="仿宋" w:eastAsia="仿宋" w:hAnsi="仿宋" w:cs="仿宋" w:hint="eastAsia"/>
            <w:lang w:eastAsia="zh-CN"/>
          </w:rPr>
          <w:t>(二)、质量控制措施</w:t>
        </w:r>
        <w:r>
          <w:tab/>
        </w:r>
        <w:r>
          <w:fldChar w:fldCharType="begin"/>
        </w:r>
        <w:r>
          <w:instrText xml:space="preserve"> PAGEREF _Toc27545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76"/>
      <w:r>
        <w:rPr>
          <w:rFonts w:ascii="仿宋" w:eastAsia="仿宋" w:hAnsi="仿宋" w:cs="仿宋" w:hint="eastAsia"/>
          <w:sz w:val="28"/>
          <w:lang w:eastAsia="zh-CN"/>
        </w:rPr>
        <w:t>一、PMMAABS项目概论</w:t>
      </w:r>
      <w:bookmarkEnd w:id="2"/>
    </w:p>
    <w:p>
      <w:pPr>
        <w:pStyle w:val="Heading2"/>
        <w:rPr>
          <w:rFonts w:ascii="仿宋" w:eastAsia="仿宋" w:hAnsi="仿宋" w:cs="仿宋" w:hint="eastAsia"/>
          <w:lang w:eastAsia="zh-CN"/>
        </w:rPr>
      </w:pPr>
      <w:bookmarkStart w:id="3" w:name="_Toc2723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PMMAABS项目的申报单位是“XXX实业发展公司”，这是一家在其所处行业内备受尊敬的企业。公司自成立以来，通过其在PMMAABS项目中表现出的创新精神和卓越执行力，在市场上赢得了显著的地位。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该公司的法定代表人秦XX，在PMMAABS项目及其他多个行业领域中都有着显著的贡献。秦XX以其出色的领导才能和敏锐的商业洞察力，带领公司在PMMAABS项目等多个领域实现了持续的成长和成功。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PMMAABS项目的重要合作伙伴。公司专注于[行业名称]领域，以创新作为驱动力，不断推动技术进步和市场扩张。在PMMAABS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MMAABS项目中展现了强劲的增长和稳定的财务表现。公司通过有效的策略，在PMMAABS项目中扩大了其市场份额并增强了盈利能力。同时，公司积极承担社会责任，参与各类社会公益项目，增强了其在PMMAABS项目中的品牌形象和社会影响力。</w:t>
      </w:r>
    </w:p>
    <w:p>
      <w:pPr>
        <w:pStyle w:val="Heading2"/>
        <w:ind w:firstLine="560" w:firstLineChars="200"/>
        <w:rPr>
          <w:rFonts w:ascii="仿宋" w:eastAsia="仿宋" w:hAnsi="仿宋" w:cs="仿宋" w:hint="eastAsia"/>
          <w:sz w:val="28"/>
          <w:lang w:eastAsia="zh-CN"/>
        </w:rPr>
      </w:pPr>
      <w:bookmarkStart w:id="4" w:name="_Toc2996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MAABS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PMMAABS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15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7566"/>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719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https://d.book118.com/536224122053010102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67068"/>
    <w:rsid w:val="0A167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622412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2024-02-27T06:08:00Z</dcterms:created>
  <dcterms:modified xsi:type="dcterms:W3CDTF">2024-02-27T06:09:47Z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04218860B3BD4D82A8DA612EAEFEDEDB_11</vt:lpwstr>
  </property>
  <property fmtid="{D5CDD505-2E9C-101B-9397-08002B2CF9AE}" pid="3" name="KSOProductBuildVer">
    <vt:lpwstr>2052-12.1.0.16250</vt:lpwstr>
  </property>
</Properties>
</file>