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91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阻燃</w:t>
      </w: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海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绵项目创业计划书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613704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(二)、阻燃海绵项目总平面设计要求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二、阻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燃海绵项目可行性研究报告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)、阻燃海绵项目技术工艺分析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阻燃海绵项目技术流程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四、阻燃海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绵项目选址说明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一)、阻燃海绵项目选址原则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(二)、阻燃海绵项目选址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五、市场分析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79632357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、阻燃海绵项目风险分析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阻燃海绵项目风险对策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73457744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二)、团队文化与价值观塑造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)、团队沟通与协作机制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二、阻燃海绵项目管理与团队协作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、阻燃海绵项目管理方法论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(二)、阻燃海绵项目计划与进度管理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五)、阻燃海绵项目风险管理与应对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十五、人力资源管理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二)、人员招聘与选拔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7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72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187005446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五)、职业规划与晋升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项目商业计划书旨在全面介绍和规划一个创新性的阻燃海绵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以满足需求。该方案的目的是为了提供阻燃海绵项目的全面概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在阻</w:t>
      </w:r>
      <w:r>
        <w:rPr>
          <w:rFonts w:ascii="FangSong" w:eastAsia="FangSong" w:hAnsi="FangSong" w:cs="FangSong"/>
          <w:spacing w:val="-15"/>
          <w:sz w:val="28"/>
          <w:szCs w:val="28"/>
        </w:rPr>
        <w:t>燃</w:t>
      </w:r>
      <w:r>
        <w:rPr>
          <w:rFonts w:ascii="FangSong" w:eastAsia="FangSong" w:hAnsi="FangSong" w:cs="FangSong"/>
          <w:spacing w:val="-8"/>
          <w:sz w:val="28"/>
          <w:szCs w:val="28"/>
        </w:rPr>
        <w:t>海绵项目的建筑工程设计过程中，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计原则，以确保阻燃海</w:t>
      </w:r>
      <w:r>
        <w:rPr>
          <w:rFonts w:ascii="FangSong" w:eastAsia="FangSong" w:hAnsi="FangSong" w:cs="FangSong"/>
          <w:spacing w:val="-3"/>
          <w:sz w:val="28"/>
          <w:szCs w:val="28"/>
        </w:rPr>
        <w:t>绵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5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阻燃海绵项目总平面设计要求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阻</w:t>
      </w:r>
      <w:r>
        <w:rPr>
          <w:rFonts w:ascii="FangSong" w:eastAsia="FangSong" w:hAnsi="FangSong" w:cs="FangSong"/>
          <w:spacing w:val="-11"/>
          <w:sz w:val="28"/>
          <w:szCs w:val="28"/>
        </w:rPr>
        <w:t>燃</w:t>
      </w:r>
      <w:r>
        <w:rPr>
          <w:rFonts w:ascii="FangSong" w:eastAsia="FangSong" w:hAnsi="FangSong" w:cs="FangSong"/>
          <w:spacing w:val="-9"/>
          <w:sz w:val="28"/>
          <w:szCs w:val="28"/>
        </w:rPr>
        <w:t>海绵项目总平面设计将充分考虑以下要求，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定，适应阻燃海绵项目的实际使用需要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4" w:line="416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阻</w:t>
      </w:r>
      <w:r>
        <w:rPr>
          <w:rFonts w:ascii="FangSong" w:eastAsia="FangSong" w:hAnsi="FangSong" w:cs="FangSong"/>
          <w:spacing w:val="-8"/>
          <w:sz w:val="28"/>
          <w:szCs w:val="28"/>
        </w:rPr>
        <w:t>燃海绵项目所处地区的地质条件和地震风险，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受</w:t>
      </w:r>
      <w:r>
        <w:rPr>
          <w:rFonts w:ascii="FangSong" w:eastAsia="FangSong" w:hAnsi="FangSong" w:cs="FangSong"/>
          <w:spacing w:val="-9"/>
          <w:sz w:val="28"/>
          <w:szCs w:val="28"/>
        </w:rPr>
        <w:t>地震作用。</w:t>
      </w:r>
    </w:p>
    <w:p>
      <w:pPr>
        <w:spacing w:before="289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结合阻燃海绵项目的实际需求和环境条件，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筑工程的设计总体要求是确保阻燃海绵项目实现预期功能、安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建筑的功能布局满足阻燃海绵项目需求，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3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ectPr>
          <w:pgSz w:w="11906" w:h="16839"/>
          <w:pgMar w:top="1431" w:right="1724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能够达到高标准，满足阻燃海绵项目的长期发展需求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3" w:right="5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阻燃</w:t>
      </w:r>
      <w:r>
        <w:rPr>
          <w:rFonts w:ascii="FangSong" w:eastAsia="FangSong" w:hAnsi="FangSong" w:cs="FangSong"/>
          <w:spacing w:val="-4"/>
          <w:sz w:val="28"/>
          <w:szCs w:val="28"/>
        </w:rPr>
        <w:t>海绵项目规划的总建筑面积为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燃海绵项目的功能布局和需求，确保各功能区域得到合理的利</w:t>
      </w:r>
      <w:r>
        <w:rPr>
          <w:rFonts w:ascii="FangSong" w:eastAsia="FangSong" w:hAnsi="FangSong" w:cs="FangSong"/>
          <w:spacing w:val="-1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阻燃海绵项目总投资比例：</w:t>
      </w:r>
    </w:p>
    <w:p>
      <w:pPr>
        <w:spacing w:before="289" w:line="411" w:lineRule="auto"/>
        <w:ind w:left="38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阻</w:t>
      </w:r>
      <w:r>
        <w:rPr>
          <w:rFonts w:ascii="FangSong" w:eastAsia="FangSong" w:hAnsi="FangSong" w:cs="FangSong"/>
          <w:spacing w:val="-3"/>
          <w:sz w:val="28"/>
          <w:szCs w:val="28"/>
        </w:rPr>
        <w:t>燃海绵项目总投资的比例为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未来阻燃海绵项目运营的需求，同时避免了过度浪费。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阻</w:t>
      </w:r>
      <w:r>
        <w:rPr>
          <w:rFonts w:ascii="FangSong" w:eastAsia="FangSong" w:hAnsi="FangSong" w:cs="FangSong"/>
          <w:spacing w:val="-8"/>
          <w:sz w:val="28"/>
          <w:szCs w:val="28"/>
        </w:rPr>
        <w:t>燃海绵项目整体布局：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使阻燃海绵项目更好地适应当地的自然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二、阻燃海绵项目可行性研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在阻</w:t>
      </w:r>
      <w:r>
        <w:rPr>
          <w:rFonts w:ascii="FangSong" w:eastAsia="FangSong" w:hAnsi="FangSong" w:cs="FangSong"/>
          <w:spacing w:val="-15"/>
          <w:sz w:val="28"/>
          <w:szCs w:val="28"/>
        </w:rPr>
        <w:t>燃</w:t>
      </w:r>
      <w:r>
        <w:rPr>
          <w:rFonts w:ascii="FangSong" w:eastAsia="FangSong" w:hAnsi="FangSong" w:cs="FangSong"/>
          <w:spacing w:val="-8"/>
          <w:sz w:val="28"/>
          <w:szCs w:val="28"/>
        </w:rPr>
        <w:t>海绵行业，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5" w:line="342" w:lineRule="auto"/>
        <w:ind w:left="32" w:right="17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为消费者首选的阻燃海绵产品。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阻燃海绵项目总投资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3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建设规模旨在实现一个全面、可持续的阻燃海绵项目。阻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燃海绵项目总投资将主要用于以下几个方面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411" w:lineRule="auto"/>
        <w:ind w:left="33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燃海</w:t>
      </w:r>
      <w:r>
        <w:rPr>
          <w:rFonts w:ascii="FangSong" w:eastAsia="FangSong" w:hAnsi="FangSong" w:cs="FangSong"/>
          <w:spacing w:val="-4"/>
          <w:sz w:val="28"/>
          <w:szCs w:val="28"/>
        </w:rPr>
        <w:t>绵项目的顺利进行。</w:t>
      </w:r>
    </w:p>
    <w:p>
      <w:pPr>
        <w:spacing w:before="1" w:line="411" w:lineRule="auto"/>
        <w:ind w:left="42" w:right="10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一部分资金将用于技术研发，以确保阻燃海绵项目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阻燃海绵项目规</w:t>
      </w:r>
      <w:r>
        <w:rPr>
          <w:rFonts w:ascii="FangSong" w:eastAsia="FangSong" w:hAnsi="FangSong" w:cs="FangSong"/>
          <w:sz w:val="28"/>
          <w:szCs w:val="28"/>
        </w:rPr>
        <w:t>模与产能</w:t>
      </w:r>
    </w:p>
    <w:p>
      <w:pPr>
        <w:spacing w:before="288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我们计划在阻燃海绵项目建设后的第一年实现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7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4"/>
          <w:sz w:val="28"/>
          <w:szCs w:val="28"/>
        </w:rPr>
        <w:t>阻</w:t>
      </w:r>
      <w:r>
        <w:rPr>
          <w:rFonts w:ascii="FangSong" w:eastAsia="FangSong" w:hAnsi="FangSong" w:cs="FangSong"/>
          <w:spacing w:val="-20"/>
          <w:sz w:val="28"/>
          <w:szCs w:val="28"/>
        </w:rPr>
        <w:t>燃</w:t>
      </w:r>
      <w:r>
        <w:rPr>
          <w:rFonts w:ascii="FangSong" w:eastAsia="FangSong" w:hAnsi="FangSong" w:cs="FangSong"/>
          <w:spacing w:val="-17"/>
          <w:sz w:val="28"/>
          <w:szCs w:val="28"/>
        </w:rPr>
        <w:t>海绵项目规模：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阻燃海绵项目将建设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房、办公区域、仓储设施等。这将确保阻燃海绵项目能够满足预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3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、废气处理等，以确保阻燃海绵项目的环保性。</w:t>
      </w:r>
    </w:p>
    <w:p>
      <w:pPr>
        <w:spacing w:before="1" w:line="411" w:lineRule="auto"/>
        <w:ind w:left="61" w:right="45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阻燃海绵项目总投资与</w:t>
      </w:r>
      <w:r>
        <w:rPr>
          <w:rFonts w:ascii="FangSong" w:eastAsia="FangSong" w:hAnsi="FangSong" w:cs="FangSong"/>
          <w:sz w:val="28"/>
          <w:szCs w:val="28"/>
        </w:rPr>
        <w:t>用地规模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该阻燃海绵项目总征地面积为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亩)。阻燃海绵项目规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2" w:right="8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阻燃海绵项目计划购置设备共计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。这些设备将在阻燃海绵项目运营中发挥关键作用，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1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阻燃海</w:t>
      </w:r>
      <w:r>
        <w:rPr>
          <w:rFonts w:ascii="FangSong" w:eastAsia="FangSong" w:hAnsi="FangSong" w:cs="FangSong"/>
          <w:spacing w:val="-4"/>
          <w:sz w:val="28"/>
          <w:szCs w:val="28"/>
        </w:rPr>
        <w:t>绵项目计划总投资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阻燃海绵项目未来的发展提供可观的经济回报。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245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(二)、阻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海绵项目技术工艺分析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提供优质产品和服务。保障工艺流程能够满足阻燃海绵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41" w:right="49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阻燃海绵项目建设贯彻“三同时”的原则，注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7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阻</w:t>
      </w:r>
      <w:r>
        <w:rPr>
          <w:rFonts w:ascii="FangSong" w:eastAsia="FangSong" w:hAnsi="FangSong" w:cs="FangSong"/>
          <w:spacing w:val="-11"/>
          <w:sz w:val="28"/>
          <w:szCs w:val="28"/>
        </w:rPr>
        <w:t>燃</w:t>
      </w:r>
      <w:r>
        <w:rPr>
          <w:rFonts w:ascii="FangSong" w:eastAsia="FangSong" w:hAnsi="FangSong" w:cs="FangSong"/>
          <w:spacing w:val="-9"/>
          <w:sz w:val="28"/>
          <w:szCs w:val="28"/>
        </w:rPr>
        <w:t>海绵项目拟采用国内成熟的生产工艺，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49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阻燃海绵项</w:t>
      </w:r>
      <w:r>
        <w:rPr>
          <w:rFonts w:ascii="FangSong" w:eastAsia="FangSong" w:hAnsi="FangSong" w:cs="FangSong"/>
          <w:spacing w:val="-4"/>
          <w:sz w:val="28"/>
          <w:szCs w:val="28"/>
        </w:rPr>
        <w:t>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以确保阻燃海绵项目在技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将确保阻燃海</w:t>
      </w:r>
      <w:r>
        <w:rPr>
          <w:rFonts w:ascii="FangSong" w:eastAsia="FangSong" w:hAnsi="FangSong" w:cs="FangSong"/>
          <w:spacing w:val="-3"/>
          <w:sz w:val="28"/>
          <w:szCs w:val="28"/>
        </w:rPr>
        <w:t>绵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三)、阻燃海绵项目技术流程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50" w:bottom="0" w:left="1785" w:header="0" w:footer="0" w:gutter="0"/>
          <w:pgNumType w:start="18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63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在阻燃海绵项目运营中，进行技术持续改进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417" w:lineRule="auto"/>
        <w:ind w:left="1157" w:right="23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分析工具监测和分析阻燃海绵项目各环节数据。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4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共同构建了高效、稳定的阻燃海绵项目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确保阻燃海绵项目顺利推进。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保选用的设备能够满足阻燃海绵项目的技术要求，例如：</w:t>
      </w:r>
    </w:p>
    <w:p>
      <w:pPr>
        <w:spacing w:before="288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选设备与阻燃海绵项目工艺流程相匹配，例如：</w:t>
      </w:r>
    </w:p>
    <w:p>
      <w:pPr>
        <w:spacing w:before="290" w:line="411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的生产能力是否符合阻燃海绵项目的产能需求。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3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阻燃海绵项目选址说明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、阻燃海绵项目选址原则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阻</w:t>
      </w:r>
      <w:r>
        <w:rPr>
          <w:rFonts w:ascii="FangSong" w:eastAsia="FangSong" w:hAnsi="FangSong" w:cs="FangSong"/>
          <w:spacing w:val="-11"/>
          <w:sz w:val="28"/>
          <w:szCs w:val="28"/>
        </w:rPr>
        <w:t>燃</w:t>
      </w:r>
      <w:r>
        <w:rPr>
          <w:rFonts w:ascii="FangSong" w:eastAsia="FangSong" w:hAnsi="FangSong" w:cs="FangSong"/>
          <w:spacing w:val="-9"/>
          <w:sz w:val="28"/>
          <w:szCs w:val="28"/>
        </w:rPr>
        <w:t>海绵项目选址必须与城乡建设总体规划保持一致，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确保阻燃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海绵项目的发展与当地城市规划和政府规划相契合。通过与规划一致，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阻</w:t>
      </w:r>
      <w:r>
        <w:rPr>
          <w:rFonts w:ascii="FangSong" w:eastAsia="FangSong" w:hAnsi="FangSong" w:cs="FangSong"/>
          <w:spacing w:val="-8"/>
          <w:sz w:val="28"/>
          <w:szCs w:val="28"/>
        </w:rPr>
        <w:t>燃海绵项目有望更好地融入城市发展大局，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越的交通条件是阻燃海绵项目成功的关键因素之一。选址地应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阻燃海绵项目建设阶段，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阻</w:t>
      </w:r>
      <w:r>
        <w:rPr>
          <w:rFonts w:ascii="FangSong" w:eastAsia="FangSong" w:hAnsi="FangSong" w:cs="FangSong"/>
          <w:spacing w:val="-8"/>
          <w:sz w:val="28"/>
          <w:szCs w:val="28"/>
        </w:rPr>
        <w:t>燃海绵项目建设的顺利进行。这有助于提高工程效率，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3" w:right="196" w:firstLine="577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</w:rPr>
        <w:t>阻燃海绵项</w:t>
      </w:r>
      <w:r>
        <w:rPr>
          <w:rFonts w:ascii="FangSong" w:eastAsia="FangSong" w:hAnsi="FangSong" w:cs="FangSong"/>
          <w:spacing w:val="-4"/>
          <w:sz w:val="28"/>
          <w:szCs w:val="28"/>
        </w:rPr>
        <w:t>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相一致。我们将致力于在阻燃海绵项目建设和运营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确保阻燃海绵项目的可持续发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我们将有效平衡阻燃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海</w:t>
      </w:r>
      <w:r>
        <w:rPr>
          <w:rFonts w:ascii="FangSong" w:eastAsia="FangSong" w:hAnsi="FangSong" w:cs="FangSong"/>
          <w:spacing w:val="-9"/>
          <w:sz w:val="28"/>
          <w:szCs w:val="28"/>
        </w:rPr>
        <w:t>绵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在阻燃</w:t>
      </w:r>
      <w:r>
        <w:rPr>
          <w:rFonts w:ascii="FangSong" w:eastAsia="FangSong" w:hAnsi="FangSong" w:cs="FangSong"/>
          <w:spacing w:val="-2"/>
          <w:sz w:val="28"/>
          <w:szCs w:val="28"/>
        </w:rPr>
        <w:t>海绵项目的实施过程中获得更多的理解和支持。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阻燃海绵项目的长期成功和对社会的积极贡献。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(二)、阻燃海绵项目选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选择阻燃海绵项目的地理位置时，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415" w:lineRule="auto"/>
        <w:ind w:left="63" w:right="19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销，为阻燃海绵项目的顺利推进提供了有力支持。</w:t>
      </w:r>
    </w:p>
    <w:p>
      <w:pPr>
        <w:sectPr>
          <w:pgSz w:w="11906" w:h="16839"/>
          <w:pgMar w:top="1431" w:right="1603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优惠等方面的支持。这将显著减轻阻燃海绵项目的财务压力，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为阻燃海绵项目提供了丰富的合作机会，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4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</w:t>
      </w:r>
      <w:r>
        <w:rPr>
          <w:rFonts w:ascii="FangSong" w:eastAsia="FangSong" w:hAnsi="FangSong" w:cs="FangSong"/>
          <w:spacing w:val="-3"/>
          <w:sz w:val="28"/>
          <w:szCs w:val="28"/>
        </w:rPr>
        <w:t>阻</w:t>
      </w:r>
      <w:r>
        <w:rPr>
          <w:rFonts w:ascii="FangSong" w:eastAsia="FangSong" w:hAnsi="FangSong" w:cs="FangSong"/>
          <w:sz w:val="28"/>
          <w:szCs w:val="28"/>
        </w:rPr>
        <w:t>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海</w:t>
      </w:r>
      <w:r>
        <w:rPr>
          <w:rFonts w:ascii="FangSong" w:eastAsia="FangSong" w:hAnsi="FangSong" w:cs="FangSong"/>
          <w:spacing w:val="-4"/>
          <w:sz w:val="28"/>
          <w:szCs w:val="28"/>
        </w:rPr>
        <w:t>绵</w:t>
      </w:r>
      <w:r>
        <w:rPr>
          <w:rFonts w:ascii="FangSong" w:eastAsia="FangSong" w:hAnsi="FangSong" w:cs="FangSong"/>
          <w:spacing w:val="-3"/>
          <w:sz w:val="28"/>
          <w:szCs w:val="28"/>
        </w:rPr>
        <w:t>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术开发区被视为未来经济发展的重要增长点。阻燃海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绵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为阻燃海绵项目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4" w:line="414" w:lineRule="auto"/>
        <w:ind w:left="49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确保阻燃海绵项目的建设与运营与当地发展规划相协调，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阻燃海绵项</w:t>
      </w:r>
      <w:r>
        <w:rPr>
          <w:rFonts w:ascii="FangSong" w:eastAsia="FangSong" w:hAnsi="FangSong" w:cs="FangSong"/>
          <w:spacing w:val="-3"/>
          <w:sz w:val="28"/>
          <w:szCs w:val="28"/>
        </w:rPr>
        <w:t>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阻燃海绵项目的成功实施不仅依赖于选址的地理位置，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</w:t>
      </w:r>
      <w:r>
        <w:rPr>
          <w:rFonts w:ascii="FangSong" w:eastAsia="FangSong" w:hAnsi="FangSong" w:cs="FangSong"/>
          <w:spacing w:val="-7"/>
          <w:sz w:val="28"/>
          <w:szCs w:val="28"/>
        </w:rPr>
        <w:t>与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3" w:right="176" w:firstLine="1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阻燃海绵项目的建设提供了必要的基础支持，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确保阻燃海绵项目选址符合当地的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地规划要求。这有助于阻燃海绵项目在合规范围内进行建设，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49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阻燃</w:t>
      </w:r>
      <w:r>
        <w:rPr>
          <w:rFonts w:ascii="FangSong" w:eastAsia="FangSong" w:hAnsi="FangSong" w:cs="FangSong"/>
          <w:spacing w:val="-14"/>
          <w:sz w:val="28"/>
          <w:szCs w:val="28"/>
        </w:rPr>
        <w:t>海</w:t>
      </w:r>
      <w:r>
        <w:rPr>
          <w:rFonts w:ascii="FangSong" w:eastAsia="FangSong" w:hAnsi="FangSong" w:cs="FangSong"/>
          <w:spacing w:val="-8"/>
          <w:sz w:val="28"/>
          <w:szCs w:val="28"/>
        </w:rPr>
        <w:t>绵项目的用工提供了充足的保障，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能的专业人才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方面的优惠政策。这为阻燃海绵项目创造了更加宽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4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阻燃海绵项目的过程中，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确保阻燃海绵项目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3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阻</w:t>
      </w:r>
      <w:r>
        <w:rPr>
          <w:rFonts w:ascii="FangSong" w:eastAsia="FangSong" w:hAnsi="FangSong" w:cs="FangSong"/>
          <w:spacing w:val="-11"/>
          <w:sz w:val="28"/>
          <w:szCs w:val="28"/>
        </w:rPr>
        <w:t>燃</w:t>
      </w:r>
      <w:r>
        <w:rPr>
          <w:rFonts w:ascii="FangSong" w:eastAsia="FangSong" w:hAnsi="FangSong" w:cs="FangSong"/>
          <w:spacing w:val="-9"/>
          <w:sz w:val="28"/>
          <w:szCs w:val="28"/>
        </w:rPr>
        <w:t>海绵项目所在区域的安全设施完备，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全系统。这为阻燃海绵项目的安全运行提供了可靠的支持，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51" w:right="5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阻燃海</w:t>
      </w:r>
      <w:r>
        <w:rPr>
          <w:rFonts w:ascii="FangSong" w:eastAsia="FangSong" w:hAnsi="FangSong" w:cs="FangSong"/>
          <w:spacing w:val="-8"/>
          <w:sz w:val="28"/>
          <w:szCs w:val="28"/>
        </w:rPr>
        <w:t>绵项目提供了明确的建设方向，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确保用地符合工业阻燃海绵项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阻燃海绵项目所在地区容积率和建筑密度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标。我们将确保阻燃海绵项目建设在合理的容积率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和建筑密度范围内，以充分利用土地资源，提高阻燃海绵项目效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7" w:line="414" w:lineRule="auto"/>
        <w:ind w:left="37" w:right="5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途划分是用地控制的核心之一。根据阻燃海绵项目的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保持阻燃海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绵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项目的合法性和可持续性。</w:t>
      </w:r>
    </w:p>
    <w:p>
      <w:pPr>
        <w:sectPr>
          <w:pgSz w:w="11906" w:h="16839"/>
          <w:pgMar w:top="1431" w:right="1743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我们将严格按照规定的利用年限进行阻燃海绵项目建设和运营，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在阻燃海绵项目建设完成后，我们将积极参与土地的复垦工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小阻燃海绵项目对周边土地的影响。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我们将确保阻燃海绵项目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。这为阻燃海绵项目提供了便捷的物流通道，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了阻燃海绵项目的市场竞争力。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8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自然条件适宜。阻燃海绵项目建设将充分利用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ectPr>
          <w:pgSz w:w="11906" w:h="16839"/>
          <w:pgMar w:top="1431" w:right="1763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设施。阻燃海绵项目将充分利用这些配套设施，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助于阻</w:t>
      </w:r>
      <w:r>
        <w:rPr>
          <w:rFonts w:ascii="FangSong" w:eastAsia="FangSong" w:hAnsi="FangSong" w:cs="FangSong"/>
          <w:spacing w:val="-3"/>
          <w:sz w:val="28"/>
          <w:szCs w:val="28"/>
        </w:rPr>
        <w:t>燃海绵项目的稳定运营。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总体要求中还包括对环境的保护要求。阻燃海绵项目将遵循当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可持续的工业阻燃海绵项目。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阻</w:t>
      </w:r>
      <w:r>
        <w:rPr>
          <w:rFonts w:ascii="FangSong" w:eastAsia="FangSong" w:hAnsi="FangSong" w:cs="FangSong"/>
          <w:spacing w:val="-12"/>
          <w:sz w:val="28"/>
          <w:szCs w:val="28"/>
        </w:rPr>
        <w:t>燃</w:t>
      </w:r>
      <w:r>
        <w:rPr>
          <w:rFonts w:ascii="FangSong" w:eastAsia="FangSong" w:hAnsi="FangSong" w:cs="FangSong"/>
          <w:spacing w:val="-7"/>
          <w:sz w:val="28"/>
          <w:szCs w:val="28"/>
        </w:rPr>
        <w:t>海绵项目将积极融入当地社区，与周边居民建立和谐的关系。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促进阻燃海绵项目与当地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3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阻燃海绵项目将在选址的基础上更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5" w:lineRule="auto"/>
        <w:ind w:left="35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在阻</w:t>
      </w:r>
      <w:r>
        <w:rPr>
          <w:rFonts w:ascii="FangSong" w:eastAsia="FangSong" w:hAnsi="FangSong" w:cs="FangSong"/>
          <w:spacing w:val="-15"/>
          <w:sz w:val="28"/>
          <w:szCs w:val="28"/>
        </w:rPr>
        <w:t>燃</w:t>
      </w:r>
      <w:r>
        <w:rPr>
          <w:rFonts w:ascii="FangSong" w:eastAsia="FangSong" w:hAnsi="FangSong" w:cs="FangSong"/>
          <w:spacing w:val="-8"/>
          <w:sz w:val="28"/>
          <w:szCs w:val="28"/>
        </w:rPr>
        <w:t>海绵项目选址的初步规划中，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ectPr>
          <w:pgSz w:w="11906" w:h="16839"/>
          <w:pgMar w:top="1431" w:right="1603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7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我们计划通过多功能空间规划来优化土地利用。在阻燃海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绵项目内</w:t>
      </w:r>
      <w:r>
        <w:rPr>
          <w:rFonts w:ascii="FangSong" w:eastAsia="FangSong" w:hAnsi="FangSong" w:cs="FangSong"/>
          <w:spacing w:val="-2"/>
          <w:sz w:val="28"/>
          <w:szCs w:val="28"/>
        </w:rPr>
        <w:t>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筑的垂直利用率。这一措施有助于减小阻燃海绵项目的占地面积，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1" w:right="189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阻</w:t>
      </w:r>
      <w:r>
        <w:rPr>
          <w:rFonts w:ascii="FangSong" w:eastAsia="FangSong" w:hAnsi="FangSong" w:cs="FangSong"/>
          <w:spacing w:val="-11"/>
          <w:sz w:val="28"/>
          <w:szCs w:val="28"/>
        </w:rPr>
        <w:t>燃</w:t>
      </w:r>
      <w:r>
        <w:rPr>
          <w:rFonts w:ascii="FangSong" w:eastAsia="FangSong" w:hAnsi="FangSong" w:cs="FangSong"/>
          <w:spacing w:val="-9"/>
          <w:sz w:val="28"/>
          <w:szCs w:val="28"/>
        </w:rPr>
        <w:t>海绵项目还将注重环境友好设计，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还有助于提高阻燃海绵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共设施也是我们的设计理念之一。在阻燃海绵项目内部建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2" w:line="414" w:lineRule="auto"/>
        <w:ind w:left="32" w:right="8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我们致力于实现阻燃海绵项目用地的经济高效利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ectPr>
          <w:pgSz w:w="11906" w:h="16839"/>
          <w:pgMar w:top="1431" w:right="1610" w:bottom="0" w:left="1785" w:header="0" w:footer="0" w:gutter="0"/>
          <w:pgNumType w:start="29"/>
          <w:cols w:space="708"/>
        </w:sectPr>
      </w:pPr>
    </w:p>
    <w:p>
      <w:pPr>
        <w:spacing w:before="186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阻</w:t>
      </w:r>
      <w:r>
        <w:rPr>
          <w:rFonts w:ascii="FangSong" w:eastAsia="FangSong" w:hAnsi="FangSong" w:cs="FangSong"/>
          <w:spacing w:val="-9"/>
          <w:sz w:val="28"/>
          <w:szCs w:val="28"/>
        </w:rPr>
        <w:t>燃海绵项目整体布置中，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，便于原材料运输和产品出货；办公区域靠近阻燃海绵项目核心区，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沟通；休闲区和绿化区域分布在阻燃海绵项目的角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确保了阻燃海绵项目内外的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阻燃海绵项目区域内设置了一系列公共设施，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82" w:firstLine="11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阻</w:t>
      </w:r>
      <w:r>
        <w:rPr>
          <w:rFonts w:ascii="FangSong" w:eastAsia="FangSong" w:hAnsi="FangSong" w:cs="FangSong"/>
          <w:spacing w:val="-20"/>
          <w:sz w:val="28"/>
          <w:szCs w:val="28"/>
        </w:rPr>
        <w:t>燃</w:t>
      </w:r>
      <w:r>
        <w:rPr>
          <w:rFonts w:ascii="FangSong" w:eastAsia="FangSong" w:hAnsi="FangSong" w:cs="FangSong"/>
          <w:spacing w:val="-14"/>
          <w:sz w:val="28"/>
          <w:szCs w:val="28"/>
        </w:rPr>
        <w:t>海绵项目总图中，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8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ectPr>
          <w:pgSz w:w="11906" w:h="16839"/>
          <w:pgMar w:top="1431" w:right="1718" w:bottom="0" w:left="1785" w:header="0" w:footer="0" w:gutter="0"/>
          <w:pgNumType w:start="30"/>
          <w:cols w:space="708"/>
        </w:sectPr>
      </w:pPr>
    </w:p>
    <w:p>
      <w:pPr>
        <w:spacing w:before="185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生产与办公是阻燃海绵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运输和产品的高效配送。办公区则位于阻燃海绵项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心区，方便管理层对整个阻燃海绵项目的监控与决策。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在阻燃海绵项目区域内分布绿化带和休闲区，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也为阻燃海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绵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我们将环境保护区域规划在阻燃海绵项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确保了阻燃海绵项目整体的美观性。这一举措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使阻燃海绵项目在生产的同时也能够实现对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这八个设计要点共同构成了阻燃海绵项目总图布置方案的核心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保了阻燃海绵项目在各个方面都能够取得良好的平衡，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8" w:line="221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该阻燃海绵项目选址位于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</w:p>
    <w:p>
      <w:pPr>
        <w:sectPr>
          <w:pgSz w:w="11906" w:h="16839"/>
          <w:pgMar w:top="1431" w:right="1763" w:bottom="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50" w:right="176" w:hanging="17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阻燃</w:t>
      </w:r>
      <w:r>
        <w:rPr>
          <w:rFonts w:ascii="FangSong" w:eastAsia="FangSong" w:hAnsi="FangSong" w:cs="FangSong"/>
          <w:spacing w:val="-6"/>
          <w:sz w:val="28"/>
          <w:szCs w:val="28"/>
        </w:rPr>
        <w:t>海</w:t>
      </w:r>
      <w:r>
        <w:rPr>
          <w:rFonts w:ascii="FangSong" w:eastAsia="FangSong" w:hAnsi="FangSong" w:cs="FangSong"/>
          <w:spacing w:val="-4"/>
          <w:sz w:val="28"/>
          <w:szCs w:val="28"/>
        </w:rPr>
        <w:t>绵项目的顺利启动和运营。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销售和员工的通勤。这为阻燃海绵项目提供了便捷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40" w:right="17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阻燃海绵项目选址</w:t>
      </w:r>
      <w:r>
        <w:rPr>
          <w:rFonts w:ascii="FangSong" w:eastAsia="FangSong" w:hAnsi="FangSong" w:cs="FangSong"/>
          <w:sz w:val="28"/>
          <w:szCs w:val="28"/>
        </w:rPr>
        <w:t>规划中特别考虑了环保区域，用于处理废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有效减少对周边环境的负面影响。这表明了阻燃海绵项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176" w:firstLine="9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阻燃海绵项目选址</w:t>
      </w:r>
      <w:r>
        <w:rPr>
          <w:rFonts w:ascii="FangSong" w:eastAsia="FangSong" w:hAnsi="FangSong" w:cs="FangSong"/>
          <w:sz w:val="28"/>
          <w:szCs w:val="28"/>
        </w:rPr>
        <w:t>的用地控制指标与相关规划相一致，不仅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也兼顾了用地的合理利用。这有助于阻燃海绵项目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在阻燃海绵项目选址周边进行了社区和周边环境的调查，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阻燃海绵项目建设不会对周边社区造成过大的影响，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4" w:lineRule="auto"/>
        <w:ind w:left="29" w:firstLine="10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阻燃海绵项目选</w:t>
      </w:r>
      <w:r>
        <w:rPr>
          <w:rFonts w:ascii="FangSong" w:eastAsia="FangSong" w:hAnsi="FangSong" w:cs="FangSong"/>
          <w:sz w:val="28"/>
          <w:szCs w:val="28"/>
        </w:rPr>
        <w:t>址时，我们充分考虑了当地的政策和法规，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确保阻燃海绵项目的合法性和稳健性。对政府支持政策和法规的遵从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有助于阻燃海</w:t>
      </w:r>
      <w:r>
        <w:rPr>
          <w:rFonts w:ascii="FangSong" w:eastAsia="FangSong" w:hAnsi="FangSong" w:cs="FangSong"/>
          <w:spacing w:val="-2"/>
          <w:sz w:val="28"/>
          <w:szCs w:val="28"/>
        </w:rPr>
        <w:t>绵项目在当地获得更多支持。</w:t>
      </w:r>
    </w:p>
    <w:p>
      <w:pPr>
        <w:sectPr>
          <w:pgSz w:w="11906" w:h="16839"/>
          <w:pgMar w:top="1431" w:right="1623" w:bottom="0" w:left="1785" w:header="0" w:footer="0" w:gutter="0"/>
          <w:pgNumType w:start="32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5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综合考虑阻燃海绵项目选址的各项因素，我们认为该选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望为阻燃海绵项目带来更多的发展机遇。与周边的产业和社会环境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址将有助于阻燃海绵项目实现可持续发展。</w:t>
      </w:r>
    </w:p>
    <w:p>
      <w:pPr>
        <w:spacing w:before="2" w:line="415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我们可以得出该阻燃海绵项目选址的合理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和可行性，为阻燃海绵项目的后续规划和实施提供了坚实的基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阻</w:t>
      </w:r>
      <w:r>
        <w:rPr>
          <w:rFonts w:ascii="FangSong" w:eastAsia="FangSong" w:hAnsi="FangSong" w:cs="FangSong"/>
          <w:spacing w:val="-11"/>
          <w:sz w:val="28"/>
          <w:szCs w:val="28"/>
        </w:rPr>
        <w:t>燃</w:t>
      </w:r>
      <w:r>
        <w:rPr>
          <w:rFonts w:ascii="FangSong" w:eastAsia="FangSong" w:hAnsi="FangSong" w:cs="FangSong"/>
          <w:spacing w:val="-9"/>
          <w:sz w:val="28"/>
          <w:szCs w:val="28"/>
        </w:rPr>
        <w:t>海绵行业作为一个充满活力的领域，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7" w:line="417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785" w:bottom="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41" w:right="196" w:hanging="8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着科技的迅猛发展，阻燃海绵行业在技术上取得了显著的突破。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**阻燃海绵行业**是一片充满活力的领域，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阻</w:t>
      </w:r>
      <w:r>
        <w:rPr>
          <w:rFonts w:ascii="FangSong" w:eastAsia="FangSong" w:hAnsi="FangSong" w:cs="FangSong"/>
          <w:spacing w:val="-11"/>
          <w:sz w:val="28"/>
          <w:szCs w:val="28"/>
        </w:rPr>
        <w:t>燃</w:t>
      </w:r>
      <w:r>
        <w:rPr>
          <w:rFonts w:ascii="FangSong" w:eastAsia="FangSong" w:hAnsi="FangSong" w:cs="FangSong"/>
          <w:spacing w:val="-9"/>
          <w:sz w:val="28"/>
          <w:szCs w:val="28"/>
        </w:rPr>
        <w:t>海绵行业市场规模庞大，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</w:p>
    <w:p>
      <w:pPr>
        <w:sectPr>
          <w:pgSz w:w="11906" w:h="16839"/>
          <w:pgMar w:top="1431" w:right="1603" w:bottom="0" w:left="1785" w:header="0" w:footer="0" w:gutter="0"/>
          <w:pgNumType w:start="34"/>
          <w:cols w:space="708"/>
        </w:sectPr>
      </w:pPr>
    </w:p>
    <w:p>
      <w:pPr>
        <w:spacing w:before="184" w:line="411" w:lineRule="auto"/>
        <w:ind w:left="41" w:right="196" w:firstLine="4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着科技的飞速发展，阻燃海绵行业在技术上取得了显著的突破。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40" w:right="101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9" w:line="411" w:lineRule="auto"/>
        <w:ind w:left="32" w:right="14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1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ectPr>
          <w:pgSz w:w="11906" w:h="16839"/>
          <w:pgMar w:top="1431" w:right="1603" w:bottom="0" w:left="1785" w:header="0" w:footer="0" w:gutter="0"/>
          <w:pgNumType w:start="35"/>
          <w:cols w:space="708"/>
        </w:sectPr>
      </w:pPr>
    </w:p>
    <w:p>
      <w:pPr>
        <w:spacing w:before="184" w:line="411" w:lineRule="auto"/>
        <w:ind w:left="40" w:right="14" w:firstLine="562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72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</w:p>
    <w:p>
      <w:pPr>
        <w:sectPr>
          <w:pgSz w:w="11906" w:h="16839"/>
          <w:pgMar w:top="1431" w:right="1785" w:bottom="0" w:left="1785" w:header="0" w:footer="0" w:gutter="0"/>
          <w:pgNumType w:start="36"/>
          <w:cols w:space="708"/>
        </w:sectPr>
      </w:pPr>
    </w:p>
    <w:p>
      <w:pPr>
        <w:spacing w:before="184" w:line="411" w:lineRule="auto"/>
        <w:ind w:left="595" w:hanging="534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1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6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19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before="1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参与行业峰会和展览，展</w:t>
      </w:r>
      <w:r>
        <w:rPr>
          <w:rFonts w:ascii="FangSong" w:eastAsia="FangSong" w:hAnsi="FangSong" w:cs="FangSong"/>
          <w:spacing w:val="-3"/>
          <w:sz w:val="28"/>
          <w:szCs w:val="28"/>
        </w:rPr>
        <w:t>示</w:t>
      </w:r>
      <w:r>
        <w:rPr>
          <w:rFonts w:ascii="FangSong" w:eastAsia="FangSong" w:hAnsi="FangSong" w:cs="FangSong"/>
          <w:spacing w:val="-2"/>
          <w:sz w:val="28"/>
          <w:szCs w:val="28"/>
        </w:rPr>
        <w:t>我们的产品并与潜在客户建立联系，</w:t>
      </w:r>
    </w:p>
    <w:p>
      <w:pPr>
        <w:sectPr>
          <w:pgSz w:w="11906" w:h="16839"/>
          <w:pgMar w:top="1431" w:right="1603" w:bottom="0" w:left="1785" w:header="0" w:footer="0" w:gutter="0"/>
          <w:pgNumType w:start="37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76" w:firstLine="566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23" w:bottom="0" w:left="1785" w:header="0" w:footer="0" w:gutter="0"/>
          <w:pgNumType w:start="38"/>
          <w:cols w:space="708"/>
        </w:sect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6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https://d.book118.com/536225110033010103</w:t>
        </w:r>
      </w:hyperlink>
    </w:p>
    <w:p/>
    <w:sectPr>
      <w:type w:val="nextPage"/>
      <w:pgSz w:w="11906" w:h="16839"/>
      <w:pgMar w:top="1431" w:right="1623" w:bottom="0" w:left="1785" w:header="0" w:footer="0" w:gutter="0"/>
      <w:pgNumType w:start="39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3622511003301010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2024-03-14T10:42:51Z</vt:filetime>
  </property>
  <property fmtid="{D5CDD505-2E9C-101B-9397-08002B2CF9AE}" pid="3" name="CRO">
    <vt:lpwstr>wqlLaW5nc29mdCBQREYgdG8gV1BTIDgw</vt:lpwstr>
  </property>
</Properties>
</file>