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45" w:history="1">
        <w:r>
          <w:rPr>
            <w:rFonts w:ascii="仿宋" w:eastAsia="仿宋" w:hAnsi="仿宋" w:cs="仿宋" w:hint="eastAsia"/>
            <w:lang w:eastAsia="zh-CN"/>
          </w:rPr>
          <w:t>概论</w:t>
        </w:r>
        <w:r>
          <w:tab/>
        </w:r>
        <w:r>
          <w:fldChar w:fldCharType="begin"/>
        </w:r>
        <w:r>
          <w:instrText xml:space="preserve"> PAGEREF _Toc20245 \h </w:instrText>
        </w:r>
        <w:r>
          <w:fldChar w:fldCharType="separate"/>
        </w:r>
        <w:r>
          <w:t>3</w:t>
        </w:r>
        <w:r>
          <w:fldChar w:fldCharType="end"/>
        </w:r>
      </w:hyperlink>
    </w:p>
    <w:p>
      <w:pPr>
        <w:pStyle w:val="TOC1"/>
        <w:tabs>
          <w:tab w:val="right" w:leader="dot" w:pos="8306"/>
        </w:tabs>
      </w:pPr>
      <w:hyperlink w:anchor="_Toc13212" w:history="1">
        <w:r>
          <w:rPr>
            <w:rFonts w:ascii="仿宋" w:eastAsia="仿宋" w:hAnsi="仿宋" w:cs="仿宋" w:hint="eastAsia"/>
            <w:lang w:eastAsia="zh-CN"/>
          </w:rPr>
          <w:t>一、移动金融项目建设背景及必要性分析</w:t>
        </w:r>
        <w:r>
          <w:tab/>
        </w:r>
        <w:r>
          <w:fldChar w:fldCharType="begin"/>
        </w:r>
        <w:r>
          <w:instrText xml:space="preserve"> PAGEREF _Toc13212 \h </w:instrText>
        </w:r>
        <w:r>
          <w:fldChar w:fldCharType="separate"/>
        </w:r>
        <w:r>
          <w:t>3</w:t>
        </w:r>
        <w:r>
          <w:fldChar w:fldCharType="end"/>
        </w:r>
      </w:hyperlink>
    </w:p>
    <w:p>
      <w:pPr>
        <w:pStyle w:val="TOC2"/>
        <w:tabs>
          <w:tab w:val="right" w:leader="dot" w:pos="8306"/>
        </w:tabs>
      </w:pPr>
      <w:hyperlink w:anchor="_Toc18409" w:history="1">
        <w:r>
          <w:rPr>
            <w:rFonts w:ascii="仿宋" w:eastAsia="仿宋" w:hAnsi="仿宋" w:cs="仿宋" w:hint="eastAsia"/>
            <w:lang w:eastAsia="zh-CN"/>
          </w:rPr>
          <w:t>(一)、移动金融项目背景分析</w:t>
        </w:r>
        <w:r>
          <w:tab/>
        </w:r>
        <w:r>
          <w:fldChar w:fldCharType="begin"/>
        </w:r>
        <w:r>
          <w:instrText xml:space="preserve"> PAGEREF _Toc18409 \h </w:instrText>
        </w:r>
        <w:r>
          <w:fldChar w:fldCharType="separate"/>
        </w:r>
        <w:r>
          <w:t>3</w:t>
        </w:r>
        <w:r>
          <w:fldChar w:fldCharType="end"/>
        </w:r>
      </w:hyperlink>
    </w:p>
    <w:p>
      <w:pPr>
        <w:pStyle w:val="TOC2"/>
        <w:tabs>
          <w:tab w:val="right" w:leader="dot" w:pos="8306"/>
        </w:tabs>
      </w:pPr>
      <w:hyperlink w:anchor="_Toc5770" w:history="1">
        <w:r>
          <w:rPr>
            <w:rFonts w:ascii="仿宋" w:eastAsia="仿宋" w:hAnsi="仿宋" w:cs="仿宋" w:hint="eastAsia"/>
            <w:lang w:eastAsia="zh-CN"/>
          </w:rPr>
          <w:t>(二)、移动金融项目建设必要性分析</w:t>
        </w:r>
        <w:r>
          <w:tab/>
        </w:r>
        <w:r>
          <w:fldChar w:fldCharType="begin"/>
        </w:r>
        <w:r>
          <w:instrText xml:space="preserve"> PAGEREF _Toc5770 \h </w:instrText>
        </w:r>
        <w:r>
          <w:fldChar w:fldCharType="separate"/>
        </w:r>
        <w:r>
          <w:t>5</w:t>
        </w:r>
        <w:r>
          <w:fldChar w:fldCharType="end"/>
        </w:r>
      </w:hyperlink>
    </w:p>
    <w:p>
      <w:pPr>
        <w:pStyle w:val="TOC1"/>
        <w:tabs>
          <w:tab w:val="right" w:leader="dot" w:pos="8306"/>
        </w:tabs>
      </w:pPr>
      <w:hyperlink w:anchor="_Toc21630" w:history="1">
        <w:r>
          <w:rPr>
            <w:rFonts w:ascii="仿宋" w:eastAsia="仿宋" w:hAnsi="仿宋" w:cs="仿宋" w:hint="eastAsia"/>
            <w:lang w:eastAsia="zh-CN"/>
          </w:rPr>
          <w:t>二、市场分析、调研</w:t>
        </w:r>
        <w:r>
          <w:tab/>
        </w:r>
        <w:r>
          <w:fldChar w:fldCharType="begin"/>
        </w:r>
        <w:r>
          <w:instrText xml:space="preserve"> PAGEREF _Toc21630 \h </w:instrText>
        </w:r>
        <w:r>
          <w:fldChar w:fldCharType="separate"/>
        </w:r>
        <w:r>
          <w:t>6</w:t>
        </w:r>
        <w:r>
          <w:fldChar w:fldCharType="end"/>
        </w:r>
      </w:hyperlink>
    </w:p>
    <w:p>
      <w:pPr>
        <w:pStyle w:val="TOC2"/>
        <w:tabs>
          <w:tab w:val="right" w:leader="dot" w:pos="8306"/>
        </w:tabs>
      </w:pPr>
      <w:hyperlink w:anchor="_Toc30668" w:history="1">
        <w:r>
          <w:rPr>
            <w:rFonts w:ascii="仿宋" w:eastAsia="仿宋" w:hAnsi="仿宋" w:cs="仿宋" w:hint="eastAsia"/>
            <w:lang w:eastAsia="zh-CN"/>
          </w:rPr>
          <w:t>(一)、移动金融行业分析</w:t>
        </w:r>
        <w:r>
          <w:tab/>
        </w:r>
        <w:r>
          <w:fldChar w:fldCharType="begin"/>
        </w:r>
        <w:r>
          <w:instrText xml:space="preserve"> PAGEREF _Toc30668 \h </w:instrText>
        </w:r>
        <w:r>
          <w:fldChar w:fldCharType="separate"/>
        </w:r>
        <w:r>
          <w:t>6</w:t>
        </w:r>
        <w:r>
          <w:fldChar w:fldCharType="end"/>
        </w:r>
      </w:hyperlink>
    </w:p>
    <w:p>
      <w:pPr>
        <w:pStyle w:val="TOC2"/>
        <w:tabs>
          <w:tab w:val="right" w:leader="dot" w:pos="8306"/>
        </w:tabs>
      </w:pPr>
      <w:hyperlink w:anchor="_Toc9809" w:history="1">
        <w:r>
          <w:rPr>
            <w:rFonts w:ascii="仿宋" w:eastAsia="仿宋" w:hAnsi="仿宋" w:cs="仿宋" w:hint="eastAsia"/>
            <w:lang w:eastAsia="zh-CN"/>
          </w:rPr>
          <w:t>(二)、移动金融市场分析预测</w:t>
        </w:r>
        <w:r>
          <w:tab/>
        </w:r>
        <w:r>
          <w:fldChar w:fldCharType="begin"/>
        </w:r>
        <w:r>
          <w:instrText xml:space="preserve"> PAGEREF _Toc9809 \h </w:instrText>
        </w:r>
        <w:r>
          <w:fldChar w:fldCharType="separate"/>
        </w:r>
        <w:r>
          <w:t>7</w:t>
        </w:r>
        <w:r>
          <w:fldChar w:fldCharType="end"/>
        </w:r>
      </w:hyperlink>
    </w:p>
    <w:p>
      <w:pPr>
        <w:pStyle w:val="TOC1"/>
        <w:tabs>
          <w:tab w:val="right" w:leader="dot" w:pos="8306"/>
        </w:tabs>
      </w:pPr>
      <w:hyperlink w:anchor="_Toc423" w:history="1">
        <w:r>
          <w:rPr>
            <w:rFonts w:ascii="仿宋" w:eastAsia="仿宋" w:hAnsi="仿宋" w:cs="仿宋" w:hint="eastAsia"/>
            <w:lang w:eastAsia="zh-CN"/>
          </w:rPr>
          <w:t>三、产品规划分析</w:t>
        </w:r>
        <w:r>
          <w:tab/>
        </w:r>
        <w:r>
          <w:fldChar w:fldCharType="begin"/>
        </w:r>
        <w:r>
          <w:instrText xml:space="preserve"> PAGEREF _Toc423 \h </w:instrText>
        </w:r>
        <w:r>
          <w:fldChar w:fldCharType="separate"/>
        </w:r>
        <w:r>
          <w:t>7</w:t>
        </w:r>
        <w:r>
          <w:fldChar w:fldCharType="end"/>
        </w:r>
      </w:hyperlink>
    </w:p>
    <w:p>
      <w:pPr>
        <w:pStyle w:val="TOC2"/>
        <w:tabs>
          <w:tab w:val="right" w:leader="dot" w:pos="8306"/>
        </w:tabs>
      </w:pPr>
      <w:hyperlink w:anchor="_Toc27236" w:history="1">
        <w:r>
          <w:rPr>
            <w:rFonts w:ascii="仿宋" w:eastAsia="仿宋" w:hAnsi="仿宋" w:cs="仿宋" w:hint="eastAsia"/>
            <w:lang w:eastAsia="zh-CN"/>
          </w:rPr>
          <w:t>(一)、产品规划</w:t>
        </w:r>
        <w:r>
          <w:tab/>
        </w:r>
        <w:r>
          <w:fldChar w:fldCharType="begin"/>
        </w:r>
        <w:r>
          <w:instrText xml:space="preserve"> PAGEREF _Toc27236 \h </w:instrText>
        </w:r>
        <w:r>
          <w:fldChar w:fldCharType="separate"/>
        </w:r>
        <w:r>
          <w:t>7</w:t>
        </w:r>
        <w:r>
          <w:fldChar w:fldCharType="end"/>
        </w:r>
      </w:hyperlink>
    </w:p>
    <w:p>
      <w:pPr>
        <w:pStyle w:val="TOC2"/>
        <w:tabs>
          <w:tab w:val="right" w:leader="dot" w:pos="8306"/>
        </w:tabs>
      </w:pPr>
      <w:hyperlink w:anchor="_Toc29083" w:history="1">
        <w:r>
          <w:rPr>
            <w:rFonts w:ascii="仿宋" w:eastAsia="仿宋" w:hAnsi="仿宋" w:cs="仿宋" w:hint="eastAsia"/>
            <w:lang w:eastAsia="zh-CN"/>
          </w:rPr>
          <w:t>(二)、建设规模</w:t>
        </w:r>
        <w:r>
          <w:tab/>
        </w:r>
        <w:r>
          <w:fldChar w:fldCharType="begin"/>
        </w:r>
        <w:r>
          <w:instrText xml:space="preserve"> PAGEREF _Toc29083 \h </w:instrText>
        </w:r>
        <w:r>
          <w:fldChar w:fldCharType="separate"/>
        </w:r>
        <w:r>
          <w:t>8</w:t>
        </w:r>
        <w:r>
          <w:fldChar w:fldCharType="end"/>
        </w:r>
      </w:hyperlink>
    </w:p>
    <w:p>
      <w:pPr>
        <w:pStyle w:val="TOC1"/>
        <w:tabs>
          <w:tab w:val="right" w:leader="dot" w:pos="8306"/>
        </w:tabs>
      </w:pPr>
      <w:hyperlink w:anchor="_Toc17054" w:history="1">
        <w:r>
          <w:rPr>
            <w:rFonts w:ascii="仿宋" w:eastAsia="仿宋" w:hAnsi="仿宋" w:cs="仿宋" w:hint="eastAsia"/>
            <w:lang w:eastAsia="zh-CN"/>
          </w:rPr>
          <w:t>四、移动金融项目可持续发展</w:t>
        </w:r>
        <w:r>
          <w:tab/>
        </w:r>
        <w:r>
          <w:fldChar w:fldCharType="begin"/>
        </w:r>
        <w:r>
          <w:instrText xml:space="preserve"> PAGEREF _Toc17054 \h </w:instrText>
        </w:r>
        <w:r>
          <w:fldChar w:fldCharType="separate"/>
        </w:r>
        <w:r>
          <w:t>9</w:t>
        </w:r>
        <w:r>
          <w:fldChar w:fldCharType="end"/>
        </w:r>
      </w:hyperlink>
    </w:p>
    <w:p>
      <w:pPr>
        <w:pStyle w:val="TOC2"/>
        <w:tabs>
          <w:tab w:val="right" w:leader="dot" w:pos="8306"/>
        </w:tabs>
      </w:pPr>
      <w:hyperlink w:anchor="_Toc23252" w:history="1">
        <w:r>
          <w:rPr>
            <w:rFonts w:ascii="仿宋" w:eastAsia="仿宋" w:hAnsi="仿宋" w:cs="仿宋" w:hint="eastAsia"/>
            <w:lang w:eastAsia="zh-CN"/>
          </w:rPr>
          <w:t>(一)、可持续战略与实践</w:t>
        </w:r>
        <w:r>
          <w:tab/>
        </w:r>
        <w:r>
          <w:fldChar w:fldCharType="begin"/>
        </w:r>
        <w:r>
          <w:instrText xml:space="preserve"> PAGEREF _Toc23252 \h </w:instrText>
        </w:r>
        <w:r>
          <w:fldChar w:fldCharType="separate"/>
        </w:r>
        <w:r>
          <w:t>9</w:t>
        </w:r>
        <w:r>
          <w:fldChar w:fldCharType="end"/>
        </w:r>
      </w:hyperlink>
    </w:p>
    <w:p>
      <w:pPr>
        <w:pStyle w:val="TOC2"/>
        <w:tabs>
          <w:tab w:val="right" w:leader="dot" w:pos="8306"/>
        </w:tabs>
      </w:pPr>
      <w:hyperlink w:anchor="_Toc29416" w:history="1">
        <w:r>
          <w:rPr>
            <w:rFonts w:ascii="仿宋" w:eastAsia="仿宋" w:hAnsi="仿宋" w:cs="仿宋" w:hint="eastAsia"/>
            <w:lang w:eastAsia="zh-CN"/>
          </w:rPr>
          <w:t>(二)、环保与社会责任</w:t>
        </w:r>
        <w:r>
          <w:tab/>
        </w:r>
        <w:r>
          <w:fldChar w:fldCharType="begin"/>
        </w:r>
        <w:r>
          <w:instrText xml:space="preserve"> PAGEREF _Toc29416 \h </w:instrText>
        </w:r>
        <w:r>
          <w:fldChar w:fldCharType="separate"/>
        </w:r>
        <w:r>
          <w:t>10</w:t>
        </w:r>
        <w:r>
          <w:fldChar w:fldCharType="end"/>
        </w:r>
      </w:hyperlink>
    </w:p>
    <w:p>
      <w:pPr>
        <w:pStyle w:val="TOC1"/>
        <w:tabs>
          <w:tab w:val="right" w:leader="dot" w:pos="8306"/>
        </w:tabs>
      </w:pPr>
      <w:hyperlink w:anchor="_Toc16696" w:history="1">
        <w:r>
          <w:rPr>
            <w:rFonts w:ascii="仿宋" w:eastAsia="仿宋" w:hAnsi="仿宋" w:cs="仿宋" w:hint="eastAsia"/>
            <w:lang w:eastAsia="zh-CN"/>
          </w:rPr>
          <w:t>五、工艺说明</w:t>
        </w:r>
        <w:r>
          <w:tab/>
        </w:r>
        <w:r>
          <w:fldChar w:fldCharType="begin"/>
        </w:r>
        <w:r>
          <w:instrText xml:space="preserve"> PAGEREF _Toc16696 \h </w:instrText>
        </w:r>
        <w:r>
          <w:fldChar w:fldCharType="separate"/>
        </w:r>
        <w:r>
          <w:t>11</w:t>
        </w:r>
        <w:r>
          <w:fldChar w:fldCharType="end"/>
        </w:r>
      </w:hyperlink>
    </w:p>
    <w:p>
      <w:pPr>
        <w:pStyle w:val="TOC2"/>
        <w:tabs>
          <w:tab w:val="right" w:leader="dot" w:pos="8306"/>
        </w:tabs>
      </w:pPr>
      <w:hyperlink w:anchor="_Toc10387" w:history="1">
        <w:r>
          <w:rPr>
            <w:rFonts w:ascii="仿宋" w:eastAsia="仿宋" w:hAnsi="仿宋" w:cs="仿宋" w:hint="eastAsia"/>
            <w:lang w:eastAsia="zh-CN"/>
          </w:rPr>
          <w:t>(一)、技术管理特点</w:t>
        </w:r>
        <w:r>
          <w:tab/>
        </w:r>
        <w:r>
          <w:fldChar w:fldCharType="begin"/>
        </w:r>
        <w:r>
          <w:instrText xml:space="preserve"> PAGEREF _Toc10387 \h </w:instrText>
        </w:r>
        <w:r>
          <w:fldChar w:fldCharType="separate"/>
        </w:r>
        <w:r>
          <w:t>11</w:t>
        </w:r>
        <w:r>
          <w:fldChar w:fldCharType="end"/>
        </w:r>
      </w:hyperlink>
    </w:p>
    <w:p>
      <w:pPr>
        <w:pStyle w:val="TOC2"/>
        <w:tabs>
          <w:tab w:val="right" w:leader="dot" w:pos="8306"/>
        </w:tabs>
      </w:pPr>
      <w:hyperlink w:anchor="_Toc31188" w:history="1">
        <w:r>
          <w:rPr>
            <w:rFonts w:ascii="仿宋" w:eastAsia="仿宋" w:hAnsi="仿宋" w:cs="仿宋" w:hint="eastAsia"/>
            <w:lang w:eastAsia="zh-CN"/>
          </w:rPr>
          <w:t>(二)、移动金融项目工艺技术设计方案</w:t>
        </w:r>
        <w:r>
          <w:tab/>
        </w:r>
        <w:r>
          <w:fldChar w:fldCharType="begin"/>
        </w:r>
        <w:r>
          <w:instrText xml:space="preserve"> PAGEREF _Toc31188 \h </w:instrText>
        </w:r>
        <w:r>
          <w:fldChar w:fldCharType="separate"/>
        </w:r>
        <w:r>
          <w:t>12</w:t>
        </w:r>
        <w:r>
          <w:fldChar w:fldCharType="end"/>
        </w:r>
      </w:hyperlink>
    </w:p>
    <w:p>
      <w:pPr>
        <w:pStyle w:val="TOC2"/>
        <w:tabs>
          <w:tab w:val="right" w:leader="dot" w:pos="8306"/>
        </w:tabs>
      </w:pPr>
      <w:hyperlink w:anchor="_Toc13704" w:history="1">
        <w:r>
          <w:rPr>
            <w:rFonts w:ascii="仿宋" w:eastAsia="仿宋" w:hAnsi="仿宋" w:cs="仿宋" w:hint="eastAsia"/>
            <w:lang w:eastAsia="zh-CN"/>
          </w:rPr>
          <w:t>(三)、设备选型方案</w:t>
        </w:r>
        <w:r>
          <w:tab/>
        </w:r>
        <w:r>
          <w:fldChar w:fldCharType="begin"/>
        </w:r>
        <w:r>
          <w:instrText xml:space="preserve"> PAGEREF _Toc13704 \h </w:instrText>
        </w:r>
        <w:r>
          <w:fldChar w:fldCharType="separate"/>
        </w:r>
        <w:r>
          <w:t>13</w:t>
        </w:r>
        <w:r>
          <w:fldChar w:fldCharType="end"/>
        </w:r>
      </w:hyperlink>
    </w:p>
    <w:p>
      <w:pPr>
        <w:pStyle w:val="TOC1"/>
        <w:tabs>
          <w:tab w:val="right" w:leader="dot" w:pos="8306"/>
        </w:tabs>
      </w:pPr>
      <w:hyperlink w:anchor="_Toc25523" w:history="1">
        <w:r>
          <w:rPr>
            <w:rFonts w:ascii="仿宋" w:eastAsia="仿宋" w:hAnsi="仿宋" w:cs="仿宋" w:hint="eastAsia"/>
            <w:lang w:eastAsia="zh-CN"/>
          </w:rPr>
          <w:t>六、移动金融项目危机管理</w:t>
        </w:r>
        <w:r>
          <w:tab/>
        </w:r>
        <w:r>
          <w:fldChar w:fldCharType="begin"/>
        </w:r>
        <w:r>
          <w:instrText xml:space="preserve"> PAGEREF _Toc25523 \h </w:instrText>
        </w:r>
        <w:r>
          <w:fldChar w:fldCharType="separate"/>
        </w:r>
        <w:r>
          <w:t>15</w:t>
        </w:r>
        <w:r>
          <w:fldChar w:fldCharType="end"/>
        </w:r>
      </w:hyperlink>
    </w:p>
    <w:p>
      <w:pPr>
        <w:pStyle w:val="TOC2"/>
        <w:tabs>
          <w:tab w:val="right" w:leader="dot" w:pos="8306"/>
        </w:tabs>
      </w:pPr>
      <w:hyperlink w:anchor="_Toc9805" w:history="1">
        <w:r>
          <w:rPr>
            <w:rFonts w:ascii="仿宋" w:eastAsia="仿宋" w:hAnsi="仿宋" w:cs="仿宋" w:hint="eastAsia"/>
            <w:lang w:eastAsia="zh-CN"/>
          </w:rPr>
          <w:t>(一)、危机预警与识别</w:t>
        </w:r>
        <w:r>
          <w:tab/>
        </w:r>
        <w:r>
          <w:fldChar w:fldCharType="begin"/>
        </w:r>
        <w:r>
          <w:instrText xml:space="preserve"> PAGEREF _Toc9805 \h </w:instrText>
        </w:r>
        <w:r>
          <w:fldChar w:fldCharType="separate"/>
        </w:r>
        <w:r>
          <w:t>15</w:t>
        </w:r>
        <w:r>
          <w:fldChar w:fldCharType="end"/>
        </w:r>
      </w:hyperlink>
    </w:p>
    <w:p>
      <w:pPr>
        <w:pStyle w:val="TOC2"/>
        <w:tabs>
          <w:tab w:val="right" w:leader="dot" w:pos="8306"/>
        </w:tabs>
      </w:pPr>
      <w:hyperlink w:anchor="_Toc25698" w:history="1">
        <w:r>
          <w:rPr>
            <w:rFonts w:ascii="仿宋" w:eastAsia="仿宋" w:hAnsi="仿宋" w:cs="仿宋" w:hint="eastAsia"/>
            <w:lang w:eastAsia="zh-CN"/>
          </w:rPr>
          <w:t>(二)、危机应对与恢复</w:t>
        </w:r>
        <w:r>
          <w:tab/>
        </w:r>
        <w:r>
          <w:fldChar w:fldCharType="begin"/>
        </w:r>
        <w:r>
          <w:instrText xml:space="preserve"> PAGEREF _Toc25698 \h </w:instrText>
        </w:r>
        <w:r>
          <w:fldChar w:fldCharType="separate"/>
        </w:r>
        <w:r>
          <w:t>16</w:t>
        </w:r>
        <w:r>
          <w:fldChar w:fldCharType="end"/>
        </w:r>
      </w:hyperlink>
    </w:p>
    <w:p>
      <w:pPr>
        <w:pStyle w:val="TOC1"/>
        <w:tabs>
          <w:tab w:val="right" w:leader="dot" w:pos="8306"/>
        </w:tabs>
      </w:pPr>
      <w:hyperlink w:anchor="_Toc4328" w:history="1">
        <w:r>
          <w:rPr>
            <w:rFonts w:ascii="仿宋" w:eastAsia="仿宋" w:hAnsi="仿宋" w:cs="仿宋" w:hint="eastAsia"/>
            <w:lang w:eastAsia="zh-CN"/>
          </w:rPr>
          <w:t>七、移动金融项目环境影响分析</w:t>
        </w:r>
        <w:r>
          <w:tab/>
        </w:r>
        <w:r>
          <w:fldChar w:fldCharType="begin"/>
        </w:r>
        <w:r>
          <w:instrText xml:space="preserve"> PAGEREF _Toc4328 \h </w:instrText>
        </w:r>
        <w:r>
          <w:fldChar w:fldCharType="separate"/>
        </w:r>
        <w:r>
          <w:t>17</w:t>
        </w:r>
        <w:r>
          <w:fldChar w:fldCharType="end"/>
        </w:r>
      </w:hyperlink>
    </w:p>
    <w:p>
      <w:pPr>
        <w:pStyle w:val="TOC2"/>
        <w:tabs>
          <w:tab w:val="right" w:leader="dot" w:pos="8306"/>
        </w:tabs>
      </w:pPr>
      <w:hyperlink w:anchor="_Toc11700" w:history="1">
        <w:r>
          <w:rPr>
            <w:rFonts w:ascii="仿宋" w:eastAsia="仿宋" w:hAnsi="仿宋" w:cs="仿宋" w:hint="eastAsia"/>
            <w:lang w:eastAsia="zh-CN"/>
          </w:rPr>
          <w:t>(一)、建设区域环境质量现状</w:t>
        </w:r>
        <w:r>
          <w:tab/>
        </w:r>
        <w:r>
          <w:fldChar w:fldCharType="begin"/>
        </w:r>
        <w:r>
          <w:instrText xml:space="preserve"> PAGEREF _Toc11700 \h </w:instrText>
        </w:r>
        <w:r>
          <w:fldChar w:fldCharType="separate"/>
        </w:r>
        <w:r>
          <w:t>17</w:t>
        </w:r>
        <w:r>
          <w:fldChar w:fldCharType="end"/>
        </w:r>
      </w:hyperlink>
    </w:p>
    <w:p>
      <w:pPr>
        <w:pStyle w:val="TOC2"/>
        <w:tabs>
          <w:tab w:val="right" w:leader="dot" w:pos="8306"/>
        </w:tabs>
      </w:pPr>
      <w:hyperlink w:anchor="_Toc11302" w:history="1">
        <w:r>
          <w:rPr>
            <w:rFonts w:ascii="仿宋" w:eastAsia="仿宋" w:hAnsi="仿宋" w:cs="仿宋" w:hint="eastAsia"/>
            <w:lang w:eastAsia="zh-CN"/>
          </w:rPr>
          <w:t>(二)、建设期环境保护</w:t>
        </w:r>
        <w:r>
          <w:tab/>
        </w:r>
        <w:r>
          <w:fldChar w:fldCharType="begin"/>
        </w:r>
        <w:r>
          <w:instrText xml:space="preserve"> PAGEREF _Toc11302 \h </w:instrText>
        </w:r>
        <w:r>
          <w:fldChar w:fldCharType="separate"/>
        </w:r>
        <w:r>
          <w:t>18</w:t>
        </w:r>
        <w:r>
          <w:fldChar w:fldCharType="end"/>
        </w:r>
      </w:hyperlink>
    </w:p>
    <w:p>
      <w:pPr>
        <w:pStyle w:val="TOC2"/>
        <w:tabs>
          <w:tab w:val="right" w:leader="dot" w:pos="8306"/>
        </w:tabs>
      </w:pPr>
      <w:hyperlink w:anchor="_Toc16000" w:history="1">
        <w:r>
          <w:rPr>
            <w:rFonts w:ascii="仿宋" w:eastAsia="仿宋" w:hAnsi="仿宋" w:cs="仿宋" w:hint="eastAsia"/>
            <w:lang w:eastAsia="zh-CN"/>
          </w:rPr>
          <w:t>(三)、运营期环境保护</w:t>
        </w:r>
        <w:r>
          <w:tab/>
        </w:r>
        <w:r>
          <w:fldChar w:fldCharType="begin"/>
        </w:r>
        <w:r>
          <w:instrText xml:space="preserve"> PAGEREF _Toc16000 \h </w:instrText>
        </w:r>
        <w:r>
          <w:fldChar w:fldCharType="separate"/>
        </w:r>
        <w:r>
          <w:t>20</w:t>
        </w:r>
        <w:r>
          <w:fldChar w:fldCharType="end"/>
        </w:r>
      </w:hyperlink>
    </w:p>
    <w:p>
      <w:pPr>
        <w:pStyle w:val="TOC2"/>
        <w:tabs>
          <w:tab w:val="right" w:leader="dot" w:pos="8306"/>
        </w:tabs>
      </w:pPr>
      <w:hyperlink w:anchor="_Toc31186" w:history="1">
        <w:r>
          <w:rPr>
            <w:rFonts w:ascii="仿宋" w:eastAsia="仿宋" w:hAnsi="仿宋" w:cs="仿宋" w:hint="eastAsia"/>
            <w:lang w:eastAsia="zh-CN"/>
          </w:rPr>
          <w:t>(四)、移动金融项目建设对区域经济的影响</w:t>
        </w:r>
        <w:r>
          <w:tab/>
        </w:r>
        <w:r>
          <w:fldChar w:fldCharType="begin"/>
        </w:r>
        <w:r>
          <w:instrText xml:space="preserve"> PAGEREF _Toc31186 \h </w:instrText>
        </w:r>
        <w:r>
          <w:fldChar w:fldCharType="separate"/>
        </w:r>
        <w:r>
          <w:t>21</w:t>
        </w:r>
        <w:r>
          <w:fldChar w:fldCharType="end"/>
        </w:r>
      </w:hyperlink>
    </w:p>
    <w:p>
      <w:pPr>
        <w:pStyle w:val="TOC2"/>
        <w:tabs>
          <w:tab w:val="right" w:leader="dot" w:pos="8306"/>
        </w:tabs>
      </w:pPr>
      <w:hyperlink w:anchor="_Toc24173" w:history="1">
        <w:r>
          <w:rPr>
            <w:rFonts w:ascii="仿宋" w:eastAsia="仿宋" w:hAnsi="仿宋" w:cs="仿宋" w:hint="eastAsia"/>
            <w:lang w:eastAsia="zh-CN"/>
          </w:rPr>
          <w:t>(五)、废弃物处理</w:t>
        </w:r>
        <w:r>
          <w:tab/>
        </w:r>
        <w:r>
          <w:fldChar w:fldCharType="begin"/>
        </w:r>
        <w:r>
          <w:instrText xml:space="preserve"> PAGEREF _Toc24173 \h </w:instrText>
        </w:r>
        <w:r>
          <w:fldChar w:fldCharType="separate"/>
        </w:r>
        <w:r>
          <w:t>23</w:t>
        </w:r>
        <w:r>
          <w:fldChar w:fldCharType="end"/>
        </w:r>
      </w:hyperlink>
    </w:p>
    <w:p>
      <w:pPr>
        <w:pStyle w:val="TOC2"/>
        <w:tabs>
          <w:tab w:val="right" w:leader="dot" w:pos="8306"/>
        </w:tabs>
      </w:pPr>
      <w:hyperlink w:anchor="_Toc25562" w:history="1">
        <w:r>
          <w:rPr>
            <w:rFonts w:ascii="仿宋" w:eastAsia="仿宋" w:hAnsi="仿宋" w:cs="仿宋" w:hint="eastAsia"/>
            <w:lang w:eastAsia="zh-CN"/>
          </w:rPr>
          <w:t>(六)、特殊环境影响分析</w:t>
        </w:r>
        <w:r>
          <w:tab/>
        </w:r>
        <w:r>
          <w:fldChar w:fldCharType="begin"/>
        </w:r>
        <w:r>
          <w:instrText xml:space="preserve"> PAGEREF _Toc25562 \h </w:instrText>
        </w:r>
        <w:r>
          <w:fldChar w:fldCharType="separate"/>
        </w:r>
        <w:r>
          <w:t>24</w:t>
        </w:r>
        <w:r>
          <w:fldChar w:fldCharType="end"/>
        </w:r>
      </w:hyperlink>
    </w:p>
    <w:p>
      <w:pPr>
        <w:pStyle w:val="TOC2"/>
        <w:tabs>
          <w:tab w:val="right" w:leader="dot" w:pos="8306"/>
        </w:tabs>
      </w:pPr>
      <w:hyperlink w:anchor="_Toc5388" w:history="1">
        <w:r>
          <w:rPr>
            <w:rFonts w:ascii="仿宋" w:eastAsia="仿宋" w:hAnsi="仿宋" w:cs="仿宋" w:hint="eastAsia"/>
            <w:lang w:eastAsia="zh-CN"/>
          </w:rPr>
          <w:t>(七)、清洁生产</w:t>
        </w:r>
        <w:r>
          <w:tab/>
        </w:r>
        <w:r>
          <w:fldChar w:fldCharType="begin"/>
        </w:r>
        <w:r>
          <w:instrText xml:space="preserve"> PAGEREF _Toc5388 \h </w:instrText>
        </w:r>
        <w:r>
          <w:fldChar w:fldCharType="separate"/>
        </w:r>
        <w:r>
          <w:t>25</w:t>
        </w:r>
        <w:r>
          <w:fldChar w:fldCharType="end"/>
        </w:r>
      </w:hyperlink>
    </w:p>
    <w:p>
      <w:pPr>
        <w:pStyle w:val="TOC2"/>
        <w:tabs>
          <w:tab w:val="right" w:leader="dot" w:pos="8306"/>
        </w:tabs>
      </w:pPr>
      <w:hyperlink w:anchor="_Toc27515" w:history="1">
        <w:r>
          <w:rPr>
            <w:rFonts w:ascii="仿宋" w:eastAsia="仿宋" w:hAnsi="仿宋" w:cs="仿宋" w:hint="eastAsia"/>
            <w:lang w:eastAsia="zh-CN"/>
          </w:rPr>
          <w:t>(八)、环境保护综合评价</w:t>
        </w:r>
        <w:r>
          <w:tab/>
        </w:r>
        <w:r>
          <w:fldChar w:fldCharType="begin"/>
        </w:r>
        <w:r>
          <w:instrText xml:space="preserve"> PAGEREF _Toc27515 \h </w:instrText>
        </w:r>
        <w:r>
          <w:fldChar w:fldCharType="separate"/>
        </w:r>
        <w:r>
          <w:t>26</w:t>
        </w:r>
        <w:r>
          <w:fldChar w:fldCharType="end"/>
        </w:r>
      </w:hyperlink>
    </w:p>
    <w:p>
      <w:pPr>
        <w:pStyle w:val="TOC1"/>
        <w:tabs>
          <w:tab w:val="right" w:leader="dot" w:pos="8306"/>
        </w:tabs>
      </w:pPr>
      <w:hyperlink w:anchor="_Toc24269" w:history="1">
        <w:r>
          <w:rPr>
            <w:rFonts w:ascii="仿宋" w:eastAsia="仿宋" w:hAnsi="仿宋" w:cs="仿宋" w:hint="eastAsia"/>
            <w:lang w:eastAsia="zh-CN"/>
          </w:rPr>
          <w:t>八、移动金融项目社会影响</w:t>
        </w:r>
        <w:r>
          <w:tab/>
        </w:r>
        <w:r>
          <w:fldChar w:fldCharType="begin"/>
        </w:r>
        <w:r>
          <w:instrText xml:space="preserve"> PAGEREF _Toc24269 \h </w:instrText>
        </w:r>
        <w:r>
          <w:fldChar w:fldCharType="separate"/>
        </w:r>
        <w:r>
          <w:t>28</w:t>
        </w:r>
        <w:r>
          <w:fldChar w:fldCharType="end"/>
        </w:r>
      </w:hyperlink>
    </w:p>
    <w:p>
      <w:pPr>
        <w:pStyle w:val="TOC2"/>
        <w:tabs>
          <w:tab w:val="right" w:leader="dot" w:pos="8306"/>
        </w:tabs>
      </w:pPr>
      <w:hyperlink w:anchor="_Toc17128" w:history="1">
        <w:r>
          <w:rPr>
            <w:rFonts w:ascii="仿宋" w:eastAsia="仿宋" w:hAnsi="仿宋" w:cs="仿宋" w:hint="eastAsia"/>
            <w:lang w:eastAsia="zh-CN"/>
          </w:rPr>
          <w:t>(一)、社会责任与义务</w:t>
        </w:r>
        <w:r>
          <w:tab/>
        </w:r>
        <w:r>
          <w:fldChar w:fldCharType="begin"/>
        </w:r>
        <w:r>
          <w:instrText xml:space="preserve"> PAGEREF _Toc17128 \h </w:instrText>
        </w:r>
        <w:r>
          <w:fldChar w:fldCharType="separate"/>
        </w:r>
        <w:r>
          <w:t>28</w:t>
        </w:r>
        <w:r>
          <w:fldChar w:fldCharType="end"/>
        </w:r>
      </w:hyperlink>
    </w:p>
    <w:p>
      <w:pPr>
        <w:pStyle w:val="TOC2"/>
        <w:tabs>
          <w:tab w:val="right" w:leader="dot" w:pos="8306"/>
        </w:tabs>
      </w:pPr>
      <w:hyperlink w:anchor="_Toc13972" w:history="1">
        <w:r>
          <w:rPr>
            <w:rFonts w:ascii="仿宋" w:eastAsia="仿宋" w:hAnsi="仿宋" w:cs="仿宋" w:hint="eastAsia"/>
            <w:lang w:eastAsia="zh-CN"/>
          </w:rPr>
          <w:t>(二)、社会参与与沟通</w:t>
        </w:r>
        <w:r>
          <w:tab/>
        </w:r>
        <w:r>
          <w:fldChar w:fldCharType="begin"/>
        </w:r>
        <w:r>
          <w:instrText xml:space="preserve"> PAGEREF _Toc13972 \h </w:instrText>
        </w:r>
        <w:r>
          <w:fldChar w:fldCharType="separate"/>
        </w:r>
        <w:r>
          <w:t>28</w:t>
        </w:r>
        <w:r>
          <w:fldChar w:fldCharType="end"/>
        </w:r>
      </w:hyperlink>
    </w:p>
    <w:p>
      <w:pPr>
        <w:pStyle w:val="TOC1"/>
        <w:tabs>
          <w:tab w:val="right" w:leader="dot" w:pos="8306"/>
        </w:tabs>
      </w:pPr>
      <w:hyperlink w:anchor="_Toc11528" w:history="1">
        <w:r>
          <w:rPr>
            <w:rFonts w:ascii="仿宋" w:eastAsia="仿宋" w:hAnsi="仿宋" w:cs="仿宋" w:hint="eastAsia"/>
            <w:lang w:eastAsia="zh-CN"/>
          </w:rPr>
          <w:t>九、移动金融项目技术管理</w:t>
        </w:r>
        <w:r>
          <w:tab/>
        </w:r>
        <w:r>
          <w:fldChar w:fldCharType="begin"/>
        </w:r>
        <w:r>
          <w:instrText xml:space="preserve"> PAGEREF _Toc11528 \h </w:instrText>
        </w:r>
        <w:r>
          <w:fldChar w:fldCharType="separate"/>
        </w:r>
        <w:r>
          <w:t>29</w:t>
        </w:r>
        <w:r>
          <w:fldChar w:fldCharType="end"/>
        </w:r>
      </w:hyperlink>
    </w:p>
    <w:p>
      <w:pPr>
        <w:pStyle w:val="TOC2"/>
        <w:tabs>
          <w:tab w:val="right" w:leader="dot" w:pos="8306"/>
        </w:tabs>
      </w:pPr>
      <w:hyperlink w:anchor="_Toc246" w:history="1">
        <w:r>
          <w:rPr>
            <w:rFonts w:ascii="仿宋" w:eastAsia="仿宋" w:hAnsi="仿宋" w:cs="仿宋" w:hint="eastAsia"/>
            <w:lang w:eastAsia="zh-CN"/>
          </w:rPr>
          <w:t>(一)、技术方案选用方向</w:t>
        </w:r>
        <w:r>
          <w:tab/>
        </w:r>
        <w:r>
          <w:fldChar w:fldCharType="begin"/>
        </w:r>
        <w:r>
          <w:instrText xml:space="preserve"> PAGEREF _Toc246 \h </w:instrText>
        </w:r>
        <w:r>
          <w:fldChar w:fldCharType="separate"/>
        </w:r>
        <w:r>
          <w:t>29</w:t>
        </w:r>
        <w:r>
          <w:fldChar w:fldCharType="end"/>
        </w:r>
      </w:hyperlink>
    </w:p>
    <w:p>
      <w:pPr>
        <w:pStyle w:val="TOC2"/>
        <w:tabs>
          <w:tab w:val="right" w:leader="dot" w:pos="8306"/>
        </w:tabs>
      </w:pPr>
      <w:hyperlink w:anchor="_Toc7227" w:history="1">
        <w:r>
          <w:rPr>
            <w:rFonts w:ascii="仿宋" w:eastAsia="仿宋" w:hAnsi="仿宋" w:cs="仿宋" w:hint="eastAsia"/>
            <w:lang w:eastAsia="zh-CN"/>
          </w:rPr>
          <w:t>(二)、工艺技术方案选用原则</w:t>
        </w:r>
        <w:r>
          <w:tab/>
        </w:r>
        <w:r>
          <w:fldChar w:fldCharType="begin"/>
        </w:r>
        <w:r>
          <w:instrText xml:space="preserve"> PAGEREF _Toc7227 \h </w:instrText>
        </w:r>
        <w:r>
          <w:fldChar w:fldCharType="separate"/>
        </w:r>
        <w:r>
          <w:t>31</w:t>
        </w:r>
        <w:r>
          <w:fldChar w:fldCharType="end"/>
        </w:r>
      </w:hyperlink>
    </w:p>
    <w:p>
      <w:pPr>
        <w:pStyle w:val="TOC2"/>
        <w:tabs>
          <w:tab w:val="right" w:leader="dot" w:pos="8306"/>
        </w:tabs>
      </w:pPr>
      <w:hyperlink w:anchor="_Toc3691" w:history="1">
        <w:r>
          <w:rPr>
            <w:rFonts w:ascii="仿宋" w:eastAsia="仿宋" w:hAnsi="仿宋" w:cs="仿宋" w:hint="eastAsia"/>
            <w:lang w:eastAsia="zh-CN"/>
          </w:rPr>
          <w:t>(三)、工艺技术方案要求</w:t>
        </w:r>
        <w:r>
          <w:tab/>
        </w:r>
        <w:r>
          <w:fldChar w:fldCharType="begin"/>
        </w:r>
        <w:r>
          <w:instrText xml:space="preserve"> PAGEREF _Toc3691 \h </w:instrText>
        </w:r>
        <w:r>
          <w:fldChar w:fldCharType="separate"/>
        </w:r>
        <w:r>
          <w:t>33</w:t>
        </w:r>
        <w:r>
          <w:fldChar w:fldCharType="end"/>
        </w:r>
      </w:hyperlink>
    </w:p>
    <w:p>
      <w:pPr>
        <w:pStyle w:val="TOC1"/>
        <w:tabs>
          <w:tab w:val="right" w:leader="dot" w:pos="8306"/>
        </w:tabs>
      </w:pPr>
      <w:hyperlink w:anchor="_Toc4176" w:history="1">
        <w:r>
          <w:rPr>
            <w:rFonts w:ascii="仿宋" w:eastAsia="仿宋" w:hAnsi="仿宋" w:cs="仿宋" w:hint="eastAsia"/>
            <w:lang w:eastAsia="zh-CN"/>
          </w:rPr>
          <w:t>十、移动金融项目财务管理</w:t>
        </w:r>
        <w:r>
          <w:tab/>
        </w:r>
        <w:r>
          <w:fldChar w:fldCharType="begin"/>
        </w:r>
        <w:r>
          <w:instrText xml:space="preserve"> PAGEREF _Toc4176 \h </w:instrText>
        </w:r>
        <w:r>
          <w:fldChar w:fldCharType="separate"/>
        </w:r>
        <w:r>
          <w:t>35</w:t>
        </w:r>
        <w:r>
          <w:fldChar w:fldCharType="end"/>
        </w:r>
      </w:hyperlink>
    </w:p>
    <w:p>
      <w:pPr>
        <w:pStyle w:val="TOC2"/>
        <w:tabs>
          <w:tab w:val="right" w:leader="dot" w:pos="8306"/>
        </w:tabs>
      </w:pPr>
      <w:hyperlink w:anchor="_Toc21490" w:history="1">
        <w:r>
          <w:rPr>
            <w:rFonts w:ascii="仿宋" w:eastAsia="仿宋" w:hAnsi="仿宋" w:cs="仿宋" w:hint="eastAsia"/>
            <w:lang w:eastAsia="zh-CN"/>
          </w:rPr>
          <w:t>(一)、资金需求大</w:t>
        </w:r>
        <w:r>
          <w:tab/>
        </w:r>
        <w:r>
          <w:fldChar w:fldCharType="begin"/>
        </w:r>
        <w:r>
          <w:instrText xml:space="preserve"> PAGEREF _Toc21490 \h </w:instrText>
        </w:r>
        <w:r>
          <w:fldChar w:fldCharType="separate"/>
        </w:r>
        <w:r>
          <w:t>35</w:t>
        </w:r>
        <w:r>
          <w:fldChar w:fldCharType="end"/>
        </w:r>
      </w:hyperlink>
    </w:p>
    <w:p>
      <w:pPr>
        <w:pStyle w:val="TOC2"/>
        <w:tabs>
          <w:tab w:val="right" w:leader="dot" w:pos="8306"/>
        </w:tabs>
      </w:pPr>
      <w:hyperlink w:anchor="_Toc29962" w:history="1">
        <w:r>
          <w:rPr>
            <w:rFonts w:ascii="仿宋" w:eastAsia="仿宋" w:hAnsi="仿宋" w:cs="仿宋" w:hint="eastAsia"/>
            <w:lang w:eastAsia="zh-CN"/>
          </w:rPr>
          <w:t>(二)、研发周期长</w:t>
        </w:r>
        <w:r>
          <w:tab/>
        </w:r>
        <w:r>
          <w:fldChar w:fldCharType="begin"/>
        </w:r>
        <w:r>
          <w:instrText xml:space="preserve"> PAGEREF _Toc29962 \h </w:instrText>
        </w:r>
        <w:r>
          <w:fldChar w:fldCharType="separate"/>
        </w:r>
        <w:r>
          <w:t>37</w:t>
        </w:r>
        <w:r>
          <w:fldChar w:fldCharType="end"/>
        </w:r>
      </w:hyperlink>
    </w:p>
    <w:p>
      <w:pPr>
        <w:pStyle w:val="TOC2"/>
        <w:tabs>
          <w:tab w:val="right" w:leader="dot" w:pos="8306"/>
        </w:tabs>
      </w:pPr>
      <w:hyperlink w:anchor="_Toc13820" w:history="1">
        <w:r>
          <w:rPr>
            <w:rFonts w:ascii="仿宋" w:eastAsia="仿宋" w:hAnsi="仿宋" w:cs="仿宋" w:hint="eastAsia"/>
            <w:lang w:eastAsia="zh-CN"/>
          </w:rPr>
          <w:t>(三)、市场风险大</w:t>
        </w:r>
        <w:r>
          <w:tab/>
        </w:r>
        <w:r>
          <w:fldChar w:fldCharType="begin"/>
        </w:r>
        <w:r>
          <w:instrText xml:space="preserve"> PAGEREF _Toc13820 \h </w:instrText>
        </w:r>
        <w:r>
          <w:fldChar w:fldCharType="separate"/>
        </w:r>
        <w:r>
          <w:t>38</w:t>
        </w:r>
        <w:r>
          <w:fldChar w:fldCharType="end"/>
        </w:r>
      </w:hyperlink>
    </w:p>
    <w:p>
      <w:pPr>
        <w:pStyle w:val="TOC2"/>
        <w:tabs>
          <w:tab w:val="right" w:leader="dot" w:pos="8306"/>
        </w:tabs>
      </w:pPr>
      <w:hyperlink w:anchor="_Toc3556" w:history="1">
        <w:r>
          <w:rPr>
            <w:rFonts w:ascii="仿宋" w:eastAsia="仿宋" w:hAnsi="仿宋" w:cs="仿宋" w:hint="eastAsia"/>
            <w:lang w:eastAsia="zh-CN"/>
          </w:rPr>
          <w:t>(四)、利润率高</w:t>
        </w:r>
        <w:r>
          <w:tab/>
        </w:r>
        <w:r>
          <w:fldChar w:fldCharType="begin"/>
        </w:r>
        <w:r>
          <w:instrText xml:space="preserve"> PAGEREF _Toc3556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81" w:history="1">
        <w:r>
          <w:rPr>
            <w:rFonts w:ascii="仿宋" w:eastAsia="仿宋" w:hAnsi="仿宋" w:cs="仿宋" w:hint="eastAsia"/>
            <w:lang w:eastAsia="zh-CN"/>
          </w:rPr>
          <w:t>十一、移动金融项目计划安排</w:t>
        </w:r>
        <w:r>
          <w:tab/>
        </w:r>
        <w:r>
          <w:fldChar w:fldCharType="begin"/>
        </w:r>
        <w:r>
          <w:instrText xml:space="preserve"> PAGEREF _Toc24481 \h </w:instrText>
        </w:r>
        <w:r>
          <w:fldChar w:fldCharType="separate"/>
        </w:r>
        <w:r>
          <w:t>42</w:t>
        </w:r>
        <w:r>
          <w:fldChar w:fldCharType="end"/>
        </w:r>
      </w:hyperlink>
    </w:p>
    <w:p>
      <w:pPr>
        <w:pStyle w:val="TOC2"/>
        <w:tabs>
          <w:tab w:val="right" w:leader="dot" w:pos="8306"/>
        </w:tabs>
      </w:pPr>
      <w:hyperlink w:anchor="_Toc8445" w:history="1">
        <w:r>
          <w:rPr>
            <w:rFonts w:ascii="仿宋" w:eastAsia="仿宋" w:hAnsi="仿宋" w:cs="仿宋" w:hint="eastAsia"/>
            <w:lang w:eastAsia="zh-CN"/>
          </w:rPr>
          <w:t>(一)、建设周期</w:t>
        </w:r>
        <w:r>
          <w:tab/>
        </w:r>
        <w:r>
          <w:fldChar w:fldCharType="begin"/>
        </w:r>
        <w:r>
          <w:instrText xml:space="preserve"> PAGEREF _Toc8445 \h </w:instrText>
        </w:r>
        <w:r>
          <w:fldChar w:fldCharType="separate"/>
        </w:r>
        <w:r>
          <w:t>42</w:t>
        </w:r>
        <w:r>
          <w:fldChar w:fldCharType="end"/>
        </w:r>
      </w:hyperlink>
    </w:p>
    <w:p>
      <w:pPr>
        <w:pStyle w:val="TOC2"/>
        <w:tabs>
          <w:tab w:val="right" w:leader="dot" w:pos="8306"/>
        </w:tabs>
      </w:pPr>
      <w:hyperlink w:anchor="_Toc12383" w:history="1">
        <w:r>
          <w:rPr>
            <w:rFonts w:ascii="仿宋" w:eastAsia="仿宋" w:hAnsi="仿宋" w:cs="仿宋" w:hint="eastAsia"/>
            <w:lang w:eastAsia="zh-CN"/>
          </w:rPr>
          <w:t>(二)、建设进度</w:t>
        </w:r>
        <w:r>
          <w:tab/>
        </w:r>
        <w:r>
          <w:fldChar w:fldCharType="begin"/>
        </w:r>
        <w:r>
          <w:instrText xml:space="preserve"> PAGEREF _Toc12383 \h </w:instrText>
        </w:r>
        <w:r>
          <w:fldChar w:fldCharType="separate"/>
        </w:r>
        <w:r>
          <w:t>43</w:t>
        </w:r>
        <w:r>
          <w:fldChar w:fldCharType="end"/>
        </w:r>
      </w:hyperlink>
    </w:p>
    <w:p>
      <w:pPr>
        <w:pStyle w:val="TOC2"/>
        <w:tabs>
          <w:tab w:val="right" w:leader="dot" w:pos="8306"/>
        </w:tabs>
      </w:pPr>
      <w:hyperlink w:anchor="_Toc25165" w:history="1">
        <w:r>
          <w:rPr>
            <w:rFonts w:ascii="仿宋" w:eastAsia="仿宋" w:hAnsi="仿宋" w:cs="仿宋" w:hint="eastAsia"/>
            <w:lang w:eastAsia="zh-CN"/>
          </w:rPr>
          <w:t>(三)、进度安排注意事项</w:t>
        </w:r>
        <w:r>
          <w:tab/>
        </w:r>
        <w:r>
          <w:fldChar w:fldCharType="begin"/>
        </w:r>
        <w:r>
          <w:instrText xml:space="preserve"> PAGEREF _Toc25165 \h </w:instrText>
        </w:r>
        <w:r>
          <w:fldChar w:fldCharType="separate"/>
        </w:r>
        <w:r>
          <w:t>44</w:t>
        </w:r>
        <w:r>
          <w:fldChar w:fldCharType="end"/>
        </w:r>
      </w:hyperlink>
    </w:p>
    <w:p>
      <w:pPr>
        <w:pStyle w:val="TOC2"/>
        <w:tabs>
          <w:tab w:val="right" w:leader="dot" w:pos="8306"/>
        </w:tabs>
      </w:pPr>
      <w:hyperlink w:anchor="_Toc23798" w:history="1">
        <w:r>
          <w:rPr>
            <w:rFonts w:ascii="仿宋" w:eastAsia="仿宋" w:hAnsi="仿宋" w:cs="仿宋" w:hint="eastAsia"/>
            <w:lang w:eastAsia="zh-CN"/>
          </w:rPr>
          <w:t>(四)、人力资源配置</w:t>
        </w:r>
        <w:r>
          <w:tab/>
        </w:r>
        <w:r>
          <w:fldChar w:fldCharType="begin"/>
        </w:r>
        <w:r>
          <w:instrText xml:space="preserve"> PAGEREF _Toc23798 \h </w:instrText>
        </w:r>
        <w:r>
          <w:fldChar w:fldCharType="separate"/>
        </w:r>
        <w:r>
          <w:t>46</w:t>
        </w:r>
        <w:r>
          <w:fldChar w:fldCharType="end"/>
        </w:r>
      </w:hyperlink>
    </w:p>
    <w:p>
      <w:pPr>
        <w:pStyle w:val="TOC1"/>
        <w:tabs>
          <w:tab w:val="right" w:leader="dot" w:pos="8306"/>
        </w:tabs>
      </w:pPr>
      <w:hyperlink w:anchor="_Toc27025" w:history="1">
        <w:r>
          <w:rPr>
            <w:rFonts w:ascii="仿宋" w:eastAsia="仿宋" w:hAnsi="仿宋" w:cs="仿宋" w:hint="eastAsia"/>
            <w:lang w:eastAsia="zh-CN"/>
          </w:rPr>
          <w:t>十二、移动金融项目创新与研发</w:t>
        </w:r>
        <w:r>
          <w:tab/>
        </w:r>
        <w:r>
          <w:fldChar w:fldCharType="begin"/>
        </w:r>
        <w:r>
          <w:instrText xml:space="preserve"> PAGEREF _Toc27025 \h </w:instrText>
        </w:r>
        <w:r>
          <w:fldChar w:fldCharType="separate"/>
        </w:r>
        <w:r>
          <w:t>47</w:t>
        </w:r>
        <w:r>
          <w:fldChar w:fldCharType="end"/>
        </w:r>
      </w:hyperlink>
    </w:p>
    <w:p>
      <w:pPr>
        <w:pStyle w:val="TOC2"/>
        <w:tabs>
          <w:tab w:val="right" w:leader="dot" w:pos="8306"/>
        </w:tabs>
      </w:pPr>
      <w:hyperlink w:anchor="_Toc1066" w:history="1">
        <w:r>
          <w:rPr>
            <w:rFonts w:ascii="仿宋" w:eastAsia="仿宋" w:hAnsi="仿宋" w:cs="仿宋" w:hint="eastAsia"/>
            <w:lang w:eastAsia="zh-CN"/>
          </w:rPr>
          <w:t>(一)、创新策略与方向</w:t>
        </w:r>
        <w:r>
          <w:tab/>
        </w:r>
        <w:r>
          <w:fldChar w:fldCharType="begin"/>
        </w:r>
        <w:r>
          <w:instrText xml:space="preserve"> PAGEREF _Toc1066 \h </w:instrText>
        </w:r>
        <w:r>
          <w:fldChar w:fldCharType="separate"/>
        </w:r>
        <w:r>
          <w:t>47</w:t>
        </w:r>
        <w:r>
          <w:fldChar w:fldCharType="end"/>
        </w:r>
      </w:hyperlink>
    </w:p>
    <w:p>
      <w:pPr>
        <w:pStyle w:val="TOC2"/>
        <w:tabs>
          <w:tab w:val="right" w:leader="dot" w:pos="8306"/>
        </w:tabs>
      </w:pPr>
      <w:hyperlink w:anchor="_Toc4244" w:history="1">
        <w:r>
          <w:rPr>
            <w:rFonts w:ascii="仿宋" w:eastAsia="仿宋" w:hAnsi="仿宋" w:cs="仿宋" w:hint="eastAsia"/>
            <w:lang w:eastAsia="zh-CN"/>
          </w:rPr>
          <w:t>(二)、研发规划与投入</w:t>
        </w:r>
        <w:r>
          <w:tab/>
        </w:r>
        <w:r>
          <w:fldChar w:fldCharType="begin"/>
        </w:r>
        <w:r>
          <w:instrText xml:space="preserve"> PAGEREF _Toc4244 \h </w:instrText>
        </w:r>
        <w:r>
          <w:fldChar w:fldCharType="separate"/>
        </w:r>
        <w:r>
          <w:t>48</w:t>
        </w:r>
        <w:r>
          <w:fldChar w:fldCharType="end"/>
        </w:r>
      </w:hyperlink>
    </w:p>
    <w:p>
      <w:pPr>
        <w:pStyle w:val="TOC1"/>
        <w:tabs>
          <w:tab w:val="right" w:leader="dot" w:pos="8306"/>
        </w:tabs>
      </w:pPr>
      <w:hyperlink w:anchor="_Toc15971" w:history="1">
        <w:r>
          <w:rPr>
            <w:rFonts w:ascii="仿宋" w:eastAsia="仿宋" w:hAnsi="仿宋" w:cs="仿宋" w:hint="eastAsia"/>
            <w:lang w:eastAsia="zh-CN"/>
          </w:rPr>
          <w:t>十三、移动金融项目实施时间节点</w:t>
        </w:r>
        <w:r>
          <w:tab/>
        </w:r>
        <w:r>
          <w:fldChar w:fldCharType="begin"/>
        </w:r>
        <w:r>
          <w:instrText xml:space="preserve"> PAGEREF _Toc15971 \h </w:instrText>
        </w:r>
        <w:r>
          <w:fldChar w:fldCharType="separate"/>
        </w:r>
        <w:r>
          <w:t>50</w:t>
        </w:r>
        <w:r>
          <w:fldChar w:fldCharType="end"/>
        </w:r>
      </w:hyperlink>
    </w:p>
    <w:p>
      <w:pPr>
        <w:pStyle w:val="TOC2"/>
        <w:tabs>
          <w:tab w:val="right" w:leader="dot" w:pos="8306"/>
        </w:tabs>
      </w:pPr>
      <w:hyperlink w:anchor="_Toc17597" w:history="1">
        <w:r>
          <w:rPr>
            <w:rFonts w:ascii="仿宋" w:eastAsia="仿宋" w:hAnsi="仿宋" w:cs="仿宋" w:hint="eastAsia"/>
            <w:lang w:eastAsia="zh-CN"/>
          </w:rPr>
          <w:t>(一)、移动金融项目启动阶段时间节点</w:t>
        </w:r>
        <w:r>
          <w:tab/>
        </w:r>
        <w:r>
          <w:fldChar w:fldCharType="begin"/>
        </w:r>
        <w:r>
          <w:instrText xml:space="preserve"> PAGEREF _Toc17597 \h </w:instrText>
        </w:r>
        <w:r>
          <w:fldChar w:fldCharType="separate"/>
        </w:r>
        <w:r>
          <w:t>50</w:t>
        </w:r>
        <w:r>
          <w:fldChar w:fldCharType="end"/>
        </w:r>
      </w:hyperlink>
    </w:p>
    <w:p>
      <w:pPr>
        <w:pStyle w:val="TOC2"/>
        <w:tabs>
          <w:tab w:val="right" w:leader="dot" w:pos="8306"/>
        </w:tabs>
      </w:pPr>
      <w:hyperlink w:anchor="_Toc10122" w:history="1">
        <w:r>
          <w:rPr>
            <w:rFonts w:ascii="仿宋" w:eastAsia="仿宋" w:hAnsi="仿宋" w:cs="仿宋" w:hint="eastAsia"/>
            <w:lang w:eastAsia="zh-CN"/>
          </w:rPr>
          <w:t>(二)、移动金融项目执行阶段时间节点</w:t>
        </w:r>
        <w:r>
          <w:tab/>
        </w:r>
        <w:r>
          <w:fldChar w:fldCharType="begin"/>
        </w:r>
        <w:r>
          <w:instrText xml:space="preserve"> PAGEREF _Toc10122 \h </w:instrText>
        </w:r>
        <w:r>
          <w:fldChar w:fldCharType="separate"/>
        </w:r>
        <w:r>
          <w:t>51</w:t>
        </w:r>
        <w:r>
          <w:fldChar w:fldCharType="end"/>
        </w:r>
      </w:hyperlink>
    </w:p>
    <w:p>
      <w:pPr>
        <w:pStyle w:val="TOC2"/>
        <w:tabs>
          <w:tab w:val="right" w:leader="dot" w:pos="8306"/>
        </w:tabs>
      </w:pPr>
      <w:hyperlink w:anchor="_Toc28168" w:history="1">
        <w:r>
          <w:rPr>
            <w:rFonts w:ascii="仿宋" w:eastAsia="仿宋" w:hAnsi="仿宋" w:cs="仿宋" w:hint="eastAsia"/>
            <w:lang w:eastAsia="zh-CN"/>
          </w:rPr>
          <w:t>(三)、移动金融项目完成阶段时间节点</w:t>
        </w:r>
        <w:r>
          <w:tab/>
        </w:r>
        <w:r>
          <w:fldChar w:fldCharType="begin"/>
        </w:r>
        <w:r>
          <w:instrText xml:space="preserve"> PAGEREF _Toc28168 \h </w:instrText>
        </w:r>
        <w:r>
          <w:fldChar w:fldCharType="separate"/>
        </w:r>
        <w:r>
          <w:t>52</w:t>
        </w:r>
        <w:r>
          <w:fldChar w:fldCharType="end"/>
        </w:r>
      </w:hyperlink>
    </w:p>
    <w:p>
      <w:pPr>
        <w:pStyle w:val="TOC1"/>
        <w:tabs>
          <w:tab w:val="right" w:leader="dot" w:pos="8306"/>
        </w:tabs>
      </w:pPr>
      <w:hyperlink w:anchor="_Toc7314" w:history="1">
        <w:r>
          <w:rPr>
            <w:rFonts w:ascii="仿宋" w:eastAsia="仿宋" w:hAnsi="仿宋" w:cs="仿宋" w:hint="eastAsia"/>
            <w:lang w:eastAsia="zh-CN"/>
          </w:rPr>
          <w:t>十四、风险识别与分类</w:t>
        </w:r>
        <w:r>
          <w:tab/>
        </w:r>
        <w:r>
          <w:fldChar w:fldCharType="begin"/>
        </w:r>
        <w:r>
          <w:instrText xml:space="preserve"> PAGEREF _Toc7314 \h </w:instrText>
        </w:r>
        <w:r>
          <w:fldChar w:fldCharType="separate"/>
        </w:r>
        <w:r>
          <w:t>53</w:t>
        </w:r>
        <w:r>
          <w:fldChar w:fldCharType="end"/>
        </w:r>
      </w:hyperlink>
    </w:p>
    <w:p>
      <w:pPr>
        <w:pStyle w:val="TOC2"/>
        <w:tabs>
          <w:tab w:val="right" w:leader="dot" w:pos="8306"/>
        </w:tabs>
      </w:pPr>
      <w:hyperlink w:anchor="_Toc24278" w:history="1">
        <w:r>
          <w:rPr>
            <w:rFonts w:ascii="仿宋" w:eastAsia="仿宋" w:hAnsi="仿宋" w:cs="仿宋" w:hint="eastAsia"/>
            <w:lang w:eastAsia="zh-CN"/>
          </w:rPr>
          <w:t>(一)、风险识别</w:t>
        </w:r>
        <w:r>
          <w:tab/>
        </w:r>
        <w:r>
          <w:fldChar w:fldCharType="begin"/>
        </w:r>
        <w:r>
          <w:instrText xml:space="preserve"> PAGEREF _Toc24278 \h </w:instrText>
        </w:r>
        <w:r>
          <w:fldChar w:fldCharType="separate"/>
        </w:r>
        <w:r>
          <w:t>53</w:t>
        </w:r>
        <w:r>
          <w:fldChar w:fldCharType="end"/>
        </w:r>
      </w:hyperlink>
    </w:p>
    <w:p>
      <w:pPr>
        <w:pStyle w:val="TOC2"/>
        <w:tabs>
          <w:tab w:val="right" w:leader="dot" w:pos="8306"/>
        </w:tabs>
      </w:pPr>
      <w:hyperlink w:anchor="_Toc29330" w:history="1">
        <w:r>
          <w:rPr>
            <w:rFonts w:ascii="仿宋" w:eastAsia="仿宋" w:hAnsi="仿宋" w:cs="仿宋" w:hint="eastAsia"/>
            <w:lang w:eastAsia="zh-CN"/>
          </w:rPr>
          <w:t>(二)、风险分类</w:t>
        </w:r>
        <w:r>
          <w:tab/>
        </w:r>
        <w:r>
          <w:fldChar w:fldCharType="begin"/>
        </w:r>
        <w:r>
          <w:instrText xml:space="preserve"> PAGEREF _Toc29330 \h </w:instrText>
        </w:r>
        <w:r>
          <w:fldChar w:fldCharType="separate"/>
        </w:r>
        <w:r>
          <w:t>54</w:t>
        </w:r>
        <w:r>
          <w:fldChar w:fldCharType="end"/>
        </w:r>
      </w:hyperlink>
    </w:p>
    <w:p>
      <w:pPr>
        <w:pStyle w:val="TOC1"/>
        <w:tabs>
          <w:tab w:val="right" w:leader="dot" w:pos="8306"/>
        </w:tabs>
      </w:pPr>
      <w:hyperlink w:anchor="_Toc6971" w:history="1">
        <w:r>
          <w:rPr>
            <w:rFonts w:ascii="仿宋" w:eastAsia="仿宋" w:hAnsi="仿宋" w:cs="仿宋" w:hint="eastAsia"/>
            <w:lang w:eastAsia="zh-CN"/>
          </w:rPr>
          <w:t>十五、利益相关者分析与沟通计划</w:t>
        </w:r>
        <w:r>
          <w:tab/>
        </w:r>
        <w:r>
          <w:fldChar w:fldCharType="begin"/>
        </w:r>
        <w:r>
          <w:instrText xml:space="preserve"> PAGEREF _Toc6971 \h </w:instrText>
        </w:r>
        <w:r>
          <w:fldChar w:fldCharType="separate"/>
        </w:r>
        <w:r>
          <w:t>56</w:t>
        </w:r>
        <w:r>
          <w:fldChar w:fldCharType="end"/>
        </w:r>
      </w:hyperlink>
    </w:p>
    <w:p>
      <w:pPr>
        <w:pStyle w:val="TOC2"/>
        <w:tabs>
          <w:tab w:val="right" w:leader="dot" w:pos="8306"/>
        </w:tabs>
      </w:pPr>
      <w:hyperlink w:anchor="_Toc23382" w:history="1">
        <w:r>
          <w:rPr>
            <w:rFonts w:ascii="仿宋" w:eastAsia="仿宋" w:hAnsi="仿宋" w:cs="仿宋" w:hint="eastAsia"/>
            <w:lang w:eastAsia="zh-CN"/>
          </w:rPr>
          <w:t>(一)、利益相关者分析</w:t>
        </w:r>
        <w:r>
          <w:tab/>
        </w:r>
        <w:r>
          <w:fldChar w:fldCharType="begin"/>
        </w:r>
        <w:r>
          <w:instrText xml:space="preserve"> PAGEREF _Toc23382 \h </w:instrText>
        </w:r>
        <w:r>
          <w:fldChar w:fldCharType="separate"/>
        </w:r>
        <w:r>
          <w:t>56</w:t>
        </w:r>
        <w:r>
          <w:fldChar w:fldCharType="end"/>
        </w:r>
      </w:hyperlink>
    </w:p>
    <w:p>
      <w:pPr>
        <w:pStyle w:val="TOC2"/>
        <w:tabs>
          <w:tab w:val="right" w:leader="dot" w:pos="8306"/>
        </w:tabs>
      </w:pPr>
      <w:hyperlink w:anchor="_Toc31664" w:history="1">
        <w:r>
          <w:rPr>
            <w:rFonts w:ascii="仿宋" w:eastAsia="仿宋" w:hAnsi="仿宋" w:cs="仿宋" w:hint="eastAsia"/>
            <w:lang w:eastAsia="zh-CN"/>
          </w:rPr>
          <w:t>(二)、沟通计划</w:t>
        </w:r>
        <w:r>
          <w:tab/>
        </w:r>
        <w:r>
          <w:fldChar w:fldCharType="begin"/>
        </w:r>
        <w:r>
          <w:instrText xml:space="preserve"> PAGEREF _Toc31664 \h </w:instrText>
        </w:r>
        <w:r>
          <w:fldChar w:fldCharType="separate"/>
        </w:r>
        <w:r>
          <w:t>57</w:t>
        </w:r>
        <w:r>
          <w:fldChar w:fldCharType="end"/>
        </w:r>
      </w:hyperlink>
    </w:p>
    <w:p>
      <w:pPr>
        <w:pStyle w:val="TOC1"/>
        <w:tabs>
          <w:tab w:val="right" w:leader="dot" w:pos="8306"/>
        </w:tabs>
      </w:pPr>
      <w:hyperlink w:anchor="_Toc3026" w:history="1">
        <w:r>
          <w:rPr>
            <w:rFonts w:ascii="仿宋" w:eastAsia="仿宋" w:hAnsi="仿宋" w:cs="仿宋" w:hint="eastAsia"/>
            <w:lang w:eastAsia="zh-CN"/>
          </w:rPr>
          <w:t>十六、移动金融项目工程方案分析</w:t>
        </w:r>
        <w:r>
          <w:tab/>
        </w:r>
        <w:r>
          <w:fldChar w:fldCharType="begin"/>
        </w:r>
        <w:r>
          <w:instrText xml:space="preserve"> PAGEREF _Toc3026 \h </w:instrText>
        </w:r>
        <w:r>
          <w:fldChar w:fldCharType="separate"/>
        </w:r>
        <w:r>
          <w:t>58</w:t>
        </w:r>
        <w:r>
          <w:fldChar w:fldCharType="end"/>
        </w:r>
      </w:hyperlink>
    </w:p>
    <w:p>
      <w:pPr>
        <w:pStyle w:val="TOC2"/>
        <w:tabs>
          <w:tab w:val="right" w:leader="dot" w:pos="8306"/>
        </w:tabs>
      </w:pPr>
      <w:hyperlink w:anchor="_Toc3662" w:history="1">
        <w:r>
          <w:rPr>
            <w:rFonts w:ascii="仿宋" w:eastAsia="仿宋" w:hAnsi="仿宋" w:cs="仿宋" w:hint="eastAsia"/>
            <w:lang w:eastAsia="zh-CN"/>
          </w:rPr>
          <w:t>(一)、建筑工程设计原则</w:t>
        </w:r>
        <w:r>
          <w:tab/>
        </w:r>
        <w:r>
          <w:fldChar w:fldCharType="begin"/>
        </w:r>
        <w:r>
          <w:instrText xml:space="preserve"> PAGEREF _Toc3662 \h </w:instrText>
        </w:r>
        <w:r>
          <w:fldChar w:fldCharType="separate"/>
        </w:r>
        <w:r>
          <w:t>58</w:t>
        </w:r>
        <w:r>
          <w:fldChar w:fldCharType="end"/>
        </w:r>
      </w:hyperlink>
    </w:p>
    <w:p>
      <w:pPr>
        <w:pStyle w:val="TOC2"/>
        <w:tabs>
          <w:tab w:val="right" w:leader="dot" w:pos="8306"/>
        </w:tabs>
      </w:pPr>
      <w:hyperlink w:anchor="_Toc6881" w:history="1">
        <w:r>
          <w:rPr>
            <w:rFonts w:ascii="仿宋" w:eastAsia="仿宋" w:hAnsi="仿宋" w:cs="仿宋" w:hint="eastAsia"/>
            <w:lang w:eastAsia="zh-CN"/>
          </w:rPr>
          <w:t>(二)、土建工程建设指标</w:t>
        </w:r>
        <w:r>
          <w:tab/>
        </w:r>
        <w:r>
          <w:fldChar w:fldCharType="begin"/>
        </w:r>
        <w:r>
          <w:instrText xml:space="preserve"> PAGEREF _Toc6881 \h </w:instrText>
        </w:r>
        <w:r>
          <w:fldChar w:fldCharType="separate"/>
        </w:r>
        <w:r>
          <w:t>62</w:t>
        </w:r>
        <w:r>
          <w:fldChar w:fldCharType="end"/>
        </w:r>
      </w:hyperlink>
    </w:p>
    <w:p>
      <w:pPr>
        <w:pStyle w:val="TOC1"/>
        <w:tabs>
          <w:tab w:val="right" w:leader="dot" w:pos="8306"/>
        </w:tabs>
      </w:pPr>
      <w:hyperlink w:anchor="_Toc29446" w:history="1">
        <w:r>
          <w:rPr>
            <w:rFonts w:ascii="仿宋" w:eastAsia="仿宋" w:hAnsi="仿宋" w:cs="仿宋" w:hint="eastAsia"/>
            <w:lang w:eastAsia="zh-CN"/>
          </w:rPr>
          <w:t>十七、移动金融项目变更管理</w:t>
        </w:r>
        <w:r>
          <w:tab/>
        </w:r>
        <w:r>
          <w:fldChar w:fldCharType="begin"/>
        </w:r>
        <w:r>
          <w:instrText xml:space="preserve"> PAGEREF _Toc29446 \h </w:instrText>
        </w:r>
        <w:r>
          <w:fldChar w:fldCharType="separate"/>
        </w:r>
        <w:r>
          <w:t>63</w:t>
        </w:r>
        <w:r>
          <w:fldChar w:fldCharType="end"/>
        </w:r>
      </w:hyperlink>
    </w:p>
    <w:p>
      <w:pPr>
        <w:pStyle w:val="TOC2"/>
        <w:tabs>
          <w:tab w:val="right" w:leader="dot" w:pos="8306"/>
        </w:tabs>
      </w:pPr>
      <w:hyperlink w:anchor="_Toc812" w:history="1">
        <w:r>
          <w:rPr>
            <w:rFonts w:ascii="仿宋" w:eastAsia="仿宋" w:hAnsi="仿宋" w:cs="仿宋" w:hint="eastAsia"/>
            <w:lang w:eastAsia="zh-CN"/>
          </w:rPr>
          <w:t>(一)、变更申请与评估</w:t>
        </w:r>
        <w:r>
          <w:tab/>
        </w:r>
        <w:r>
          <w:fldChar w:fldCharType="begin"/>
        </w:r>
        <w:r>
          <w:instrText xml:space="preserve"> PAGEREF _Toc812 \h </w:instrText>
        </w:r>
        <w:r>
          <w:fldChar w:fldCharType="separate"/>
        </w:r>
        <w:r>
          <w:t>63</w:t>
        </w:r>
        <w:r>
          <w:fldChar w:fldCharType="end"/>
        </w:r>
      </w:hyperlink>
    </w:p>
    <w:p>
      <w:pPr>
        <w:pStyle w:val="TOC2"/>
        <w:tabs>
          <w:tab w:val="right" w:leader="dot" w:pos="8306"/>
        </w:tabs>
      </w:pPr>
      <w:hyperlink w:anchor="_Toc4718" w:history="1">
        <w:r>
          <w:rPr>
            <w:rFonts w:ascii="仿宋" w:eastAsia="仿宋" w:hAnsi="仿宋" w:cs="仿宋" w:hint="eastAsia"/>
            <w:lang w:eastAsia="zh-CN"/>
          </w:rPr>
          <w:t>(二)、变更实施与控制</w:t>
        </w:r>
        <w:r>
          <w:tab/>
        </w:r>
        <w:r>
          <w:fldChar w:fldCharType="begin"/>
        </w:r>
        <w:r>
          <w:instrText xml:space="preserve"> PAGEREF _Toc4718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12"/>
      <w:r>
        <w:rPr>
          <w:rFonts w:ascii="仿宋" w:eastAsia="仿宋" w:hAnsi="仿宋" w:cs="仿宋" w:hint="eastAsia"/>
          <w:sz w:val="28"/>
          <w:lang w:eastAsia="zh-CN"/>
        </w:rPr>
        <w:t>一、移动金融项目建设背景及必要性分析</w:t>
      </w:r>
      <w:bookmarkEnd w:id="2"/>
    </w:p>
    <w:p>
      <w:pPr>
        <w:pStyle w:val="Heading2"/>
        <w:rPr>
          <w:rFonts w:ascii="仿宋" w:eastAsia="仿宋" w:hAnsi="仿宋" w:cs="仿宋" w:hint="eastAsia"/>
          <w:lang w:eastAsia="zh-CN"/>
        </w:rPr>
      </w:pPr>
      <w:bookmarkStart w:id="3" w:name="_Toc18409"/>
      <w:r>
        <w:rPr>
          <w:rFonts w:ascii="仿宋" w:eastAsia="仿宋" w:hAnsi="仿宋" w:cs="仿宋" w:hint="eastAsia"/>
          <w:lang w:eastAsia="zh-CN"/>
        </w:rPr>
        <w:t>(一)、移动金融项目背景分析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金融项目在这个潮流中的定位。同时，我们将关注行业内涌现的新兴机遇，以便移动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金融项目提供了强大的发展动力。我们将聚焦于行业内最新的技术发展趋势，包括但不限于人工智能、大数据分析、物联网等领域。通过深度的技术研究，我们将确保移动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金融项目发展的源泉。我们将投入更多的精力对市场需求进行深入剖析，超越表面的需求，深入挖掘潜在的市场痛点和机遇。通过对市场需求的细致了解，移动金融项目将更有针对性地设计解决方案，满足市场的多样化需求，从而更好地促进移动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金融项目战略至关重要。我们将对竞争态势进行更为深入的分析，包括但不限于市场份额、产品特点、客户满意度等多个维度。通过深度的竞争分析，移动金融项目将能够更准确地把握市场脉搏，制定具有竞争力的移动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移动金融项目的发展具有直接的影响。我们将进行更为全面的法规和政策分析，了解行业发展中的潜在法律风险和合规挑战。通过充分了解和遵守相关法规，移动金融项目将确保在法律框架内合法合规运营，为移动金融项目的稳健发展提供有力支持。</w:t>
      </w:r>
    </w:p>
    <w:p>
      <w:pPr>
        <w:pStyle w:val="Heading2"/>
        <w:ind w:firstLine="560" w:firstLineChars="200"/>
        <w:rPr>
          <w:rFonts w:ascii="仿宋" w:eastAsia="仿宋" w:hAnsi="仿宋" w:cs="仿宋" w:hint="eastAsia"/>
          <w:sz w:val="28"/>
          <w:lang w:eastAsia="zh-CN"/>
        </w:rPr>
      </w:pPr>
      <w:bookmarkStart w:id="4" w:name="_Toc5770"/>
      <w:r>
        <w:rPr>
          <w:rFonts w:ascii="仿宋" w:eastAsia="仿宋" w:hAnsi="仿宋" w:cs="仿宋" w:hint="eastAsia"/>
          <w:sz w:val="28"/>
          <w:lang w:eastAsia="zh-CN"/>
        </w:rPr>
        <w:t>(二)、移动金融项目建设必要性分析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迫切性源于对行业发展趋势的深刻洞察。我们正处于一个行业变革的时代，科技创新、数字化转型成为企业发展的关键动力。移动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不仅仅是为了跟上潮流，更是为了通过技术创新推动企业的持续发展。通过引入先进的技术和解决方案，移动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金融项目的建设成为必然选择，通过提高产品质量、拓展服务领域，从而在竞争中获得更多的机会。移动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移动金融项目建设的必要性体现在对客户需求更精准的满足。通过移动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背后是对企业持续创新的追求。只有通过不断创新，企业才能在竞争中立于不败之地。移动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3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668"/>
      <w:r>
        <w:rPr>
          <w:rFonts w:ascii="仿宋" w:eastAsia="仿宋" w:hAnsi="仿宋" w:cs="仿宋" w:hint="eastAsia"/>
          <w:lang w:eastAsia="zh-CN"/>
        </w:rPr>
        <w:t>(一)、移动金融行业分析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行业一直以来都是市场的关注焦点。行业内的发展趋势、竞争态势以及潜在机会都对移动金融项目的推进产生深远的影响。通过深入研究行业的整体概貌，我们将更好地理解行业的核心特征，为移动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行业，技术一直是推动创新和发展的关键因素。我们将对当前技术趋势进行详尽分析，包括但不限于人工智能、大数据应用、先进制造技术等。这有助于移动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金融项目成功的基础。我们将对主要竞争对手进行深入研究，包括其市场份额、产品特点、市场定位等。通过全面了解竞争对手的优势和劣势，移动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809"/>
      <w:r>
        <w:rPr>
          <w:rFonts w:ascii="仿宋" w:eastAsia="仿宋" w:hAnsi="仿宋" w:cs="仿宋" w:hint="eastAsia"/>
          <w:sz w:val="28"/>
          <w:lang w:eastAsia="zh-CN"/>
        </w:rPr>
        <w:t>(二)、移动金融市场分析预测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通过对市场规模的深入调研，我们将预测移动金融市场未来的增长趋势。这包括市场的整体规模、各细分领域的发展趋势等。移动金融项目可以根据市场的扩张速度和潜在机会，制定更符合市场需求的发展策略。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金融项目实施过程中需要充分考虑的因素。我们将对市场风险进行全面评估，包括但不限于政策法规风险、市场竞争风险、技术变革风险等。通过对潜在风险的深入分析，移动金融项目可以制定相应的风险缓解策略，降低不确定性对移动金融项目的影响。</w:t>
      </w:r>
    </w:p>
    <w:p>
      <w:pPr>
        <w:pStyle w:val="Heading1"/>
        <w:ind w:firstLine="560" w:firstLineChars="200"/>
        <w:rPr>
          <w:rFonts w:ascii="仿宋" w:eastAsia="仿宋" w:hAnsi="仿宋" w:cs="仿宋" w:hint="eastAsia"/>
          <w:sz w:val="28"/>
          <w:lang w:eastAsia="zh-CN"/>
        </w:rPr>
      </w:pPr>
      <w:bookmarkStart w:id="8" w:name="_Toc42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723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移动金融项目的主要产品是XXXX，预计年产值为XXX万元。这一产品在市场中占据着重要的地位，其广泛的应用范围使得该移动金融项目的市场前景非常广阔。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金融项目的xxx产品作为重要的原材料之一，将在多个领域发挥关键作用。其在建筑、交通、能源等方面的广泛应用将为整个产业链提供强大的支持，形成产业协同效应。移动金融项目的年产值XXX万XXX万XXX万万元不仅反映了其在市场上的巨大潜力，更预示着它对国民经济的积极贡献。这种关联度高、涉及面广的产业关系，使得该移动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0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总征地面积为XXXX平方米，相当于约XX.XX亩，其中净用地面积为XXXX平方米，红线范围内相当于约XX.XX亩。这一用地规模充分考虑了移动金融项目的建设需求，保障了移动金融项目在合适的空间内得以充分发展。移动金融项目规划的总建筑面积为XXXX平方米，其中主体工程建设占XXXX平方米，计容建筑面积达XXXX平方米。预计建筑工程的投资将达到XXXX万元，为移动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计划购置的设备共计XXXX台（套），设备购置费用为XXXX万元。这一设备购置计划充分考虑到移动金融项目的生产需求和技术要求，确保了移动金融项目在生产运营中具备先进的技术装备和高效的生产能力。设备的合理配置将为移动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计划总投资为XXXX万元，预计年实现营业收入为XXXX万元。这一产能规模的设定旨在确保移动金融项目能够在投资与回报之间取得平衡，实现长期可持续的发展。移动金融项目的总投资充分考虑到各个方面的需求，包括用地建设、设备购置等多个环节，以确保移动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054"/>
      <w:r>
        <w:rPr>
          <w:rFonts w:ascii="仿宋" w:eastAsia="仿宋" w:hAnsi="仿宋" w:cs="仿宋" w:hint="eastAsia"/>
          <w:sz w:val="28"/>
          <w:lang w:eastAsia="zh-CN"/>
        </w:rPr>
        <w:t>四、移动金融项目可持续发展</w:t>
      </w:r>
      <w:bookmarkEnd w:id="11"/>
    </w:p>
    <w:p>
      <w:pPr>
        <w:pStyle w:val="Heading2"/>
        <w:rPr>
          <w:rFonts w:ascii="仿宋" w:eastAsia="仿宋" w:hAnsi="仿宋" w:cs="仿宋" w:hint="eastAsia"/>
          <w:lang w:eastAsia="zh-CN"/>
        </w:rPr>
      </w:pPr>
      <w:bookmarkStart w:id="12" w:name="_Toc2325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中，移动金融项目团队着眼于未来，明确了可持续发展的战略方向。制定的具体可持续发展目标包括降低资源使用、采用环保技术、最大化社会效益等。这一步骤不仅有助于移动金融项目在环保和社会责任方面达到最高标准，也为未来提供了明确的指引，确保移动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金融项目管理周期。从移动金融项目规划开始，移动金融项目团队就考虑了环境和社会的因素。在执行阶段，移动金融项目团队积极推动绿色技术的应用，优化资源利用。此外，关注员工的社会责任，通过培训和沟通活动提高员工对可持续发展的认知，使他们能够在日常工作中践行可持续实践。这些举措不仅为移动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41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扎根于移动金融项目的可持续发展理念，我们深信环保与社会责任是移动金融项目成功的关键支柱。在移动金融项目的每一步，我们都致力于通过创新和实践，履行对环境和社会的坚定责任。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团队通过引入先进的环保技术、建立高效的废物处理系统以及推动能源节约措施，积极履行环保责任。定期的环保监测和评估确保移动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不仅致力于自身可持续发展，还注重对社会的回馈。通过支持社区移动金融项目、参与慈善事业、提供培训机会等方式，移动金融项目积极履行社会责任。与当地社区建立积极互动，关注员工的工作与生活平衡，以及员工的身心健康，是移动金融项目在社会责任层面的关键举措。这样的实践不仅增强了移动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696"/>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03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技术管理特点体现在其创新导向。通过引入最先进的技术趋势和解决方案，移动金融项目致力于提升科技含量、提高质量和效率水平。这意味着我们将采用最新的工具和方法，确保移动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金融项目技术管理的显著特征。通过整合不同领域的技术资源，我们实现了跨学科的协同工作。这有助于优化技术架构，提高整体效能。此外，整合性策略还促进了不同技术团队之间的紧密沟通和高效合作，确保移动金融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金融项目所采用的技术。通过不断优化技术方案，移动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金融项目团队将在移动金融项目初期识别可能的技术风险，并采取相应的预防和应对措施。通过建立健全的风险评估机制，移动金融项目能够在实施过程中及时发现并解决潜在的技术问题，保障移动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金融项目中，技术将成为移动金融项目成功的有力支持。这一深度剖析揭示了技术管理在移动金融项目实施中的关键作用，为移动金融项目的技术基础奠定了坚实的基础。</w:t>
      </w:r>
    </w:p>
    <w:p>
      <w:pPr>
        <w:pStyle w:val="Heading2"/>
        <w:ind w:firstLine="560" w:firstLineChars="200"/>
        <w:rPr>
          <w:rFonts w:ascii="仿宋" w:eastAsia="仿宋" w:hAnsi="仿宋" w:cs="仿宋" w:hint="eastAsia"/>
          <w:sz w:val="28"/>
          <w:lang w:eastAsia="zh-CN"/>
        </w:rPr>
      </w:pPr>
      <w:bookmarkStart w:id="16" w:name="_Toc31188"/>
      <w:r>
        <w:rPr>
          <w:rFonts w:ascii="仿宋" w:eastAsia="仿宋" w:hAnsi="仿宋" w:cs="仿宋" w:hint="eastAsia"/>
          <w:sz w:val="28"/>
          <w:lang w:eastAsia="zh-CN"/>
        </w:rPr>
        <w:t>(二)、移动金融项目工艺技术设计方案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金融项目将严格按照相关行业规范要求进行组织。通过有效控制产品质量，移动金融项目将致力于为顾客提供优质的移动金融项目产品和良好的服务。这体现了移动金融项目对于生产活动合规性和质量标准的高度重视，为移动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金融项目注重生态效益和清洁生产原则。移动金融项目建设将紧密结合地方特色经济发展，与社会经济发展规划和区域环境保护规划方案相协调一致。通过与当地区域自然生态系统的结合，移动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金融项目产品具有多样化的客户需求和个性化的特点。因此，移动金融项目产品规格品种多样，且单批生产数量较小。为满足这一特点，移动金融项目承办单位将建设先进的柔性制造生产线。通过广泛应用柔性制造技术，移动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金融项目采用的技术具有较高的技术含量和自动化水平，处于国内先进水平。这一技术选用不仅体现了对生产效率、质量和环境友好性的高标准要求，同时为移动金融项目的可持续发展奠定了坚实的基础。</w:t>
      </w:r>
    </w:p>
    <w:p>
      <w:pPr>
        <w:pStyle w:val="Heading2"/>
        <w:ind w:firstLine="560" w:firstLineChars="200"/>
        <w:rPr>
          <w:rFonts w:ascii="仿宋" w:eastAsia="仿宋" w:hAnsi="仿宋" w:cs="仿宋" w:hint="eastAsia"/>
          <w:sz w:val="28"/>
          <w:lang w:eastAsia="zh-CN"/>
        </w:rPr>
      </w:pPr>
      <w:bookmarkStart w:id="17" w:name="_Toc1370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为确保移动金融项目的高效生产和技术实施，我们制定了一套精心设计的设备选型方案，以满足移动金融项目生产、质量和环保的要求。该方案的主要特点如下：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523"/>
      <w:r>
        <w:rPr>
          <w:rFonts w:ascii="仿宋" w:eastAsia="仿宋" w:hAnsi="仿宋" w:cs="仿宋" w:hint="eastAsia"/>
          <w:sz w:val="28"/>
          <w:lang w:eastAsia="zh-CN"/>
        </w:rPr>
        <w:t>六、移动金融项目危机管理</w:t>
      </w:r>
      <w:bookmarkEnd w:id="18"/>
    </w:p>
    <w:p>
      <w:pPr>
        <w:pStyle w:val="Heading2"/>
        <w:rPr>
          <w:rFonts w:ascii="仿宋" w:eastAsia="仿宋" w:hAnsi="仿宋" w:cs="仿宋" w:hint="eastAsia"/>
          <w:lang w:eastAsia="zh-CN"/>
        </w:rPr>
      </w:pPr>
      <w:bookmarkStart w:id="19" w:name="_Toc980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危机管理中，危机预警与识别是确保移动金融项目稳健运行的核心步骤。通过建立全面的监测机制，移动金融项目团队旨在及时发现和理解潜在的风险和危机因素，以便采取及时的预防和应对措施，确保移动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首先，通过深入的风险评估，移动金融项目团队全面分析了整个移动金融项目和各个阶段可能存在的威胁。这包括准确评估每个潜在风险的发生概率和可能影响的程度，为后续危机预警提供了有力支持。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金融项目团队着重于明确定义移动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金融项目进展的持续监控，团队能够及时发现潜在问题并作出迅速反应。移动金融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在这一阶段，团队的专业素养和反应速度将发挥至关重要的作用，以确保潜在危机能够在初期得到有效的处理，最大程度地减轻负面影响。通过危机预警与识别，移动金融项目得以更有序、可控地推进。</w:t>
      </w:r>
    </w:p>
    <w:p>
      <w:pPr>
        <w:pStyle w:val="Heading2"/>
        <w:ind w:firstLine="560" w:firstLineChars="200"/>
        <w:rPr>
          <w:rFonts w:ascii="仿宋" w:eastAsia="仿宋" w:hAnsi="仿宋" w:cs="仿宋" w:hint="eastAsia"/>
          <w:sz w:val="28"/>
          <w:lang w:eastAsia="zh-CN"/>
        </w:rPr>
      </w:pPr>
      <w:bookmarkStart w:id="20" w:name="_Toc2569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暂停移动金融项目进度：为遏制危机蔓延，移动金融项目暂时停止进行，以便全面评估当前状况。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实时沟通：与关键利益相关者建立实时沟通机制，向他们传递移动金融项目危机的实际状况，保障移动金融项目核心利益。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https://d.book118.com/536232120211010031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E564A"/>
    <w:rsid w:val="6EAE5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3212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2024-01-03T22:51:00Z</dcterms:created>
  <dcterms:modified xsi:type="dcterms:W3CDTF">2024-01-03T22:51:47Z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0455A41A58004ADF8BEBFC6DCFD037FB_11</vt:lpwstr>
  </property>
  <property fmtid="{D5CDD505-2E9C-101B-9397-08002B2CF9AE}" pid="3" name="KSOProductBuildVer">
    <vt:lpwstr>2052-12.1.0.16120</vt:lpwstr>
  </property>
</Properties>
</file>