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三相电路中，每相头尾之间的电压叫(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在JK触发电路中，当J＝0，K=1，Qn＝0时，触发器的状态(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接闪线属于避雷装置中的一种，它主要用来保护(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变配电设备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房顶较大面积的建筑物</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钳形电流表由电流互感器和带(  )的磁电式表头组成。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整流装置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指针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万用表测量电阻时，使用内部电池作电源，应用(  )的方法进行。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并联分流电阻</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串联分压电阻</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电压一电流法</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配用互感器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《建筑施工企业安全生产许可证管理规定》指出，国家对建筑施工企业实行(  )制度。</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安全生产许可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封闭管理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测量绝缘电阻的仪表是(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钳形电流表</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电动机功率的选择，应根据实际需要的功率来选择电动机，可根据电动机的额定功率等于实际需要功率的(  )进行选择。</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当电源电压降低时，三相异步电动机的起动转矩将(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电力系统在运行中，突然短路引起的过电压叫(  )过电压。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大气；</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弧光接地。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从10kV高压线路到配电变压器高压套管的高压引下线应采用(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绝缘导线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裸导线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硬绝缘导线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螺旋式熔断器的电源进线应接在(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下端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上端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前端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高压器保护属于按( )分类。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高频接地体宜采用( )材料制成。</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  )用具是登高作业时必须必备的保护用具。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登高板</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脚扣</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参加建筑施工特种作业考核人员应当具备的学历是(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小学及以上</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初中及以上</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高中及以上</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大学及以上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如图，在保险丝处接入一只“220V40W”的灯泡L0.当只闭合开关S.S1时，灯泡L0和L1都呈暗红色由此可以确定(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L1支路接线正确</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L1灯头短路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L1支路有漏电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IT系统是指电源中性点不接地或经足够大阻抗{约1000Ω}接地,电气设备的外露可导电部分经各自的( )分别直接接地的三相三线制低压配电系统。</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保护线P</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中性线N</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PN线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手车式开关柜,小车已推入,开关合入,称之为(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变压器内部主要绝缘材料有变压器油.( ).电缆纸.皱纹纸等。</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套管</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冷却器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绝缘纸板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触发导通的晶闸管，当阳极电流减小到低于维持电流时，晶闸管的状态是(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继续维持导通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转为关断</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只要阳极—阴极仍有正向电压，管子能继续导通</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当电压互感器二次负荷的导纳值减小时，其误差的变化是(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比差往负，角差往正；</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比差往正，角差往负；</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比差往正，角差往正；</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比差往负，角差往负。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隔离开关的主要作用是(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断开负荷电路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断开无负荷电路</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断开短路电流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断开回路总电源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电流互感器的变流比为一次绕组的额定电流与二次绕组(  )之比。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最小电流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游标卡尺测量前应清理干净，并将两量爪(  )，检查游标卡尺的精度情况。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合并</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对齐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分开</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错开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电力电缆安装竣工后，在投入运行前应做( )试验。</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工程交接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预防性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已知电源电动势为30V，电源内阻为2Ω，外接负载电阻为8Ω，则电源端电压为(  )V。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海上平台发电机组的台数和容量应能保证其中(  )容量的一台发电机损坏或停止工作时，仍能保证对生产作业和生活用的电气设备供电。</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中等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中性点接地系统的单相触电比不接地系统的单相触电危险性(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手车式开关柜，小车已推入，开关合入，称之为(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备用状态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验电器是检验电器设备是否有电的一种安全用具，可大致分为高压验电器和(  )两类。</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直流验电器；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交流验电器；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安全电压验电器；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低压验电器；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日光灯电路是( )电路。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容性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感性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电阻性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电路中能提供电能的称为(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耗能元件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储能元件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无源元件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电源元件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在负荷较大.线路较长的情况下选择导线，按(  )所选的截面较大。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允许电压损失</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经济电流密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作为电气工作者,员工必须熟知本工种的(  )和施工现场的安全生产制度,不违章作业。</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生产安排</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安全操作规程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工作时间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在变电站外线路作业,一经合闸即可送电到施工线路的线路开关和刀闸操作手柄上应悬挂(  )标示牌。</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阻止合闸,线路有人作业</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线圈中感应电动势的巨细,与线圈的匝数(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通常说的三相五线接零系统属于(  )系统。</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IT</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TN-C</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TN-S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下列现象中，可判定是接触不良的是(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日光灯启动困难</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灯泡忽明忽暗</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灯泡不亮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如果忽略变压器一.二次绕组的漏电抗和电阻时，变压器一次测电压有效值等于一次测感应电势有效值，(  )等于二次侧感应电势有效值。</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二次侧电压瞬时值;</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二次侧电压有效值;</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二次侧电压最大值.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供电设施计划检修需要停止供电,供电企业应当提前( )通知用户或者进行公告。</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3天</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我国规定300MVA以上电力系统中，频率偏差不超过额定值的(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±0.1Hz</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±0.2Hz</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±0.3Hz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日光灯属于( )光源。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生物放电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绝缘材料的特点是(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导电性.导热性.阻燃性都差</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导电性.导热性差，阻燃性好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导电性.导热性差，阻燃性不定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导电性差.导热性好.阻燃性不定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在JK触发电路中，当J＝K＝1时，触发器的状态(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与原状态相反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46. SF6负荷开关一般不设置(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气体吹弧装置</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灭弧装置</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磁吹灭弧装置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在易燃.易爆危险场所,供电线路应采用(  )方式供电。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单相三线制,三相四线制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单相三线制,三相五线制</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单相两线制,三相五线制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接触器是一种用途最为广泛的(  )电器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液压传动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三相交流换向器电动机调速时，只需(  )即可。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按下按扭</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接通控制线路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转动手轮</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合上开关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电容器的电流I=CAUC/At,当UC增大时，电容器为()。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充电过程并吸取电能转换为电场能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充电过程并吸取电场能转换为电能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放电过程并由电场能释放为电能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放电过程并由电能释放为电场能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氯丁橡胶绝缘电线的型号是(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BX，BLX</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BV，BLV</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BXF，BLXF</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BX，BLV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光栅透射直线式是一种用光电元件把两块光栅移动时产生的明暗变化转变为(  )变化进行测量方式。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电作业业人员,应认真贯彻执行(  )的方针,掌握电气安全技能,熟悉电气安全的各项办法,预防事端的发生。</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安全第一.预防为主.综合治理</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安全重于泰山</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科学技能是第一出产力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手持电动工具的电源应装设漏电保护装置，使用环境差的场所要根据需要配备(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控制变压器；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隔离变压器；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单相变压器；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交流电气设备的绝缘主要考虑的是交流电的(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在高压或大电流的情况下，电能表不能直接接入线路，需配合电压互感器或(  )使用。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磁性材料按其特性不同，分为软磁材料和硬磁材料两类，硬磁材料的主要特点是(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剩磁弱；</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剩磁强；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剩磁一样；</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剩磁不一样；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氧气.乙炔橡胶软管的长度一般为( )m以上。</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电网中无功功率的流向是(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从电压高的节点流向电压低的节点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从电压低的节点流向电压高的节点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从相位超前相流向相位滞后相</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从相位滞后相流向相位超前相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变频器改造设备调速系统提高了(  )的性能，降低了电能消耗。</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调速</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准确度</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抗扰动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稳定</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40Ｗ以下日光灯镇流器{电感}，功耗为(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6Ｗ；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8Ｗ；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高压架空线路上的感应过电压可高达(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几十万伏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几千万伏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交流电循环变化一周所需时间称为周期，用符号(  )表达。</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三相短路成套的临时接地线应用多股.透明护套软铜线，其截面积不得小于(  )，个人保安线不小于16mm2。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额定电压10KV的JDZ-10型电压互感器,在进行交流耐压试验时,产品合格,但在试验后被击穿.其击穿原因是(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绝缘受潮</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互感器表面脏污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环氧树脂浇注质量不合格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试验结束,试验者忘记降压就拉闸断电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配电变压器低压侧中性点的接地线，变压器容量为100kVA及以下时，应采用截面积不小于(  )的裸铜导线。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25mm2；</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一张倒闸操作票最多只能填写( )操作任务。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二个</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https://d.book118.com/536232200223010103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36232200223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