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击剑项目规划设计蓝图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43" w:history="1">
        <w:r>
          <w:rPr>
            <w:rFonts w:ascii="仿宋" w:eastAsia="仿宋" w:hAnsi="仿宋" w:cs="仿宋" w:hint="eastAsia"/>
            <w:lang w:eastAsia="zh-CN"/>
          </w:rPr>
          <w:t>概论</w:t>
        </w:r>
        <w:r>
          <w:tab/>
        </w:r>
        <w:r>
          <w:fldChar w:fldCharType="begin"/>
        </w:r>
        <w:r>
          <w:instrText xml:space="preserve"> PAGEREF _Toc15143 \h </w:instrText>
        </w:r>
        <w:r>
          <w:fldChar w:fldCharType="separate"/>
        </w:r>
        <w:r>
          <w:t>3</w:t>
        </w:r>
        <w:r>
          <w:fldChar w:fldCharType="end"/>
        </w:r>
      </w:hyperlink>
    </w:p>
    <w:p>
      <w:pPr>
        <w:pStyle w:val="TOC1"/>
        <w:tabs>
          <w:tab w:val="right" w:leader="dot" w:pos="8306"/>
        </w:tabs>
      </w:pPr>
      <w:hyperlink w:anchor="_Toc16520" w:history="1">
        <w:r>
          <w:rPr>
            <w:rFonts w:ascii="仿宋" w:eastAsia="仿宋" w:hAnsi="仿宋" w:cs="仿宋" w:hint="eastAsia"/>
            <w:lang w:eastAsia="zh-CN"/>
          </w:rPr>
          <w:t>一、工艺说明</w:t>
        </w:r>
        <w:r>
          <w:tab/>
        </w:r>
        <w:r>
          <w:fldChar w:fldCharType="begin"/>
        </w:r>
        <w:r>
          <w:instrText xml:space="preserve"> PAGEREF _Toc16520 \h </w:instrText>
        </w:r>
        <w:r>
          <w:fldChar w:fldCharType="separate"/>
        </w:r>
        <w:r>
          <w:t>3</w:t>
        </w:r>
        <w:r>
          <w:fldChar w:fldCharType="end"/>
        </w:r>
      </w:hyperlink>
    </w:p>
    <w:p>
      <w:pPr>
        <w:pStyle w:val="TOC2"/>
        <w:tabs>
          <w:tab w:val="right" w:leader="dot" w:pos="8306"/>
        </w:tabs>
      </w:pPr>
      <w:hyperlink w:anchor="_Toc27187" w:history="1">
        <w:r>
          <w:rPr>
            <w:rFonts w:ascii="仿宋" w:eastAsia="仿宋" w:hAnsi="仿宋" w:cs="仿宋" w:hint="eastAsia"/>
            <w:lang w:eastAsia="zh-CN"/>
          </w:rPr>
          <w:t>(一)、技术管理特点</w:t>
        </w:r>
        <w:r>
          <w:tab/>
        </w:r>
        <w:r>
          <w:fldChar w:fldCharType="begin"/>
        </w:r>
        <w:r>
          <w:instrText xml:space="preserve"> PAGEREF _Toc27187 \h </w:instrText>
        </w:r>
        <w:r>
          <w:fldChar w:fldCharType="separate"/>
        </w:r>
        <w:r>
          <w:t>3</w:t>
        </w:r>
        <w:r>
          <w:fldChar w:fldCharType="end"/>
        </w:r>
      </w:hyperlink>
    </w:p>
    <w:p>
      <w:pPr>
        <w:pStyle w:val="TOC2"/>
        <w:tabs>
          <w:tab w:val="right" w:leader="dot" w:pos="8306"/>
        </w:tabs>
      </w:pPr>
      <w:hyperlink w:anchor="_Toc7929" w:history="1">
        <w:r>
          <w:rPr>
            <w:rFonts w:ascii="仿宋" w:eastAsia="仿宋" w:hAnsi="仿宋" w:cs="仿宋" w:hint="eastAsia"/>
            <w:lang w:eastAsia="zh-CN"/>
          </w:rPr>
          <w:t>(二)、击剑项目工艺技术设计方案</w:t>
        </w:r>
        <w:r>
          <w:tab/>
        </w:r>
        <w:r>
          <w:fldChar w:fldCharType="begin"/>
        </w:r>
        <w:r>
          <w:instrText xml:space="preserve"> PAGEREF _Toc7929 \h </w:instrText>
        </w:r>
        <w:r>
          <w:fldChar w:fldCharType="separate"/>
        </w:r>
        <w:r>
          <w:t>4</w:t>
        </w:r>
        <w:r>
          <w:fldChar w:fldCharType="end"/>
        </w:r>
      </w:hyperlink>
    </w:p>
    <w:p>
      <w:pPr>
        <w:pStyle w:val="TOC2"/>
        <w:tabs>
          <w:tab w:val="right" w:leader="dot" w:pos="8306"/>
        </w:tabs>
      </w:pPr>
      <w:hyperlink w:anchor="_Toc3526" w:history="1">
        <w:r>
          <w:rPr>
            <w:rFonts w:ascii="仿宋" w:eastAsia="仿宋" w:hAnsi="仿宋" w:cs="仿宋" w:hint="eastAsia"/>
            <w:lang w:eastAsia="zh-CN"/>
          </w:rPr>
          <w:t>(三)、设备选型方案</w:t>
        </w:r>
        <w:r>
          <w:tab/>
        </w:r>
        <w:r>
          <w:fldChar w:fldCharType="begin"/>
        </w:r>
        <w:r>
          <w:instrText xml:space="preserve"> PAGEREF _Toc3526 \h </w:instrText>
        </w:r>
        <w:r>
          <w:fldChar w:fldCharType="separate"/>
        </w:r>
        <w:r>
          <w:t>5</w:t>
        </w:r>
        <w:r>
          <w:fldChar w:fldCharType="end"/>
        </w:r>
      </w:hyperlink>
    </w:p>
    <w:p>
      <w:pPr>
        <w:pStyle w:val="TOC1"/>
        <w:tabs>
          <w:tab w:val="right" w:leader="dot" w:pos="8306"/>
        </w:tabs>
      </w:pPr>
      <w:hyperlink w:anchor="_Toc29365" w:history="1">
        <w:r>
          <w:rPr>
            <w:rFonts w:ascii="仿宋" w:eastAsia="仿宋" w:hAnsi="仿宋" w:cs="仿宋" w:hint="eastAsia"/>
            <w:lang w:eastAsia="zh-CN"/>
          </w:rPr>
          <w:t>二、击剑项目土建工程</w:t>
        </w:r>
        <w:r>
          <w:tab/>
        </w:r>
        <w:r>
          <w:fldChar w:fldCharType="begin"/>
        </w:r>
        <w:r>
          <w:instrText xml:space="preserve"> PAGEREF _Toc29365 \h </w:instrText>
        </w:r>
        <w:r>
          <w:fldChar w:fldCharType="separate"/>
        </w:r>
        <w:r>
          <w:t>7</w:t>
        </w:r>
        <w:r>
          <w:fldChar w:fldCharType="end"/>
        </w:r>
      </w:hyperlink>
    </w:p>
    <w:p>
      <w:pPr>
        <w:pStyle w:val="TOC2"/>
        <w:tabs>
          <w:tab w:val="right" w:leader="dot" w:pos="8306"/>
        </w:tabs>
      </w:pPr>
      <w:hyperlink w:anchor="_Toc26073" w:history="1">
        <w:r>
          <w:rPr>
            <w:rFonts w:ascii="仿宋" w:eastAsia="仿宋" w:hAnsi="仿宋" w:cs="仿宋" w:hint="eastAsia"/>
            <w:lang w:eastAsia="zh-CN"/>
          </w:rPr>
          <w:t>(一)、建筑工程设计原则</w:t>
        </w:r>
        <w:r>
          <w:tab/>
        </w:r>
        <w:r>
          <w:fldChar w:fldCharType="begin"/>
        </w:r>
        <w:r>
          <w:instrText xml:space="preserve"> PAGEREF _Toc26073 \h </w:instrText>
        </w:r>
        <w:r>
          <w:fldChar w:fldCharType="separate"/>
        </w:r>
        <w:r>
          <w:t>7</w:t>
        </w:r>
        <w:r>
          <w:fldChar w:fldCharType="end"/>
        </w:r>
      </w:hyperlink>
    </w:p>
    <w:p>
      <w:pPr>
        <w:pStyle w:val="TOC2"/>
        <w:tabs>
          <w:tab w:val="right" w:leader="dot" w:pos="8306"/>
        </w:tabs>
      </w:pPr>
      <w:hyperlink w:anchor="_Toc17608" w:history="1">
        <w:r>
          <w:rPr>
            <w:rFonts w:ascii="仿宋" w:eastAsia="仿宋" w:hAnsi="仿宋" w:cs="仿宋" w:hint="eastAsia"/>
            <w:lang w:eastAsia="zh-CN"/>
          </w:rPr>
          <w:t>(二)、土建工程设计年限及安全等级</w:t>
        </w:r>
        <w:r>
          <w:tab/>
        </w:r>
        <w:r>
          <w:fldChar w:fldCharType="begin"/>
        </w:r>
        <w:r>
          <w:instrText xml:space="preserve"> PAGEREF _Toc17608 \h </w:instrText>
        </w:r>
        <w:r>
          <w:fldChar w:fldCharType="separate"/>
        </w:r>
        <w:r>
          <w:t>8</w:t>
        </w:r>
        <w:r>
          <w:fldChar w:fldCharType="end"/>
        </w:r>
      </w:hyperlink>
    </w:p>
    <w:p>
      <w:pPr>
        <w:pStyle w:val="TOC2"/>
        <w:tabs>
          <w:tab w:val="right" w:leader="dot" w:pos="8306"/>
        </w:tabs>
      </w:pPr>
      <w:hyperlink w:anchor="_Toc25690" w:history="1">
        <w:r>
          <w:rPr>
            <w:rFonts w:ascii="仿宋" w:eastAsia="仿宋" w:hAnsi="仿宋" w:cs="仿宋" w:hint="eastAsia"/>
            <w:lang w:eastAsia="zh-CN"/>
          </w:rPr>
          <w:t>(三)、建筑工程设计总体要求</w:t>
        </w:r>
        <w:r>
          <w:tab/>
        </w:r>
        <w:r>
          <w:fldChar w:fldCharType="begin"/>
        </w:r>
        <w:r>
          <w:instrText xml:space="preserve"> PAGEREF _Toc25690 \h </w:instrText>
        </w:r>
        <w:r>
          <w:fldChar w:fldCharType="separate"/>
        </w:r>
        <w:r>
          <w:t>9</w:t>
        </w:r>
        <w:r>
          <w:fldChar w:fldCharType="end"/>
        </w:r>
      </w:hyperlink>
    </w:p>
    <w:p>
      <w:pPr>
        <w:pStyle w:val="TOC2"/>
        <w:tabs>
          <w:tab w:val="right" w:leader="dot" w:pos="8306"/>
        </w:tabs>
      </w:pPr>
      <w:hyperlink w:anchor="_Toc24627" w:history="1">
        <w:r>
          <w:rPr>
            <w:rFonts w:ascii="仿宋" w:eastAsia="仿宋" w:hAnsi="仿宋" w:cs="仿宋" w:hint="eastAsia"/>
            <w:lang w:eastAsia="zh-CN"/>
          </w:rPr>
          <w:t>(四)、土建工程建设指标</w:t>
        </w:r>
        <w:r>
          <w:tab/>
        </w:r>
        <w:r>
          <w:fldChar w:fldCharType="begin"/>
        </w:r>
        <w:r>
          <w:instrText xml:space="preserve"> PAGEREF _Toc24627 \h </w:instrText>
        </w:r>
        <w:r>
          <w:fldChar w:fldCharType="separate"/>
        </w:r>
        <w:r>
          <w:t>10</w:t>
        </w:r>
        <w:r>
          <w:fldChar w:fldCharType="end"/>
        </w:r>
      </w:hyperlink>
    </w:p>
    <w:p>
      <w:pPr>
        <w:pStyle w:val="TOC1"/>
        <w:tabs>
          <w:tab w:val="right" w:leader="dot" w:pos="8306"/>
        </w:tabs>
      </w:pPr>
      <w:hyperlink w:anchor="_Toc28137" w:history="1">
        <w:r>
          <w:rPr>
            <w:rFonts w:ascii="仿宋" w:eastAsia="仿宋" w:hAnsi="仿宋" w:cs="仿宋" w:hint="eastAsia"/>
            <w:lang w:eastAsia="zh-CN"/>
          </w:rPr>
          <w:t>三、击剑项目建设单位说明</w:t>
        </w:r>
        <w:r>
          <w:tab/>
        </w:r>
        <w:r>
          <w:fldChar w:fldCharType="begin"/>
        </w:r>
        <w:r>
          <w:instrText xml:space="preserve"> PAGEREF _Toc28137 \h </w:instrText>
        </w:r>
        <w:r>
          <w:fldChar w:fldCharType="separate"/>
        </w:r>
        <w:r>
          <w:t>10</w:t>
        </w:r>
        <w:r>
          <w:fldChar w:fldCharType="end"/>
        </w:r>
      </w:hyperlink>
    </w:p>
    <w:p>
      <w:pPr>
        <w:pStyle w:val="TOC2"/>
        <w:tabs>
          <w:tab w:val="right" w:leader="dot" w:pos="8306"/>
        </w:tabs>
      </w:pPr>
      <w:hyperlink w:anchor="_Toc20020" w:history="1">
        <w:r>
          <w:rPr>
            <w:rFonts w:ascii="仿宋" w:eastAsia="仿宋" w:hAnsi="仿宋" w:cs="仿宋" w:hint="eastAsia"/>
            <w:lang w:eastAsia="zh-CN"/>
          </w:rPr>
          <w:t>(一)、击剑项目承办单位基本情况</w:t>
        </w:r>
        <w:r>
          <w:tab/>
        </w:r>
        <w:r>
          <w:fldChar w:fldCharType="begin"/>
        </w:r>
        <w:r>
          <w:instrText xml:space="preserve"> PAGEREF _Toc20020 \h </w:instrText>
        </w:r>
        <w:r>
          <w:fldChar w:fldCharType="separate"/>
        </w:r>
        <w:r>
          <w:t>10</w:t>
        </w:r>
        <w:r>
          <w:fldChar w:fldCharType="end"/>
        </w:r>
      </w:hyperlink>
    </w:p>
    <w:p>
      <w:pPr>
        <w:pStyle w:val="TOC2"/>
        <w:tabs>
          <w:tab w:val="right" w:leader="dot" w:pos="8306"/>
        </w:tabs>
      </w:pPr>
      <w:hyperlink w:anchor="_Toc10624" w:history="1">
        <w:r>
          <w:rPr>
            <w:rFonts w:ascii="仿宋" w:eastAsia="仿宋" w:hAnsi="仿宋" w:cs="仿宋" w:hint="eastAsia"/>
            <w:lang w:eastAsia="zh-CN"/>
          </w:rPr>
          <w:t>(二)、公司经济效益分析</w:t>
        </w:r>
        <w:r>
          <w:tab/>
        </w:r>
        <w:r>
          <w:fldChar w:fldCharType="begin"/>
        </w:r>
        <w:r>
          <w:instrText xml:space="preserve"> PAGEREF _Toc10624 \h </w:instrText>
        </w:r>
        <w:r>
          <w:fldChar w:fldCharType="separate"/>
        </w:r>
        <w:r>
          <w:t>10</w:t>
        </w:r>
        <w:r>
          <w:fldChar w:fldCharType="end"/>
        </w:r>
      </w:hyperlink>
    </w:p>
    <w:p>
      <w:pPr>
        <w:pStyle w:val="TOC1"/>
        <w:tabs>
          <w:tab w:val="right" w:leader="dot" w:pos="8306"/>
        </w:tabs>
      </w:pPr>
      <w:hyperlink w:anchor="_Toc6595" w:history="1">
        <w:r>
          <w:rPr>
            <w:rFonts w:ascii="仿宋" w:eastAsia="仿宋" w:hAnsi="仿宋" w:cs="仿宋" w:hint="eastAsia"/>
            <w:lang w:eastAsia="zh-CN"/>
          </w:rPr>
          <w:t>四、击剑项目概论</w:t>
        </w:r>
        <w:r>
          <w:tab/>
        </w:r>
        <w:r>
          <w:fldChar w:fldCharType="begin"/>
        </w:r>
        <w:r>
          <w:instrText xml:space="preserve"> PAGEREF _Toc6595 \h </w:instrText>
        </w:r>
        <w:r>
          <w:fldChar w:fldCharType="separate"/>
        </w:r>
        <w:r>
          <w:t>11</w:t>
        </w:r>
        <w:r>
          <w:fldChar w:fldCharType="end"/>
        </w:r>
      </w:hyperlink>
    </w:p>
    <w:p>
      <w:pPr>
        <w:pStyle w:val="TOC2"/>
        <w:tabs>
          <w:tab w:val="right" w:leader="dot" w:pos="8306"/>
        </w:tabs>
      </w:pPr>
      <w:hyperlink w:anchor="_Toc7797" w:history="1">
        <w:r>
          <w:rPr>
            <w:rFonts w:ascii="仿宋" w:eastAsia="仿宋" w:hAnsi="仿宋" w:cs="仿宋" w:hint="eastAsia"/>
            <w:lang w:eastAsia="zh-CN"/>
          </w:rPr>
          <w:t>(一)、击剑项目概况</w:t>
        </w:r>
        <w:r>
          <w:tab/>
        </w:r>
        <w:r>
          <w:fldChar w:fldCharType="begin"/>
        </w:r>
        <w:r>
          <w:instrText xml:space="preserve"> PAGEREF _Toc7797 \h </w:instrText>
        </w:r>
        <w:r>
          <w:fldChar w:fldCharType="separate"/>
        </w:r>
        <w:r>
          <w:t>11</w:t>
        </w:r>
        <w:r>
          <w:fldChar w:fldCharType="end"/>
        </w:r>
      </w:hyperlink>
    </w:p>
    <w:p>
      <w:pPr>
        <w:pStyle w:val="TOC2"/>
        <w:tabs>
          <w:tab w:val="right" w:leader="dot" w:pos="8306"/>
        </w:tabs>
      </w:pPr>
      <w:hyperlink w:anchor="_Toc15384" w:history="1">
        <w:r>
          <w:rPr>
            <w:rFonts w:ascii="仿宋" w:eastAsia="仿宋" w:hAnsi="仿宋" w:cs="仿宋" w:hint="eastAsia"/>
            <w:lang w:eastAsia="zh-CN"/>
          </w:rPr>
          <w:t>(二)、击剑项目目标</w:t>
        </w:r>
        <w:r>
          <w:tab/>
        </w:r>
        <w:r>
          <w:fldChar w:fldCharType="begin"/>
        </w:r>
        <w:r>
          <w:instrText xml:space="preserve"> PAGEREF _Toc15384 \h </w:instrText>
        </w:r>
        <w:r>
          <w:fldChar w:fldCharType="separate"/>
        </w:r>
        <w:r>
          <w:t>14</w:t>
        </w:r>
        <w:r>
          <w:fldChar w:fldCharType="end"/>
        </w:r>
      </w:hyperlink>
    </w:p>
    <w:p>
      <w:pPr>
        <w:pStyle w:val="TOC2"/>
        <w:tabs>
          <w:tab w:val="right" w:leader="dot" w:pos="8306"/>
        </w:tabs>
      </w:pPr>
      <w:hyperlink w:anchor="_Toc7033" w:history="1">
        <w:r>
          <w:rPr>
            <w:rFonts w:ascii="仿宋" w:eastAsia="仿宋" w:hAnsi="仿宋" w:cs="仿宋" w:hint="eastAsia"/>
            <w:lang w:eastAsia="zh-CN"/>
          </w:rPr>
          <w:t>(三)、击剑项目提出的理由</w:t>
        </w:r>
        <w:r>
          <w:tab/>
        </w:r>
        <w:r>
          <w:fldChar w:fldCharType="begin"/>
        </w:r>
        <w:r>
          <w:instrText xml:space="preserve"> PAGEREF _Toc7033 \h </w:instrText>
        </w:r>
        <w:r>
          <w:fldChar w:fldCharType="separate"/>
        </w:r>
        <w:r>
          <w:t>14</w:t>
        </w:r>
        <w:r>
          <w:fldChar w:fldCharType="end"/>
        </w:r>
      </w:hyperlink>
    </w:p>
    <w:p>
      <w:pPr>
        <w:pStyle w:val="TOC2"/>
        <w:tabs>
          <w:tab w:val="right" w:leader="dot" w:pos="8306"/>
        </w:tabs>
      </w:pPr>
      <w:hyperlink w:anchor="_Toc25135" w:history="1">
        <w:r>
          <w:rPr>
            <w:rFonts w:ascii="仿宋" w:eastAsia="仿宋" w:hAnsi="仿宋" w:cs="仿宋" w:hint="eastAsia"/>
            <w:lang w:eastAsia="zh-CN"/>
          </w:rPr>
          <w:t>(四)、击剑项目意义</w:t>
        </w:r>
        <w:r>
          <w:tab/>
        </w:r>
        <w:r>
          <w:fldChar w:fldCharType="begin"/>
        </w:r>
        <w:r>
          <w:instrText xml:space="preserve"> PAGEREF _Toc25135 \h </w:instrText>
        </w:r>
        <w:r>
          <w:fldChar w:fldCharType="separate"/>
        </w:r>
        <w:r>
          <w:t>16</w:t>
        </w:r>
        <w:r>
          <w:fldChar w:fldCharType="end"/>
        </w:r>
      </w:hyperlink>
    </w:p>
    <w:p>
      <w:pPr>
        <w:pStyle w:val="TOC2"/>
        <w:tabs>
          <w:tab w:val="right" w:leader="dot" w:pos="8306"/>
        </w:tabs>
      </w:pPr>
      <w:hyperlink w:anchor="_Toc30322" w:history="1">
        <w:r>
          <w:rPr>
            <w:rFonts w:ascii="仿宋" w:eastAsia="仿宋" w:hAnsi="仿宋" w:cs="仿宋" w:hint="eastAsia"/>
            <w:lang w:eastAsia="zh-CN"/>
          </w:rPr>
          <w:t>(五)、击剑项目背景</w:t>
        </w:r>
        <w:r>
          <w:tab/>
        </w:r>
        <w:r>
          <w:fldChar w:fldCharType="begin"/>
        </w:r>
        <w:r>
          <w:instrText xml:space="preserve"> PAGEREF _Toc30322 \h </w:instrText>
        </w:r>
        <w:r>
          <w:fldChar w:fldCharType="separate"/>
        </w:r>
        <w:r>
          <w:t>17</w:t>
        </w:r>
        <w:r>
          <w:fldChar w:fldCharType="end"/>
        </w:r>
      </w:hyperlink>
    </w:p>
    <w:p>
      <w:pPr>
        <w:pStyle w:val="TOC1"/>
        <w:tabs>
          <w:tab w:val="right" w:leader="dot" w:pos="8306"/>
        </w:tabs>
      </w:pPr>
      <w:hyperlink w:anchor="_Toc31657" w:history="1">
        <w:r>
          <w:rPr>
            <w:rFonts w:ascii="仿宋" w:eastAsia="仿宋" w:hAnsi="仿宋" w:cs="仿宋" w:hint="eastAsia"/>
            <w:lang w:eastAsia="zh-CN"/>
          </w:rPr>
          <w:t>五、击剑项目文档管理</w:t>
        </w:r>
        <w:r>
          <w:tab/>
        </w:r>
        <w:r>
          <w:fldChar w:fldCharType="begin"/>
        </w:r>
        <w:r>
          <w:instrText xml:space="preserve"> PAGEREF _Toc31657 \h </w:instrText>
        </w:r>
        <w:r>
          <w:fldChar w:fldCharType="separate"/>
        </w:r>
        <w:r>
          <w:t>18</w:t>
        </w:r>
        <w:r>
          <w:fldChar w:fldCharType="end"/>
        </w:r>
      </w:hyperlink>
    </w:p>
    <w:p>
      <w:pPr>
        <w:pStyle w:val="TOC2"/>
        <w:tabs>
          <w:tab w:val="right" w:leader="dot" w:pos="8306"/>
        </w:tabs>
      </w:pPr>
      <w:hyperlink w:anchor="_Toc29810" w:history="1">
        <w:r>
          <w:rPr>
            <w:rFonts w:ascii="仿宋" w:eastAsia="仿宋" w:hAnsi="仿宋" w:cs="仿宋" w:hint="eastAsia"/>
            <w:lang w:eastAsia="zh-CN"/>
          </w:rPr>
          <w:t>(一)、文档编制与审查</w:t>
        </w:r>
        <w:r>
          <w:tab/>
        </w:r>
        <w:r>
          <w:fldChar w:fldCharType="begin"/>
        </w:r>
        <w:r>
          <w:instrText xml:space="preserve"> PAGEREF _Toc29810 \h </w:instrText>
        </w:r>
        <w:r>
          <w:fldChar w:fldCharType="separate"/>
        </w:r>
        <w:r>
          <w:t>18</w:t>
        </w:r>
        <w:r>
          <w:fldChar w:fldCharType="end"/>
        </w:r>
      </w:hyperlink>
    </w:p>
    <w:p>
      <w:pPr>
        <w:pStyle w:val="TOC2"/>
        <w:tabs>
          <w:tab w:val="right" w:leader="dot" w:pos="8306"/>
        </w:tabs>
      </w:pPr>
      <w:hyperlink w:anchor="_Toc17788" w:history="1">
        <w:r>
          <w:rPr>
            <w:rFonts w:ascii="仿宋" w:eastAsia="仿宋" w:hAnsi="仿宋" w:cs="仿宋" w:hint="eastAsia"/>
            <w:lang w:eastAsia="zh-CN"/>
          </w:rPr>
          <w:t>(二)、文档发布与分发</w:t>
        </w:r>
        <w:r>
          <w:tab/>
        </w:r>
        <w:r>
          <w:fldChar w:fldCharType="begin"/>
        </w:r>
        <w:r>
          <w:instrText xml:space="preserve"> PAGEREF _Toc17788 \h </w:instrText>
        </w:r>
        <w:r>
          <w:fldChar w:fldCharType="separate"/>
        </w:r>
        <w:r>
          <w:t>19</w:t>
        </w:r>
        <w:r>
          <w:fldChar w:fldCharType="end"/>
        </w:r>
      </w:hyperlink>
    </w:p>
    <w:p>
      <w:pPr>
        <w:pStyle w:val="TOC2"/>
        <w:tabs>
          <w:tab w:val="right" w:leader="dot" w:pos="8306"/>
        </w:tabs>
      </w:pPr>
      <w:hyperlink w:anchor="_Toc25111" w:history="1">
        <w:r>
          <w:rPr>
            <w:rFonts w:ascii="仿宋" w:eastAsia="仿宋" w:hAnsi="仿宋" w:cs="仿宋" w:hint="eastAsia"/>
            <w:lang w:eastAsia="zh-CN"/>
          </w:rPr>
          <w:t>(三)、文档存档与归档</w:t>
        </w:r>
        <w:r>
          <w:tab/>
        </w:r>
        <w:r>
          <w:fldChar w:fldCharType="begin"/>
        </w:r>
        <w:r>
          <w:instrText xml:space="preserve"> PAGEREF _Toc25111 \h </w:instrText>
        </w:r>
        <w:r>
          <w:fldChar w:fldCharType="separate"/>
        </w:r>
        <w:r>
          <w:t>20</w:t>
        </w:r>
        <w:r>
          <w:fldChar w:fldCharType="end"/>
        </w:r>
      </w:hyperlink>
    </w:p>
    <w:p>
      <w:pPr>
        <w:pStyle w:val="TOC1"/>
        <w:tabs>
          <w:tab w:val="right" w:leader="dot" w:pos="8306"/>
        </w:tabs>
      </w:pPr>
      <w:hyperlink w:anchor="_Toc22349" w:history="1">
        <w:r>
          <w:rPr>
            <w:rFonts w:ascii="仿宋" w:eastAsia="仿宋" w:hAnsi="仿宋" w:cs="仿宋" w:hint="eastAsia"/>
            <w:lang w:eastAsia="zh-CN"/>
          </w:rPr>
          <w:t>六、击剑项目危机管理</w:t>
        </w:r>
        <w:r>
          <w:tab/>
        </w:r>
        <w:r>
          <w:fldChar w:fldCharType="begin"/>
        </w:r>
        <w:r>
          <w:instrText xml:space="preserve"> PAGEREF _Toc22349 \h </w:instrText>
        </w:r>
        <w:r>
          <w:fldChar w:fldCharType="separate"/>
        </w:r>
        <w:r>
          <w:t>21</w:t>
        </w:r>
        <w:r>
          <w:fldChar w:fldCharType="end"/>
        </w:r>
      </w:hyperlink>
    </w:p>
    <w:p>
      <w:pPr>
        <w:pStyle w:val="TOC2"/>
        <w:tabs>
          <w:tab w:val="right" w:leader="dot" w:pos="8306"/>
        </w:tabs>
      </w:pPr>
      <w:hyperlink w:anchor="_Toc26633" w:history="1">
        <w:r>
          <w:rPr>
            <w:rFonts w:ascii="仿宋" w:eastAsia="仿宋" w:hAnsi="仿宋" w:cs="仿宋" w:hint="eastAsia"/>
            <w:lang w:eastAsia="zh-CN"/>
          </w:rPr>
          <w:t>(一)、危机预警与识别</w:t>
        </w:r>
        <w:r>
          <w:tab/>
        </w:r>
        <w:r>
          <w:fldChar w:fldCharType="begin"/>
        </w:r>
        <w:r>
          <w:instrText xml:space="preserve"> PAGEREF _Toc26633 \h </w:instrText>
        </w:r>
        <w:r>
          <w:fldChar w:fldCharType="separate"/>
        </w:r>
        <w:r>
          <w:t>21</w:t>
        </w:r>
        <w:r>
          <w:fldChar w:fldCharType="end"/>
        </w:r>
      </w:hyperlink>
    </w:p>
    <w:p>
      <w:pPr>
        <w:pStyle w:val="TOC2"/>
        <w:tabs>
          <w:tab w:val="right" w:leader="dot" w:pos="8306"/>
        </w:tabs>
      </w:pPr>
      <w:hyperlink w:anchor="_Toc12391" w:history="1">
        <w:r>
          <w:rPr>
            <w:rFonts w:ascii="仿宋" w:eastAsia="仿宋" w:hAnsi="仿宋" w:cs="仿宋" w:hint="eastAsia"/>
            <w:lang w:eastAsia="zh-CN"/>
          </w:rPr>
          <w:t>(二)、危机应对与恢复</w:t>
        </w:r>
        <w:r>
          <w:tab/>
        </w:r>
        <w:r>
          <w:fldChar w:fldCharType="begin"/>
        </w:r>
        <w:r>
          <w:instrText xml:space="preserve"> PAGEREF _Toc12391 \h </w:instrText>
        </w:r>
        <w:r>
          <w:fldChar w:fldCharType="separate"/>
        </w:r>
        <w:r>
          <w:t>22</w:t>
        </w:r>
        <w:r>
          <w:fldChar w:fldCharType="end"/>
        </w:r>
      </w:hyperlink>
    </w:p>
    <w:p>
      <w:pPr>
        <w:pStyle w:val="TOC1"/>
        <w:tabs>
          <w:tab w:val="right" w:leader="dot" w:pos="8306"/>
        </w:tabs>
      </w:pPr>
      <w:hyperlink w:anchor="_Toc17542" w:history="1">
        <w:r>
          <w:rPr>
            <w:rFonts w:ascii="仿宋" w:eastAsia="仿宋" w:hAnsi="仿宋" w:cs="仿宋" w:hint="eastAsia"/>
            <w:lang w:eastAsia="zh-CN"/>
          </w:rPr>
          <w:t>七、击剑项目技术管理</w:t>
        </w:r>
        <w:r>
          <w:tab/>
        </w:r>
        <w:r>
          <w:fldChar w:fldCharType="begin"/>
        </w:r>
        <w:r>
          <w:instrText xml:space="preserve"> PAGEREF _Toc17542 \h </w:instrText>
        </w:r>
        <w:r>
          <w:fldChar w:fldCharType="separate"/>
        </w:r>
        <w:r>
          <w:t>23</w:t>
        </w:r>
        <w:r>
          <w:fldChar w:fldCharType="end"/>
        </w:r>
      </w:hyperlink>
    </w:p>
    <w:p>
      <w:pPr>
        <w:pStyle w:val="TOC2"/>
        <w:tabs>
          <w:tab w:val="right" w:leader="dot" w:pos="8306"/>
        </w:tabs>
      </w:pPr>
      <w:hyperlink w:anchor="_Toc27057" w:history="1">
        <w:r>
          <w:rPr>
            <w:rFonts w:ascii="仿宋" w:eastAsia="仿宋" w:hAnsi="仿宋" w:cs="仿宋" w:hint="eastAsia"/>
            <w:lang w:eastAsia="zh-CN"/>
          </w:rPr>
          <w:t>(一)、技术方案选用方向</w:t>
        </w:r>
        <w:r>
          <w:tab/>
        </w:r>
        <w:r>
          <w:fldChar w:fldCharType="begin"/>
        </w:r>
        <w:r>
          <w:instrText xml:space="preserve"> PAGEREF _Toc27057 \h </w:instrText>
        </w:r>
        <w:r>
          <w:fldChar w:fldCharType="separate"/>
        </w:r>
        <w:r>
          <w:t>23</w:t>
        </w:r>
        <w:r>
          <w:fldChar w:fldCharType="end"/>
        </w:r>
      </w:hyperlink>
    </w:p>
    <w:p>
      <w:pPr>
        <w:pStyle w:val="TOC2"/>
        <w:tabs>
          <w:tab w:val="right" w:leader="dot" w:pos="8306"/>
        </w:tabs>
      </w:pPr>
      <w:hyperlink w:anchor="_Toc6670" w:history="1">
        <w:r>
          <w:rPr>
            <w:rFonts w:ascii="仿宋" w:eastAsia="仿宋" w:hAnsi="仿宋" w:cs="仿宋" w:hint="eastAsia"/>
            <w:lang w:eastAsia="zh-CN"/>
          </w:rPr>
          <w:t>(二)、工艺技术方案选用原则</w:t>
        </w:r>
        <w:r>
          <w:tab/>
        </w:r>
        <w:r>
          <w:fldChar w:fldCharType="begin"/>
        </w:r>
        <w:r>
          <w:instrText xml:space="preserve"> PAGEREF _Toc6670 \h </w:instrText>
        </w:r>
        <w:r>
          <w:fldChar w:fldCharType="separate"/>
        </w:r>
        <w:r>
          <w:t>25</w:t>
        </w:r>
        <w:r>
          <w:fldChar w:fldCharType="end"/>
        </w:r>
      </w:hyperlink>
    </w:p>
    <w:p>
      <w:pPr>
        <w:pStyle w:val="TOC2"/>
        <w:tabs>
          <w:tab w:val="right" w:leader="dot" w:pos="8306"/>
        </w:tabs>
      </w:pPr>
      <w:hyperlink w:anchor="_Toc7184" w:history="1">
        <w:r>
          <w:rPr>
            <w:rFonts w:ascii="仿宋" w:eastAsia="仿宋" w:hAnsi="仿宋" w:cs="仿宋" w:hint="eastAsia"/>
            <w:lang w:eastAsia="zh-CN"/>
          </w:rPr>
          <w:t>(三)、工艺技术方案要求</w:t>
        </w:r>
        <w:r>
          <w:tab/>
        </w:r>
        <w:r>
          <w:fldChar w:fldCharType="begin"/>
        </w:r>
        <w:r>
          <w:instrText xml:space="preserve"> PAGEREF _Toc7184 \h </w:instrText>
        </w:r>
        <w:r>
          <w:fldChar w:fldCharType="separate"/>
        </w:r>
        <w:r>
          <w:t>27</w:t>
        </w:r>
        <w:r>
          <w:fldChar w:fldCharType="end"/>
        </w:r>
      </w:hyperlink>
    </w:p>
    <w:p>
      <w:pPr>
        <w:pStyle w:val="TOC1"/>
        <w:tabs>
          <w:tab w:val="right" w:leader="dot" w:pos="8306"/>
        </w:tabs>
      </w:pPr>
      <w:hyperlink w:anchor="_Toc17582" w:history="1">
        <w:r>
          <w:rPr>
            <w:rFonts w:ascii="仿宋" w:eastAsia="仿宋" w:hAnsi="仿宋" w:cs="仿宋" w:hint="eastAsia"/>
            <w:lang w:eastAsia="zh-CN"/>
          </w:rPr>
          <w:t>八、击剑项目社会影响</w:t>
        </w:r>
        <w:r>
          <w:tab/>
        </w:r>
        <w:r>
          <w:fldChar w:fldCharType="begin"/>
        </w:r>
        <w:r>
          <w:instrText xml:space="preserve"> PAGEREF _Toc17582 \h </w:instrText>
        </w:r>
        <w:r>
          <w:fldChar w:fldCharType="separate"/>
        </w:r>
        <w:r>
          <w:t>29</w:t>
        </w:r>
        <w:r>
          <w:fldChar w:fldCharType="end"/>
        </w:r>
      </w:hyperlink>
    </w:p>
    <w:p>
      <w:pPr>
        <w:pStyle w:val="TOC2"/>
        <w:tabs>
          <w:tab w:val="right" w:leader="dot" w:pos="8306"/>
        </w:tabs>
      </w:pPr>
      <w:hyperlink w:anchor="_Toc18197" w:history="1">
        <w:r>
          <w:rPr>
            <w:rFonts w:ascii="仿宋" w:eastAsia="仿宋" w:hAnsi="仿宋" w:cs="仿宋" w:hint="eastAsia"/>
            <w:lang w:eastAsia="zh-CN"/>
          </w:rPr>
          <w:t>(一)、社会责任与义务</w:t>
        </w:r>
        <w:r>
          <w:tab/>
        </w:r>
        <w:r>
          <w:fldChar w:fldCharType="begin"/>
        </w:r>
        <w:r>
          <w:instrText xml:space="preserve"> PAGEREF _Toc18197 \h </w:instrText>
        </w:r>
        <w:r>
          <w:fldChar w:fldCharType="separate"/>
        </w:r>
        <w:r>
          <w:t>29</w:t>
        </w:r>
        <w:r>
          <w:fldChar w:fldCharType="end"/>
        </w:r>
      </w:hyperlink>
    </w:p>
    <w:p>
      <w:pPr>
        <w:pStyle w:val="TOC2"/>
        <w:tabs>
          <w:tab w:val="right" w:leader="dot" w:pos="8306"/>
        </w:tabs>
      </w:pPr>
      <w:hyperlink w:anchor="_Toc29318" w:history="1">
        <w:r>
          <w:rPr>
            <w:rFonts w:ascii="仿宋" w:eastAsia="仿宋" w:hAnsi="仿宋" w:cs="仿宋" w:hint="eastAsia"/>
            <w:lang w:eastAsia="zh-CN"/>
          </w:rPr>
          <w:t>(二)、社会参与与沟通</w:t>
        </w:r>
        <w:r>
          <w:tab/>
        </w:r>
        <w:r>
          <w:fldChar w:fldCharType="begin"/>
        </w:r>
        <w:r>
          <w:instrText xml:space="preserve"> PAGEREF _Toc29318 \h </w:instrText>
        </w:r>
        <w:r>
          <w:fldChar w:fldCharType="separate"/>
        </w:r>
        <w:r>
          <w:t>30</w:t>
        </w:r>
        <w:r>
          <w:fldChar w:fldCharType="end"/>
        </w:r>
      </w:hyperlink>
    </w:p>
    <w:p>
      <w:pPr>
        <w:pStyle w:val="TOC1"/>
        <w:tabs>
          <w:tab w:val="right" w:leader="dot" w:pos="8306"/>
        </w:tabs>
      </w:pPr>
      <w:hyperlink w:anchor="_Toc8688" w:history="1">
        <w:r>
          <w:rPr>
            <w:rFonts w:ascii="仿宋" w:eastAsia="仿宋" w:hAnsi="仿宋" w:cs="仿宋" w:hint="eastAsia"/>
            <w:lang w:eastAsia="zh-CN"/>
          </w:rPr>
          <w:t>九、击剑项目财务管理</w:t>
        </w:r>
        <w:r>
          <w:tab/>
        </w:r>
        <w:r>
          <w:fldChar w:fldCharType="begin"/>
        </w:r>
        <w:r>
          <w:instrText xml:space="preserve"> PAGEREF _Toc8688 \h </w:instrText>
        </w:r>
        <w:r>
          <w:fldChar w:fldCharType="separate"/>
        </w:r>
        <w:r>
          <w:t>31</w:t>
        </w:r>
        <w:r>
          <w:fldChar w:fldCharType="end"/>
        </w:r>
      </w:hyperlink>
    </w:p>
    <w:p>
      <w:pPr>
        <w:pStyle w:val="TOC2"/>
        <w:tabs>
          <w:tab w:val="right" w:leader="dot" w:pos="8306"/>
        </w:tabs>
      </w:pPr>
      <w:hyperlink w:anchor="_Toc24944" w:history="1">
        <w:r>
          <w:rPr>
            <w:rFonts w:ascii="仿宋" w:eastAsia="仿宋" w:hAnsi="仿宋" w:cs="仿宋" w:hint="eastAsia"/>
            <w:lang w:eastAsia="zh-CN"/>
          </w:rPr>
          <w:t>(一)、资金需求大</w:t>
        </w:r>
        <w:r>
          <w:tab/>
        </w:r>
        <w:r>
          <w:fldChar w:fldCharType="begin"/>
        </w:r>
        <w:r>
          <w:instrText xml:space="preserve"> PAGEREF _Toc24944 \h </w:instrText>
        </w:r>
        <w:r>
          <w:fldChar w:fldCharType="separate"/>
        </w:r>
        <w:r>
          <w:t>31</w:t>
        </w:r>
        <w:r>
          <w:fldChar w:fldCharType="end"/>
        </w:r>
      </w:hyperlink>
    </w:p>
    <w:p>
      <w:pPr>
        <w:pStyle w:val="TOC2"/>
        <w:tabs>
          <w:tab w:val="right" w:leader="dot" w:pos="8306"/>
        </w:tabs>
      </w:pPr>
      <w:hyperlink w:anchor="_Toc20715" w:history="1">
        <w:r>
          <w:rPr>
            <w:rFonts w:ascii="仿宋" w:eastAsia="仿宋" w:hAnsi="仿宋" w:cs="仿宋" w:hint="eastAsia"/>
            <w:lang w:eastAsia="zh-CN"/>
          </w:rPr>
          <w:t>(二)、研发周期长</w:t>
        </w:r>
        <w:r>
          <w:tab/>
        </w:r>
        <w:r>
          <w:fldChar w:fldCharType="begin"/>
        </w:r>
        <w:r>
          <w:instrText xml:space="preserve"> PAGEREF _Toc20715 \h </w:instrText>
        </w:r>
        <w:r>
          <w:fldChar w:fldCharType="separate"/>
        </w:r>
        <w:r>
          <w:t>32</w:t>
        </w:r>
        <w:r>
          <w:fldChar w:fldCharType="end"/>
        </w:r>
      </w:hyperlink>
    </w:p>
    <w:p>
      <w:pPr>
        <w:pStyle w:val="TOC2"/>
        <w:tabs>
          <w:tab w:val="right" w:leader="dot" w:pos="8306"/>
        </w:tabs>
      </w:pPr>
      <w:hyperlink w:anchor="_Toc29430" w:history="1">
        <w:r>
          <w:rPr>
            <w:rFonts w:ascii="仿宋" w:eastAsia="仿宋" w:hAnsi="仿宋" w:cs="仿宋" w:hint="eastAsia"/>
            <w:lang w:eastAsia="zh-CN"/>
          </w:rPr>
          <w:t>(三)、市场风险大</w:t>
        </w:r>
        <w:r>
          <w:tab/>
        </w:r>
        <w:r>
          <w:fldChar w:fldCharType="begin"/>
        </w:r>
        <w:r>
          <w:instrText xml:space="preserve"> PAGEREF _Toc29430 \h </w:instrText>
        </w:r>
        <w:r>
          <w:fldChar w:fldCharType="separate"/>
        </w:r>
        <w:r>
          <w:t>33</w:t>
        </w:r>
        <w:r>
          <w:fldChar w:fldCharType="end"/>
        </w:r>
      </w:hyperlink>
    </w:p>
    <w:p>
      <w:pPr>
        <w:pStyle w:val="TOC2"/>
        <w:tabs>
          <w:tab w:val="right" w:leader="dot" w:pos="8306"/>
        </w:tabs>
      </w:pPr>
      <w:hyperlink w:anchor="_Toc3088" w:history="1">
        <w:r>
          <w:rPr>
            <w:rFonts w:ascii="仿宋" w:eastAsia="仿宋" w:hAnsi="仿宋" w:cs="仿宋" w:hint="eastAsia"/>
            <w:lang w:eastAsia="zh-CN"/>
          </w:rPr>
          <w:t>(四)、利润率高</w:t>
        </w:r>
        <w:r>
          <w:tab/>
        </w:r>
        <w:r>
          <w:fldChar w:fldCharType="begin"/>
        </w:r>
        <w:r>
          <w:instrText xml:space="preserve"> PAGEREF _Toc3088 \h </w:instrText>
        </w:r>
        <w:r>
          <w:fldChar w:fldCharType="separate"/>
        </w:r>
        <w:r>
          <w:t>36</w:t>
        </w:r>
        <w:r>
          <w:fldChar w:fldCharType="end"/>
        </w:r>
      </w:hyperlink>
    </w:p>
    <w:p>
      <w:pPr>
        <w:pStyle w:val="TOC1"/>
        <w:tabs>
          <w:tab w:val="right" w:leader="dot" w:pos="8306"/>
        </w:tabs>
      </w:pPr>
      <w:hyperlink w:anchor="_Toc4352" w:history="1">
        <w:r>
          <w:rPr>
            <w:rFonts w:ascii="仿宋" w:eastAsia="仿宋" w:hAnsi="仿宋" w:cs="仿宋" w:hint="eastAsia"/>
            <w:lang w:eastAsia="zh-CN"/>
          </w:rPr>
          <w:t>十、击剑项目创新与研发</w:t>
        </w:r>
        <w:r>
          <w:tab/>
        </w:r>
        <w:r>
          <w:fldChar w:fldCharType="begin"/>
        </w:r>
        <w:r>
          <w:instrText xml:space="preserve"> PAGEREF _Toc4352 \h </w:instrText>
        </w:r>
        <w:r>
          <w:fldChar w:fldCharType="separate"/>
        </w:r>
        <w:r>
          <w:t>38</w:t>
        </w:r>
        <w:r>
          <w:fldChar w:fldCharType="end"/>
        </w:r>
      </w:hyperlink>
    </w:p>
    <w:p>
      <w:pPr>
        <w:pStyle w:val="TOC2"/>
        <w:tabs>
          <w:tab w:val="right" w:leader="dot" w:pos="8306"/>
        </w:tabs>
      </w:pPr>
      <w:hyperlink w:anchor="_Toc26529" w:history="1">
        <w:r>
          <w:rPr>
            <w:rFonts w:ascii="仿宋" w:eastAsia="仿宋" w:hAnsi="仿宋" w:cs="仿宋" w:hint="eastAsia"/>
            <w:lang w:eastAsia="zh-CN"/>
          </w:rPr>
          <w:t>(一)、创新策略与方向</w:t>
        </w:r>
        <w:r>
          <w:tab/>
        </w:r>
        <w:r>
          <w:fldChar w:fldCharType="begin"/>
        </w:r>
        <w:r>
          <w:instrText xml:space="preserve"> PAGEREF _Toc26529 \h </w:instrText>
        </w:r>
        <w:r>
          <w:fldChar w:fldCharType="separate"/>
        </w:r>
        <w:r>
          <w:t>38</w:t>
        </w:r>
        <w:r>
          <w:fldChar w:fldCharType="end"/>
        </w:r>
      </w:hyperlink>
    </w:p>
    <w:p>
      <w:pPr>
        <w:pStyle w:val="TOC2"/>
        <w:tabs>
          <w:tab w:val="right" w:leader="dot" w:pos="8306"/>
        </w:tabs>
      </w:pPr>
      <w:hyperlink w:anchor="_Toc28894" w:history="1">
        <w:r>
          <w:rPr>
            <w:rFonts w:ascii="仿宋" w:eastAsia="仿宋" w:hAnsi="仿宋" w:cs="仿宋" w:hint="eastAsia"/>
            <w:lang w:eastAsia="zh-CN"/>
          </w:rPr>
          <w:t>(二)、研发规划与投入</w:t>
        </w:r>
        <w:r>
          <w:tab/>
        </w:r>
        <w:r>
          <w:fldChar w:fldCharType="begin"/>
        </w:r>
        <w:r>
          <w:instrText xml:space="preserve"> PAGEREF _Toc28894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93" w:history="1">
        <w:r>
          <w:rPr>
            <w:rFonts w:ascii="仿宋" w:eastAsia="仿宋" w:hAnsi="仿宋" w:cs="仿宋" w:hint="eastAsia"/>
            <w:lang w:eastAsia="zh-CN"/>
          </w:rPr>
          <w:t>十一、击剑项目人力资源培养与发展</w:t>
        </w:r>
        <w:r>
          <w:tab/>
        </w:r>
        <w:r>
          <w:fldChar w:fldCharType="begin"/>
        </w:r>
        <w:r>
          <w:instrText xml:space="preserve"> PAGEREF _Toc13693 \h </w:instrText>
        </w:r>
        <w:r>
          <w:fldChar w:fldCharType="separate"/>
        </w:r>
        <w:r>
          <w:t>41</w:t>
        </w:r>
        <w:r>
          <w:fldChar w:fldCharType="end"/>
        </w:r>
      </w:hyperlink>
    </w:p>
    <w:p>
      <w:pPr>
        <w:pStyle w:val="TOC2"/>
        <w:tabs>
          <w:tab w:val="right" w:leader="dot" w:pos="8306"/>
        </w:tabs>
      </w:pPr>
      <w:hyperlink w:anchor="_Toc28559" w:history="1">
        <w:r>
          <w:rPr>
            <w:rFonts w:ascii="仿宋" w:eastAsia="仿宋" w:hAnsi="仿宋" w:cs="仿宋" w:hint="eastAsia"/>
            <w:lang w:eastAsia="zh-CN"/>
          </w:rPr>
          <w:t>(一)、人才需求与规划</w:t>
        </w:r>
        <w:r>
          <w:tab/>
        </w:r>
        <w:r>
          <w:fldChar w:fldCharType="begin"/>
        </w:r>
        <w:r>
          <w:instrText xml:space="preserve"> PAGEREF _Toc28559 \h </w:instrText>
        </w:r>
        <w:r>
          <w:fldChar w:fldCharType="separate"/>
        </w:r>
        <w:r>
          <w:t>41</w:t>
        </w:r>
        <w:r>
          <w:fldChar w:fldCharType="end"/>
        </w:r>
      </w:hyperlink>
    </w:p>
    <w:p>
      <w:pPr>
        <w:pStyle w:val="TOC2"/>
        <w:tabs>
          <w:tab w:val="right" w:leader="dot" w:pos="8306"/>
        </w:tabs>
      </w:pPr>
      <w:hyperlink w:anchor="_Toc28347" w:history="1">
        <w:r>
          <w:rPr>
            <w:rFonts w:ascii="仿宋" w:eastAsia="仿宋" w:hAnsi="仿宋" w:cs="仿宋" w:hint="eastAsia"/>
            <w:lang w:eastAsia="zh-CN"/>
          </w:rPr>
          <w:t>(二)、培训与发展计划</w:t>
        </w:r>
        <w:r>
          <w:tab/>
        </w:r>
        <w:r>
          <w:fldChar w:fldCharType="begin"/>
        </w:r>
        <w:r>
          <w:instrText xml:space="preserve"> PAGEREF _Toc28347 \h </w:instrText>
        </w:r>
        <w:r>
          <w:fldChar w:fldCharType="separate"/>
        </w:r>
        <w:r>
          <w:t>41</w:t>
        </w:r>
        <w:r>
          <w:fldChar w:fldCharType="end"/>
        </w:r>
      </w:hyperlink>
    </w:p>
    <w:p>
      <w:pPr>
        <w:pStyle w:val="TOC1"/>
        <w:tabs>
          <w:tab w:val="right" w:leader="dot" w:pos="8306"/>
        </w:tabs>
      </w:pPr>
      <w:hyperlink w:anchor="_Toc22915" w:history="1">
        <w:r>
          <w:rPr>
            <w:rFonts w:ascii="仿宋" w:eastAsia="仿宋" w:hAnsi="仿宋" w:cs="仿宋" w:hint="eastAsia"/>
            <w:lang w:eastAsia="zh-CN"/>
          </w:rPr>
          <w:t>十二、击剑项目风险管理</w:t>
        </w:r>
        <w:r>
          <w:tab/>
        </w:r>
        <w:r>
          <w:fldChar w:fldCharType="begin"/>
        </w:r>
        <w:r>
          <w:instrText xml:space="preserve"> PAGEREF _Toc22915 \h </w:instrText>
        </w:r>
        <w:r>
          <w:fldChar w:fldCharType="separate"/>
        </w:r>
        <w:r>
          <w:t>42</w:t>
        </w:r>
        <w:r>
          <w:fldChar w:fldCharType="end"/>
        </w:r>
      </w:hyperlink>
    </w:p>
    <w:p>
      <w:pPr>
        <w:pStyle w:val="TOC2"/>
        <w:tabs>
          <w:tab w:val="right" w:leader="dot" w:pos="8306"/>
        </w:tabs>
      </w:pPr>
      <w:hyperlink w:anchor="_Toc20215" w:history="1">
        <w:r>
          <w:rPr>
            <w:rFonts w:ascii="仿宋" w:eastAsia="仿宋" w:hAnsi="仿宋" w:cs="仿宋" w:hint="eastAsia"/>
            <w:lang w:eastAsia="zh-CN"/>
          </w:rPr>
          <w:t>(一)、风险识别与评估</w:t>
        </w:r>
        <w:r>
          <w:tab/>
        </w:r>
        <w:r>
          <w:fldChar w:fldCharType="begin"/>
        </w:r>
        <w:r>
          <w:instrText xml:space="preserve"> PAGEREF _Toc20215 \h </w:instrText>
        </w:r>
        <w:r>
          <w:fldChar w:fldCharType="separate"/>
        </w:r>
        <w:r>
          <w:t>42</w:t>
        </w:r>
        <w:r>
          <w:fldChar w:fldCharType="end"/>
        </w:r>
      </w:hyperlink>
    </w:p>
    <w:p>
      <w:pPr>
        <w:pStyle w:val="TOC2"/>
        <w:tabs>
          <w:tab w:val="right" w:leader="dot" w:pos="8306"/>
        </w:tabs>
      </w:pPr>
      <w:hyperlink w:anchor="_Toc16679" w:history="1">
        <w:r>
          <w:rPr>
            <w:rFonts w:ascii="仿宋" w:eastAsia="仿宋" w:hAnsi="仿宋" w:cs="仿宋" w:hint="eastAsia"/>
            <w:lang w:eastAsia="zh-CN"/>
          </w:rPr>
          <w:t>(二)、风险应对策略</w:t>
        </w:r>
        <w:r>
          <w:tab/>
        </w:r>
        <w:r>
          <w:fldChar w:fldCharType="begin"/>
        </w:r>
        <w:r>
          <w:instrText xml:space="preserve"> PAGEREF _Toc16679 \h </w:instrText>
        </w:r>
        <w:r>
          <w:fldChar w:fldCharType="separate"/>
        </w:r>
        <w:r>
          <w:t>43</w:t>
        </w:r>
        <w:r>
          <w:fldChar w:fldCharType="end"/>
        </w:r>
      </w:hyperlink>
    </w:p>
    <w:p>
      <w:pPr>
        <w:pStyle w:val="TOC2"/>
        <w:tabs>
          <w:tab w:val="right" w:leader="dot" w:pos="8306"/>
        </w:tabs>
      </w:pPr>
      <w:hyperlink w:anchor="_Toc22308" w:history="1">
        <w:r>
          <w:rPr>
            <w:rFonts w:ascii="仿宋" w:eastAsia="仿宋" w:hAnsi="仿宋" w:cs="仿宋" w:hint="eastAsia"/>
            <w:lang w:eastAsia="zh-CN"/>
          </w:rPr>
          <w:t>(三)、风险监控与控制</w:t>
        </w:r>
        <w:r>
          <w:tab/>
        </w:r>
        <w:r>
          <w:fldChar w:fldCharType="begin"/>
        </w:r>
        <w:r>
          <w:instrText xml:space="preserve"> PAGEREF _Toc22308 \h </w:instrText>
        </w:r>
        <w:r>
          <w:fldChar w:fldCharType="separate"/>
        </w:r>
        <w:r>
          <w:t>45</w:t>
        </w:r>
        <w:r>
          <w:fldChar w:fldCharType="end"/>
        </w:r>
      </w:hyperlink>
    </w:p>
    <w:p>
      <w:pPr>
        <w:pStyle w:val="TOC1"/>
        <w:tabs>
          <w:tab w:val="right" w:leader="dot" w:pos="8306"/>
        </w:tabs>
      </w:pPr>
      <w:hyperlink w:anchor="_Toc25329" w:history="1">
        <w:r>
          <w:rPr>
            <w:rFonts w:ascii="仿宋" w:eastAsia="仿宋" w:hAnsi="仿宋" w:cs="仿宋" w:hint="eastAsia"/>
            <w:lang w:eastAsia="zh-CN"/>
          </w:rPr>
          <w:t>十三、利益相关者分析与沟通计划</w:t>
        </w:r>
        <w:r>
          <w:tab/>
        </w:r>
        <w:r>
          <w:fldChar w:fldCharType="begin"/>
        </w:r>
        <w:r>
          <w:instrText xml:space="preserve"> PAGEREF _Toc25329 \h </w:instrText>
        </w:r>
        <w:r>
          <w:fldChar w:fldCharType="separate"/>
        </w:r>
        <w:r>
          <w:t>46</w:t>
        </w:r>
        <w:r>
          <w:fldChar w:fldCharType="end"/>
        </w:r>
      </w:hyperlink>
    </w:p>
    <w:p>
      <w:pPr>
        <w:pStyle w:val="TOC2"/>
        <w:tabs>
          <w:tab w:val="right" w:leader="dot" w:pos="8306"/>
        </w:tabs>
      </w:pPr>
      <w:hyperlink w:anchor="_Toc23529" w:history="1">
        <w:r>
          <w:rPr>
            <w:rFonts w:ascii="仿宋" w:eastAsia="仿宋" w:hAnsi="仿宋" w:cs="仿宋" w:hint="eastAsia"/>
            <w:lang w:eastAsia="zh-CN"/>
          </w:rPr>
          <w:t>(一)、利益相关者分析</w:t>
        </w:r>
        <w:r>
          <w:tab/>
        </w:r>
        <w:r>
          <w:fldChar w:fldCharType="begin"/>
        </w:r>
        <w:r>
          <w:instrText xml:space="preserve"> PAGEREF _Toc23529 \h </w:instrText>
        </w:r>
        <w:r>
          <w:fldChar w:fldCharType="separate"/>
        </w:r>
        <w:r>
          <w:t>46</w:t>
        </w:r>
        <w:r>
          <w:fldChar w:fldCharType="end"/>
        </w:r>
      </w:hyperlink>
    </w:p>
    <w:p>
      <w:pPr>
        <w:pStyle w:val="TOC2"/>
        <w:tabs>
          <w:tab w:val="right" w:leader="dot" w:pos="8306"/>
        </w:tabs>
      </w:pPr>
      <w:hyperlink w:anchor="_Toc19158" w:history="1">
        <w:r>
          <w:rPr>
            <w:rFonts w:ascii="仿宋" w:eastAsia="仿宋" w:hAnsi="仿宋" w:cs="仿宋" w:hint="eastAsia"/>
            <w:lang w:eastAsia="zh-CN"/>
          </w:rPr>
          <w:t>(二)、沟通计划</w:t>
        </w:r>
        <w:r>
          <w:tab/>
        </w:r>
        <w:r>
          <w:fldChar w:fldCharType="begin"/>
        </w:r>
        <w:r>
          <w:instrText xml:space="preserve"> PAGEREF _Toc19158 \h </w:instrText>
        </w:r>
        <w:r>
          <w:fldChar w:fldCharType="separate"/>
        </w:r>
        <w:r>
          <w:t>47</w:t>
        </w:r>
        <w:r>
          <w:fldChar w:fldCharType="end"/>
        </w:r>
      </w:hyperlink>
    </w:p>
    <w:p>
      <w:pPr>
        <w:pStyle w:val="TOC1"/>
        <w:tabs>
          <w:tab w:val="right" w:leader="dot" w:pos="8306"/>
        </w:tabs>
      </w:pPr>
      <w:hyperlink w:anchor="_Toc9158" w:history="1">
        <w:r>
          <w:rPr>
            <w:rFonts w:ascii="仿宋" w:eastAsia="仿宋" w:hAnsi="仿宋" w:cs="仿宋" w:hint="eastAsia"/>
            <w:lang w:eastAsia="zh-CN"/>
          </w:rPr>
          <w:t>十四、质量管理体系</w:t>
        </w:r>
        <w:r>
          <w:tab/>
        </w:r>
        <w:r>
          <w:fldChar w:fldCharType="begin"/>
        </w:r>
        <w:r>
          <w:instrText xml:space="preserve"> PAGEREF _Toc9158 \h </w:instrText>
        </w:r>
        <w:r>
          <w:fldChar w:fldCharType="separate"/>
        </w:r>
        <w:r>
          <w:t>48</w:t>
        </w:r>
        <w:r>
          <w:fldChar w:fldCharType="end"/>
        </w:r>
      </w:hyperlink>
    </w:p>
    <w:p>
      <w:pPr>
        <w:pStyle w:val="TOC2"/>
        <w:tabs>
          <w:tab w:val="right" w:leader="dot" w:pos="8306"/>
        </w:tabs>
      </w:pPr>
      <w:hyperlink w:anchor="_Toc20033" w:history="1">
        <w:r>
          <w:rPr>
            <w:rFonts w:ascii="仿宋" w:eastAsia="仿宋" w:hAnsi="仿宋" w:cs="仿宋" w:hint="eastAsia"/>
            <w:lang w:eastAsia="zh-CN"/>
          </w:rPr>
          <w:t>(一)、质量目标与方针</w:t>
        </w:r>
        <w:r>
          <w:tab/>
        </w:r>
        <w:r>
          <w:fldChar w:fldCharType="begin"/>
        </w:r>
        <w:r>
          <w:instrText xml:space="preserve"> PAGEREF _Toc20033 \h </w:instrText>
        </w:r>
        <w:r>
          <w:fldChar w:fldCharType="separate"/>
        </w:r>
        <w:r>
          <w:t>48</w:t>
        </w:r>
        <w:r>
          <w:fldChar w:fldCharType="end"/>
        </w:r>
      </w:hyperlink>
    </w:p>
    <w:p>
      <w:pPr>
        <w:pStyle w:val="TOC2"/>
        <w:tabs>
          <w:tab w:val="right" w:leader="dot" w:pos="8306"/>
        </w:tabs>
      </w:pPr>
      <w:hyperlink w:anchor="_Toc31646" w:history="1">
        <w:r>
          <w:rPr>
            <w:rFonts w:ascii="仿宋" w:eastAsia="仿宋" w:hAnsi="仿宋" w:cs="仿宋" w:hint="eastAsia"/>
            <w:lang w:eastAsia="zh-CN"/>
          </w:rPr>
          <w:t>(二)、质量管理责任</w:t>
        </w:r>
        <w:r>
          <w:tab/>
        </w:r>
        <w:r>
          <w:fldChar w:fldCharType="begin"/>
        </w:r>
        <w:r>
          <w:instrText xml:space="preserve"> PAGEREF _Toc31646 \h </w:instrText>
        </w:r>
        <w:r>
          <w:fldChar w:fldCharType="separate"/>
        </w:r>
        <w:r>
          <w:t>49</w:t>
        </w:r>
        <w:r>
          <w:fldChar w:fldCharType="end"/>
        </w:r>
      </w:hyperlink>
    </w:p>
    <w:p>
      <w:pPr>
        <w:pStyle w:val="TOC2"/>
        <w:tabs>
          <w:tab w:val="right" w:leader="dot" w:pos="8306"/>
        </w:tabs>
      </w:pPr>
      <w:hyperlink w:anchor="_Toc18190" w:history="1">
        <w:r>
          <w:rPr>
            <w:rFonts w:ascii="仿宋" w:eastAsia="仿宋" w:hAnsi="仿宋" w:cs="仿宋" w:hint="eastAsia"/>
            <w:lang w:eastAsia="zh-CN"/>
          </w:rPr>
          <w:t>(三)、质量管理体系文件</w:t>
        </w:r>
        <w:r>
          <w:tab/>
        </w:r>
        <w:r>
          <w:fldChar w:fldCharType="begin"/>
        </w:r>
        <w:r>
          <w:instrText xml:space="preserve"> PAGEREF _Toc18190 \h </w:instrText>
        </w:r>
        <w:r>
          <w:fldChar w:fldCharType="separate"/>
        </w:r>
        <w:r>
          <w:t>50</w:t>
        </w:r>
        <w:r>
          <w:fldChar w:fldCharType="end"/>
        </w:r>
      </w:hyperlink>
    </w:p>
    <w:p>
      <w:pPr>
        <w:pStyle w:val="TOC2"/>
        <w:tabs>
          <w:tab w:val="right" w:leader="dot" w:pos="8306"/>
        </w:tabs>
      </w:pPr>
      <w:hyperlink w:anchor="_Toc7256" w:history="1">
        <w:r>
          <w:rPr>
            <w:rFonts w:ascii="仿宋" w:eastAsia="仿宋" w:hAnsi="仿宋" w:cs="仿宋" w:hint="eastAsia"/>
            <w:lang w:eastAsia="zh-CN"/>
          </w:rPr>
          <w:t>(四)、质量培训与教育</w:t>
        </w:r>
        <w:r>
          <w:tab/>
        </w:r>
        <w:r>
          <w:fldChar w:fldCharType="begin"/>
        </w:r>
        <w:r>
          <w:instrText xml:space="preserve"> PAGEREF _Toc7256 \h </w:instrText>
        </w:r>
        <w:r>
          <w:fldChar w:fldCharType="separate"/>
        </w:r>
        <w:r>
          <w:t>52</w:t>
        </w:r>
        <w:r>
          <w:fldChar w:fldCharType="end"/>
        </w:r>
      </w:hyperlink>
    </w:p>
    <w:p>
      <w:pPr>
        <w:pStyle w:val="TOC2"/>
        <w:tabs>
          <w:tab w:val="right" w:leader="dot" w:pos="8306"/>
        </w:tabs>
      </w:pPr>
      <w:hyperlink w:anchor="_Toc7960" w:history="1">
        <w:r>
          <w:rPr>
            <w:rFonts w:ascii="仿宋" w:eastAsia="仿宋" w:hAnsi="仿宋" w:cs="仿宋" w:hint="eastAsia"/>
            <w:lang w:eastAsia="zh-CN"/>
          </w:rPr>
          <w:t>(五)、质量审核与评价</w:t>
        </w:r>
        <w:r>
          <w:tab/>
        </w:r>
        <w:r>
          <w:fldChar w:fldCharType="begin"/>
        </w:r>
        <w:r>
          <w:instrText xml:space="preserve"> PAGEREF _Toc7960 \h </w:instrText>
        </w:r>
        <w:r>
          <w:fldChar w:fldCharType="separate"/>
        </w:r>
        <w:r>
          <w:t>54</w:t>
        </w:r>
        <w:r>
          <w:fldChar w:fldCharType="end"/>
        </w:r>
      </w:hyperlink>
    </w:p>
    <w:p>
      <w:pPr>
        <w:pStyle w:val="TOC2"/>
        <w:tabs>
          <w:tab w:val="right" w:leader="dot" w:pos="8306"/>
        </w:tabs>
      </w:pPr>
      <w:hyperlink w:anchor="_Toc21169" w:history="1">
        <w:r>
          <w:rPr>
            <w:rFonts w:ascii="仿宋" w:eastAsia="仿宋" w:hAnsi="仿宋" w:cs="仿宋" w:hint="eastAsia"/>
            <w:lang w:eastAsia="zh-CN"/>
          </w:rPr>
          <w:t>(六)、不符合与纠正措施</w:t>
        </w:r>
        <w:r>
          <w:tab/>
        </w:r>
        <w:r>
          <w:fldChar w:fldCharType="begin"/>
        </w:r>
        <w:r>
          <w:instrText xml:space="preserve"> PAGEREF _Toc21169 \h </w:instrText>
        </w:r>
        <w:r>
          <w:fldChar w:fldCharType="separate"/>
        </w:r>
        <w:r>
          <w:t>55</w:t>
        </w:r>
        <w:r>
          <w:fldChar w:fldCharType="end"/>
        </w:r>
      </w:hyperlink>
    </w:p>
    <w:p>
      <w:pPr>
        <w:pStyle w:val="TOC1"/>
        <w:tabs>
          <w:tab w:val="right" w:leader="dot" w:pos="8306"/>
        </w:tabs>
      </w:pPr>
      <w:hyperlink w:anchor="_Toc31052" w:history="1">
        <w:r>
          <w:rPr>
            <w:rFonts w:ascii="仿宋" w:eastAsia="仿宋" w:hAnsi="仿宋" w:cs="仿宋" w:hint="eastAsia"/>
            <w:lang w:eastAsia="zh-CN"/>
          </w:rPr>
          <w:t>十五、击剑项目变更管理</w:t>
        </w:r>
        <w:r>
          <w:tab/>
        </w:r>
        <w:r>
          <w:fldChar w:fldCharType="begin"/>
        </w:r>
        <w:r>
          <w:instrText xml:space="preserve"> PAGEREF _Toc31052 \h </w:instrText>
        </w:r>
        <w:r>
          <w:fldChar w:fldCharType="separate"/>
        </w:r>
        <w:r>
          <w:t>56</w:t>
        </w:r>
        <w:r>
          <w:fldChar w:fldCharType="end"/>
        </w:r>
      </w:hyperlink>
    </w:p>
    <w:p>
      <w:pPr>
        <w:pStyle w:val="TOC2"/>
        <w:tabs>
          <w:tab w:val="right" w:leader="dot" w:pos="8306"/>
        </w:tabs>
      </w:pPr>
      <w:hyperlink w:anchor="_Toc8823" w:history="1">
        <w:r>
          <w:rPr>
            <w:rFonts w:ascii="仿宋" w:eastAsia="仿宋" w:hAnsi="仿宋" w:cs="仿宋" w:hint="eastAsia"/>
            <w:lang w:eastAsia="zh-CN"/>
          </w:rPr>
          <w:t>(一)、变更申请与评估</w:t>
        </w:r>
        <w:r>
          <w:tab/>
        </w:r>
        <w:r>
          <w:fldChar w:fldCharType="begin"/>
        </w:r>
        <w:r>
          <w:instrText xml:space="preserve"> PAGEREF _Toc8823 \h </w:instrText>
        </w:r>
        <w:r>
          <w:fldChar w:fldCharType="separate"/>
        </w:r>
        <w:r>
          <w:t>56</w:t>
        </w:r>
        <w:r>
          <w:fldChar w:fldCharType="end"/>
        </w:r>
      </w:hyperlink>
    </w:p>
    <w:p>
      <w:pPr>
        <w:pStyle w:val="TOC2"/>
        <w:tabs>
          <w:tab w:val="right" w:leader="dot" w:pos="8306"/>
        </w:tabs>
      </w:pPr>
      <w:hyperlink w:anchor="_Toc27760" w:history="1">
        <w:r>
          <w:rPr>
            <w:rFonts w:ascii="仿宋" w:eastAsia="仿宋" w:hAnsi="仿宋" w:cs="仿宋" w:hint="eastAsia"/>
            <w:lang w:eastAsia="zh-CN"/>
          </w:rPr>
          <w:t>(二)、变更实施与控制</w:t>
        </w:r>
        <w:r>
          <w:tab/>
        </w:r>
        <w:r>
          <w:fldChar w:fldCharType="begin"/>
        </w:r>
        <w:r>
          <w:instrText xml:space="preserve"> PAGEREF _Toc27760 \h </w:instrText>
        </w:r>
        <w:r>
          <w:fldChar w:fldCharType="separate"/>
        </w:r>
        <w:r>
          <w:t>56</w:t>
        </w:r>
        <w:r>
          <w:fldChar w:fldCharType="end"/>
        </w:r>
      </w:hyperlink>
    </w:p>
    <w:p>
      <w:pPr>
        <w:pStyle w:val="TOC1"/>
        <w:tabs>
          <w:tab w:val="right" w:leader="dot" w:pos="8306"/>
        </w:tabs>
      </w:pPr>
      <w:hyperlink w:anchor="_Toc10437" w:history="1">
        <w:r>
          <w:rPr>
            <w:rFonts w:ascii="仿宋" w:eastAsia="仿宋" w:hAnsi="仿宋" w:cs="仿宋" w:hint="eastAsia"/>
            <w:lang w:eastAsia="zh-CN"/>
          </w:rPr>
          <w:t>十六、击剑项目实施保障措施</w:t>
        </w:r>
        <w:r>
          <w:tab/>
        </w:r>
        <w:r>
          <w:fldChar w:fldCharType="begin"/>
        </w:r>
        <w:r>
          <w:instrText xml:space="preserve"> PAGEREF _Toc10437 \h </w:instrText>
        </w:r>
        <w:r>
          <w:fldChar w:fldCharType="separate"/>
        </w:r>
        <w:r>
          <w:t>57</w:t>
        </w:r>
        <w:r>
          <w:fldChar w:fldCharType="end"/>
        </w:r>
      </w:hyperlink>
    </w:p>
    <w:p>
      <w:pPr>
        <w:pStyle w:val="TOC2"/>
        <w:tabs>
          <w:tab w:val="right" w:leader="dot" w:pos="8306"/>
        </w:tabs>
      </w:pPr>
      <w:hyperlink w:anchor="_Toc9464" w:history="1">
        <w:r>
          <w:rPr>
            <w:rFonts w:ascii="仿宋" w:eastAsia="仿宋" w:hAnsi="仿宋" w:cs="仿宋" w:hint="eastAsia"/>
            <w:lang w:eastAsia="zh-CN"/>
          </w:rPr>
          <w:t>(一)、击剑项目实施保障机制</w:t>
        </w:r>
        <w:r>
          <w:tab/>
        </w:r>
        <w:r>
          <w:fldChar w:fldCharType="begin"/>
        </w:r>
        <w:r>
          <w:instrText xml:space="preserve"> PAGEREF _Toc9464 \h </w:instrText>
        </w:r>
        <w:r>
          <w:fldChar w:fldCharType="separate"/>
        </w:r>
        <w:r>
          <w:t>57</w:t>
        </w:r>
        <w:r>
          <w:fldChar w:fldCharType="end"/>
        </w:r>
      </w:hyperlink>
    </w:p>
    <w:p>
      <w:pPr>
        <w:pStyle w:val="TOC2"/>
        <w:tabs>
          <w:tab w:val="right" w:leader="dot" w:pos="8306"/>
        </w:tabs>
      </w:pPr>
      <w:hyperlink w:anchor="_Toc23801" w:history="1">
        <w:r>
          <w:rPr>
            <w:rFonts w:ascii="仿宋" w:eastAsia="仿宋" w:hAnsi="仿宋" w:cs="仿宋" w:hint="eastAsia"/>
            <w:lang w:eastAsia="zh-CN"/>
          </w:rPr>
          <w:t>(二)、击剑项目法律合规要求</w:t>
        </w:r>
        <w:r>
          <w:tab/>
        </w:r>
        <w:r>
          <w:fldChar w:fldCharType="begin"/>
        </w:r>
        <w:r>
          <w:instrText xml:space="preserve"> PAGEREF _Toc23801 \h </w:instrText>
        </w:r>
        <w:r>
          <w:fldChar w:fldCharType="separate"/>
        </w:r>
        <w:r>
          <w:t>60</w:t>
        </w:r>
        <w:r>
          <w:fldChar w:fldCharType="end"/>
        </w:r>
      </w:hyperlink>
    </w:p>
    <w:p>
      <w:pPr>
        <w:pStyle w:val="TOC2"/>
        <w:tabs>
          <w:tab w:val="right" w:leader="dot" w:pos="8306"/>
        </w:tabs>
      </w:pPr>
      <w:hyperlink w:anchor="_Toc11931" w:history="1">
        <w:r>
          <w:rPr>
            <w:rFonts w:ascii="仿宋" w:eastAsia="仿宋" w:hAnsi="仿宋" w:cs="仿宋" w:hint="eastAsia"/>
            <w:lang w:eastAsia="zh-CN"/>
          </w:rPr>
          <w:t>(三)、击剑项目合同管理与法律事务</w:t>
        </w:r>
        <w:r>
          <w:tab/>
        </w:r>
        <w:r>
          <w:fldChar w:fldCharType="begin"/>
        </w:r>
        <w:r>
          <w:instrText xml:space="preserve"> PAGEREF _Toc11931 \h </w:instrText>
        </w:r>
        <w:r>
          <w:fldChar w:fldCharType="separate"/>
        </w:r>
        <w:r>
          <w:t>64</w:t>
        </w:r>
        <w:r>
          <w:fldChar w:fldCharType="end"/>
        </w:r>
      </w:hyperlink>
    </w:p>
    <w:p>
      <w:pPr>
        <w:pStyle w:val="TOC2"/>
        <w:tabs>
          <w:tab w:val="right" w:leader="dot" w:pos="8306"/>
        </w:tabs>
      </w:pPr>
      <w:hyperlink w:anchor="_Toc3703" w:history="1">
        <w:r>
          <w:rPr>
            <w:rFonts w:ascii="仿宋" w:eastAsia="仿宋" w:hAnsi="仿宋" w:cs="仿宋" w:hint="eastAsia"/>
            <w:lang w:eastAsia="zh-CN"/>
          </w:rPr>
          <w:t>(四)、击剑项目知识产权保护策略</w:t>
        </w:r>
        <w:r>
          <w:tab/>
        </w:r>
        <w:r>
          <w:fldChar w:fldCharType="begin"/>
        </w:r>
        <w:r>
          <w:instrText xml:space="preserve"> PAGEREF _Toc3703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2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18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技术管理特点体现在其创新导向。通过引入最先进的技术趋势和解决方案，击剑项目致力于提升科技含量、提高质量和效率水平。这意味着我们将采用最新的工具和方法，确保击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击剑项目技术管理的显著特征。通过整合不同领域的技术资源，我们实现了跨学科的协同工作。这有助于优化技术架构，提高整体效能。此外，整合性策略还促进了不同技术团队之间的紧密沟通和高效合作，确保击剑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击剑项目所采用的技术。通过不断优化技术方案，击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击剑项目团队将在击剑项目初期识别可能的技术风险，并采取相应的预防和应对措施。通过建立健全的风险评估机制，击剑项目能够在实施过程中及时发现并解决潜在的技术问题，保障击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通过这些独特的技术管理特点，我们确信在击剑项目中，技术将成为击剑项目成功的有力支持。这一深度剖析揭示了技术管理在击剑项目实施中的关键作用，为击剑项目的技术基础奠定了坚实的基础。</w:t>
      </w:r>
    </w:p>
    <w:p>
      <w:pPr>
        <w:pStyle w:val="Heading2"/>
        <w:ind w:firstLine="560" w:firstLineChars="200"/>
        <w:rPr>
          <w:rFonts w:ascii="仿宋" w:eastAsia="仿宋" w:hAnsi="仿宋" w:cs="仿宋" w:hint="eastAsia"/>
          <w:sz w:val="28"/>
          <w:lang w:eastAsia="zh-CN"/>
        </w:rPr>
      </w:pPr>
      <w:bookmarkStart w:id="4" w:name="_Toc7929"/>
      <w:r>
        <w:rPr>
          <w:rFonts w:ascii="仿宋" w:eastAsia="仿宋" w:hAnsi="仿宋" w:cs="仿宋" w:hint="eastAsia"/>
          <w:sz w:val="28"/>
          <w:lang w:eastAsia="zh-CN"/>
        </w:rPr>
        <w:t>(二)、击剑项目工艺技术设计方案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击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击剑项目将严格按照相关行业规范要求进行组织。通过有效控制产品质量，击剑项目将致力于为顾客提供优质的击剑项目产品和良好的服务。这体现了击剑项目对于生产活动合规性和质量标准的高度重视，为击剑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击剑项目注重生态效益和清洁生产原则。击剑项目建设将紧密结合地方特色经济发展，与社会经济发展规划和区域环境保护规划方案相协调一致。通过与当地区域自然生态系统的结合，击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击剑项目产品具有多样化的客户需求和个性化的特点。因此，击剑项目产品规格品种多样，且单批生产数量较小。为满足这一特点，击剑项目承办单位将建设先进的柔性制造生产线。通过广泛应用柔性制造技术，击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总体而言，击剑项目采用的技术具有较高的技术含量和自动化水平，处于国内先进水平。这一技术选用不仅体现了对生产效率、质量和环境友好性的高标准要求，同时为击剑项目的可持续发展奠定了坚实的基础。</w:t>
      </w:r>
    </w:p>
    <w:p>
      <w:pPr>
        <w:pStyle w:val="Heading2"/>
        <w:ind w:firstLine="560" w:firstLineChars="200"/>
        <w:rPr>
          <w:rFonts w:ascii="仿宋" w:eastAsia="仿宋" w:hAnsi="仿宋" w:cs="仿宋" w:hint="eastAsia"/>
          <w:sz w:val="28"/>
          <w:lang w:eastAsia="zh-CN"/>
        </w:rPr>
      </w:pPr>
      <w:bookmarkStart w:id="5" w:name="_Toc35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为确保击剑项目的高效生产和技术实施，我们制定了一套精心设计的设备选型方案，以满足击剑项目生产、质量和环保的要求。该方案的主要特点如下：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击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针对击剑项目产品的多样性和小批量生产的特点，我们将建设柔性制造生产线。通过在设备选型中考虑柔性制造技术，可以灵活应对不同产品规格和生产需求，实现生产线的高度灵活性和适应性。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365"/>
      <w:r>
        <w:rPr>
          <w:rFonts w:ascii="仿宋" w:eastAsia="仿宋" w:hAnsi="仿宋" w:cs="仿宋" w:hint="eastAsia"/>
          <w:sz w:val="28"/>
          <w:lang w:eastAsia="zh-CN"/>
        </w:rPr>
        <w:t>二、击剑项目土建工程</w:t>
      </w:r>
      <w:bookmarkEnd w:id="6"/>
    </w:p>
    <w:p>
      <w:pPr>
        <w:pStyle w:val="Heading2"/>
        <w:rPr>
          <w:rFonts w:ascii="仿宋" w:eastAsia="仿宋" w:hAnsi="仿宋" w:cs="仿宋" w:hint="eastAsia"/>
          <w:lang w:eastAsia="zh-CN"/>
        </w:rPr>
      </w:pPr>
      <w:bookmarkStart w:id="7" w:name="_Toc2607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在击剑项目的建筑工程设计中，我们将秉承一系列重要的设计原则，以确保击剑项目建筑在功能、美观、可持续性等方面达到最佳效果。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首要原则是确保建筑的功能性得到最大化的发挥。我们将充分理解击剑项目的实际需求，合理布局各个功能区域，保证建筑在满足业务需求的同时，提供高效的工作环境。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在建筑设计中，我们将综合考虑建设和运营成本。通过精细的经济效益分析，确保设计方案在高效利用资源的同时，对击剑项目的长期盈利能力有积极的贡献。</w:t>
      </w:r>
    </w:p>
    <w:p>
      <w:pPr>
        <w:pStyle w:val="Heading2"/>
        <w:ind w:firstLine="560" w:firstLineChars="200"/>
        <w:rPr>
          <w:rFonts w:ascii="仿宋" w:eastAsia="仿宋" w:hAnsi="仿宋" w:cs="仿宋" w:hint="eastAsia"/>
          <w:sz w:val="28"/>
          <w:lang w:eastAsia="zh-CN"/>
        </w:rPr>
      </w:pPr>
      <w:bookmarkStart w:id="8" w:name="_Toc1760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击剑项目的土建工程设计中，我们将精准设定设计年限，结合击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击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69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击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击剑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击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62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本期工程击剑项目预计总建筑面积XXX平方米，其中：计容建筑面积XXX平方米，计划建筑工程投资XX万元，占击剑项目总投资的XX%。</w:t>
      </w:r>
    </w:p>
    <w:p>
      <w:pPr>
        <w:pStyle w:val="Heading1"/>
        <w:ind w:firstLine="560" w:firstLineChars="200"/>
        <w:rPr>
          <w:rFonts w:ascii="仿宋" w:eastAsia="仿宋" w:hAnsi="仿宋" w:cs="仿宋" w:hint="eastAsia"/>
          <w:sz w:val="28"/>
          <w:lang w:eastAsia="zh-CN"/>
        </w:rPr>
      </w:pPr>
      <w:bookmarkStart w:id="11" w:name="_Toc28137"/>
      <w:r>
        <w:rPr>
          <w:rFonts w:ascii="仿宋" w:eastAsia="仿宋" w:hAnsi="仿宋" w:cs="仿宋" w:hint="eastAsia"/>
          <w:sz w:val="28"/>
          <w:lang w:eastAsia="zh-CN"/>
        </w:rPr>
        <w:t>三、击剑项目建设单位说明</w:t>
      </w:r>
      <w:bookmarkEnd w:id="11"/>
    </w:p>
    <w:p>
      <w:pPr>
        <w:pStyle w:val="Heading2"/>
        <w:rPr>
          <w:rFonts w:ascii="仿宋" w:eastAsia="仿宋" w:hAnsi="仿宋" w:cs="仿宋" w:hint="eastAsia"/>
          <w:lang w:eastAsia="zh-CN"/>
        </w:rPr>
      </w:pPr>
      <w:bookmarkStart w:id="12" w:name="_Toc20020"/>
      <w:r>
        <w:rPr>
          <w:rFonts w:ascii="仿宋" w:eastAsia="仿宋" w:hAnsi="仿宋" w:cs="仿宋" w:hint="eastAsia"/>
          <w:lang w:eastAsia="zh-CN"/>
        </w:rPr>
        <w:t>(一)、击剑项目承办单位基本情况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62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击剑项目承办单位的XXXX，我们着眼于实现可持续的经济效益。通过技术创新和解决方案的提供，公司预计在击剑项目执行期间将获得可观的收入增长。这一收入来源主要包括击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同时，我们注重成本控制和效率提升，以确保击剑项目的可持续盈利。透过精细的管理和资源优化，公司期望实现击剑项目利润最大化。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击剑项目实施进行全面的投资评估，包括击剑项目启动阶段的资金投入和后续运营成本。通过对击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为确保公司在击剑项目实施过程中具备足够的资金流动性，公司将进行详尽的现金流分析。这包括资金需求的合理预测、击剑项目周期内的资金峰谷分析以及灵活的财务管理策略，以应对各种潜在的经济变动。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6595"/>
      <w:r>
        <w:rPr>
          <w:rFonts w:ascii="仿宋" w:eastAsia="仿宋" w:hAnsi="仿宋" w:cs="仿宋" w:hint="eastAsia"/>
          <w:sz w:val="28"/>
          <w:lang w:eastAsia="zh-CN"/>
        </w:rPr>
        <w:t>四、击剑项目概论</w:t>
      </w:r>
      <w:bookmarkEnd w:id="14"/>
    </w:p>
    <w:p>
      <w:pPr>
        <w:pStyle w:val="Heading2"/>
        <w:rPr>
          <w:rFonts w:ascii="仿宋" w:eastAsia="仿宋" w:hAnsi="仿宋" w:cs="仿宋" w:hint="eastAsia"/>
          <w:lang w:eastAsia="zh-CN"/>
        </w:rPr>
      </w:pPr>
      <w:bookmarkStart w:id="15" w:name="_Toc7797"/>
      <w:r>
        <w:rPr>
          <w:rFonts w:ascii="仿宋" w:eastAsia="仿宋" w:hAnsi="仿宋" w:cs="仿宋" w:hint="eastAsia"/>
          <w:lang w:eastAsia="zh-CN"/>
        </w:rPr>
        <w:t>(一)、击剑项目概况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起源追溯至对市场的深入洞察。市场的不断演变与变革为击剑项目提供了难得的机遇。当前市场存在的需求缺口和变革的大环境共同构成了击剑项目的背景。这个击剑项目旨在充分利用市场机遇，填补行业中尚未满足的需求，为客户提供全新的解决方案。市场的变革和需求的增长使得这个击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击剑项目名称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击剑项目正式命名为击剑。这个名称不仅仅是一个标识，更代表了击剑项目的核心理念和愿景。它蕴含着击剑项目所要解决问题的关键字，具有强烈的表达和辨识度，为击剑项目树立了鲜明的品牌形象。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击剑项目目标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核心目标是提供一种全新、高效的解决方案，满足客户日益增长的需求。击剑项目追求的不仅仅是满足市场需求，更是在市场中获得卓越的竞争优势。通过不断提升产品或服务的质量和创新水平，击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击剑项目范围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全面涵盖了产品研发、制造、市场推广和售后服务，确保从产品设计到最终用户体验的全方位关注。这一全面的击剑项目范围是为了确保击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击剑项目时间表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击剑项目计划在未来18个月内完成，包括研发、测试、市场试点和正式推出等不同阶段。这个时间表的合理设计是为了确保击剑项目各个阶段的顺利推进，以便按时交付高质量的成果。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击剑项目预算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击剑项目总预算估算为XX百万美元，主要分配在研发、市场推广、人员培训和运营等方面。这一充足的预算为击剑项目提供了充足的资源，确保击剑项目在各个方面都能取得优异的表现。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击剑项目风险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击剑项目可能面临的风险包括市场接受度低、技术难题、竞争激烈等。击剑项目团队已经制定了相应的风险应对计划，通过前瞻性的风险管理，确保击剑项目在面对不确定性时能够迅速做出应对。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击剑项目团队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击剑项目汇聚了一支经验丰富、多领域专业素养的核心团队，确保击剑项目在各个方面都能拥有高水平的执行力。团队的协同作战是击剑项目成功的关键因素之一。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击剑项目背景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击剑项目的背景根植于市场对更高效、创新产品的渴望，同时也受到科技发展对行业格局的深刻改变的影响。这为击剑项目提供了广阔的发展空间和市场需求。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击剑项目现状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截至目前，击剑项目已完成市场调研和技术验证，取得了初步的成功。这为击剑项目在未来的发展奠定了坚实的基础，为更远大的目标打下了坚实的基石。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384"/>
      <w:r>
        <w:rPr>
          <w:rFonts w:ascii="仿宋" w:eastAsia="仿宋" w:hAnsi="仿宋" w:cs="仿宋" w:hint="eastAsia"/>
          <w:sz w:val="28"/>
          <w:lang w:eastAsia="zh-CN"/>
        </w:rPr>
        <w:t>(二)、击剑项目目标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keyword》击剑项目首要业务目标是在市场中占据有利地位，实现产品/服务的成功推广和销售。通过不断提升产品质量、创新性，击剑项目追求成为行业中的领导者，赢得更多客户的青睐。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在科技迅速发展的时代，击剑项目着眼于技术创新。通过持续的研发和技术升级，击剑项目旨在推出更具创新性的产品或服务，以满足市场对新鲜、先进解决方案的需求。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为了建立可持续的客户关系，击剑项目设定了客户满意度目标。通过提供卓越的产品质量和优质的客户服务，击剑项目追求赢得客户的信任和忠诚度，确保他们的满意度达到行业领先水平。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击剑项目注重社会责任和可持续发展。通过实施环保、社会责任击剑项目，击剑项目致力于在经济发展的同时保护环境，促进社会公平，实现可持续经营。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击剑项目的团队是实现目标的核心驱动力。因此，击剑项目设定了团队发展目标，包括提升团队成员的专业技能、培养领导力，以及搭建协同高效的团队工作氛围。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7033"/>
      <w:r>
        <w:rPr>
          <w:rFonts w:ascii="仿宋" w:eastAsia="仿宋" w:hAnsi="仿宋" w:cs="仿宋" w:hint="eastAsia"/>
          <w:sz w:val="28"/>
          <w:lang w:eastAsia="zh-CN"/>
        </w:rPr>
        <w:t>(三)、击剑项目提出的理由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击剑项目提出的理由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提出源于对市场机遇的深刻洞察。当前市场中存在的需求缺口和行业发展趋势表明，有巨大的商业机会等待被开发。通过准确捕捉市场机遇，击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理念基于对技术创新的信仰。通过持续的研发和技术投入，击剑项目有望推出更具创新性的产品或服务。在科技飞速发展的当下，击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提出是为了增强企业的行业竞争力。通过提升产品或服务的质量和独特性，击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响应了消费者需求的变化。随着社会和科技的不断发展，消费者对产品和服务的需求也在发生变化。通过深入了解并及时回应消费者的新需求，击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击剑项目的提出是企业战略发展规划的一部分。在面对日益激烈的市场竞争和不断变化的商业环境中，击剑项目作为企业战略的一环，旨在为企业开辟新的增长领域，巩固企业在行业中的地位。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击剑项目的提出不仅仅是基于商业考量，还注重社会责任。通过推出环保、社会责任等方面的击剑项目，击剑企业可以在社会中树立积极形象，为社会做出积极贡献，实现经济效益和社会效益的双赢。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击剑项目的提出反映了对利益相关者期望的关注。包括客户、员工、投资者等利益相关者在企业发展中都有着各自的期望，击剑项目力求在满足这些期望的同时，取得更大的共赢。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5135"/>
      <w:r>
        <w:rPr>
          <w:rFonts w:ascii="仿宋" w:eastAsia="仿宋" w:hAnsi="仿宋" w:cs="仿宋" w:hint="eastAsia"/>
          <w:sz w:val="28"/>
          <w:lang w:eastAsia="zh-CN"/>
        </w:rPr>
        <w:t>(四)、击剑项目意义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在实施击剑项目的过程中，我们不仅仅是在追逐商业成功，更是为企业和社会的多个层面创造了深远的意义。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首要意义在于提升企业的市场竞争力。通过持续的创新和对产品质量的高标准要求，击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击剑项目的推进将促使行业技术水平的提升。通过引入先进技术和创新性解决方案，击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https://d.book118.com/536233100113010042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93F61"/>
    <w:rsid w:val="17C93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2331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2024-01-28T10:33:00Z</dcterms:created>
  <dcterms:modified xsi:type="dcterms:W3CDTF">2024-01-28T10:33:20Z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CDAFC4354741402F815C20455D291D3C_11</vt:lpwstr>
  </property>
  <property fmtid="{D5CDD505-2E9C-101B-9397-08002B2CF9AE}" pid="3" name="KSOProductBuildVer">
    <vt:lpwstr>2052-12.1.0.16120</vt:lpwstr>
  </property>
</Properties>
</file>