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5" w:history="1">
        <w:r>
          <w:rPr>
            <w:rFonts w:ascii="仿宋" w:eastAsia="仿宋" w:hAnsi="仿宋" w:cs="仿宋" w:hint="eastAsia"/>
            <w:lang w:eastAsia="zh-CN"/>
          </w:rPr>
          <w:t>概论</w:t>
        </w:r>
        <w:r>
          <w:tab/>
        </w:r>
        <w:r>
          <w:fldChar w:fldCharType="begin"/>
        </w:r>
        <w:r>
          <w:instrText xml:space="preserve"> PAGEREF _Toc8225 \h </w:instrText>
        </w:r>
        <w:r>
          <w:fldChar w:fldCharType="separate"/>
        </w:r>
        <w:r>
          <w:t>3</w:t>
        </w:r>
        <w:r>
          <w:fldChar w:fldCharType="end"/>
        </w:r>
      </w:hyperlink>
    </w:p>
    <w:p>
      <w:pPr>
        <w:pStyle w:val="TOC1"/>
        <w:tabs>
          <w:tab w:val="right" w:leader="dot" w:pos="8306"/>
        </w:tabs>
      </w:pPr>
      <w:hyperlink w:anchor="_Toc14363" w:history="1">
        <w:r>
          <w:rPr>
            <w:rFonts w:ascii="仿宋" w:eastAsia="仿宋" w:hAnsi="仿宋" w:cs="仿宋" w:hint="eastAsia"/>
            <w:lang w:eastAsia="zh-CN"/>
          </w:rPr>
          <w:t>一、建设风险评估分析</w:t>
        </w:r>
        <w:r>
          <w:tab/>
        </w:r>
        <w:r>
          <w:fldChar w:fldCharType="begin"/>
        </w:r>
        <w:r>
          <w:instrText xml:space="preserve"> PAGEREF _Toc14363 \h </w:instrText>
        </w:r>
        <w:r>
          <w:fldChar w:fldCharType="separate"/>
        </w:r>
        <w:r>
          <w:t>3</w:t>
        </w:r>
        <w:r>
          <w:fldChar w:fldCharType="end"/>
        </w:r>
      </w:hyperlink>
    </w:p>
    <w:p>
      <w:pPr>
        <w:pStyle w:val="TOC2"/>
        <w:tabs>
          <w:tab w:val="right" w:leader="dot" w:pos="8306"/>
        </w:tabs>
      </w:pPr>
      <w:hyperlink w:anchor="_Toc4735" w:history="1">
        <w:r>
          <w:rPr>
            <w:rFonts w:ascii="仿宋" w:eastAsia="仿宋" w:hAnsi="仿宋" w:cs="仿宋" w:hint="eastAsia"/>
            <w:lang w:eastAsia="zh-CN"/>
          </w:rPr>
          <w:t>(一)、政策风险分析</w:t>
        </w:r>
        <w:r>
          <w:tab/>
        </w:r>
        <w:r>
          <w:fldChar w:fldCharType="begin"/>
        </w:r>
        <w:r>
          <w:instrText xml:space="preserve"> PAGEREF _Toc4735 \h </w:instrText>
        </w:r>
        <w:r>
          <w:fldChar w:fldCharType="separate"/>
        </w:r>
        <w:r>
          <w:t>3</w:t>
        </w:r>
        <w:r>
          <w:fldChar w:fldCharType="end"/>
        </w:r>
      </w:hyperlink>
    </w:p>
    <w:p>
      <w:pPr>
        <w:pStyle w:val="TOC2"/>
        <w:tabs>
          <w:tab w:val="right" w:leader="dot" w:pos="8306"/>
        </w:tabs>
      </w:pPr>
      <w:hyperlink w:anchor="_Toc29065" w:history="1">
        <w:r>
          <w:rPr>
            <w:rFonts w:ascii="仿宋" w:eastAsia="仿宋" w:hAnsi="仿宋" w:cs="仿宋" w:hint="eastAsia"/>
            <w:lang w:eastAsia="zh-CN"/>
          </w:rPr>
          <w:t>(二)、社会风险分析</w:t>
        </w:r>
        <w:r>
          <w:tab/>
        </w:r>
        <w:r>
          <w:fldChar w:fldCharType="begin"/>
        </w:r>
        <w:r>
          <w:instrText xml:space="preserve"> PAGEREF _Toc29065 \h </w:instrText>
        </w:r>
        <w:r>
          <w:fldChar w:fldCharType="separate"/>
        </w:r>
        <w:r>
          <w:t>4</w:t>
        </w:r>
        <w:r>
          <w:fldChar w:fldCharType="end"/>
        </w:r>
      </w:hyperlink>
    </w:p>
    <w:p>
      <w:pPr>
        <w:pStyle w:val="TOC2"/>
        <w:tabs>
          <w:tab w:val="right" w:leader="dot" w:pos="8306"/>
        </w:tabs>
      </w:pPr>
      <w:hyperlink w:anchor="_Toc19004" w:history="1">
        <w:r>
          <w:rPr>
            <w:rFonts w:ascii="仿宋" w:eastAsia="仿宋" w:hAnsi="仿宋" w:cs="仿宋" w:hint="eastAsia"/>
            <w:lang w:eastAsia="zh-CN"/>
          </w:rPr>
          <w:t>(三)、市场风险分析</w:t>
        </w:r>
        <w:r>
          <w:tab/>
        </w:r>
        <w:r>
          <w:fldChar w:fldCharType="begin"/>
        </w:r>
        <w:r>
          <w:instrText xml:space="preserve"> PAGEREF _Toc19004 \h </w:instrText>
        </w:r>
        <w:r>
          <w:fldChar w:fldCharType="separate"/>
        </w:r>
        <w:r>
          <w:t>6</w:t>
        </w:r>
        <w:r>
          <w:fldChar w:fldCharType="end"/>
        </w:r>
      </w:hyperlink>
    </w:p>
    <w:p>
      <w:pPr>
        <w:pStyle w:val="TOC2"/>
        <w:tabs>
          <w:tab w:val="right" w:leader="dot" w:pos="8306"/>
        </w:tabs>
      </w:pPr>
      <w:hyperlink w:anchor="_Toc23906" w:history="1">
        <w:r>
          <w:rPr>
            <w:rFonts w:ascii="仿宋" w:eastAsia="仿宋" w:hAnsi="仿宋" w:cs="仿宋" w:hint="eastAsia"/>
            <w:lang w:eastAsia="zh-CN"/>
          </w:rPr>
          <w:t>(四)、资金风险分析</w:t>
        </w:r>
        <w:r>
          <w:tab/>
        </w:r>
        <w:r>
          <w:fldChar w:fldCharType="begin"/>
        </w:r>
        <w:r>
          <w:instrText xml:space="preserve"> PAGEREF _Toc23906 \h </w:instrText>
        </w:r>
        <w:r>
          <w:fldChar w:fldCharType="separate"/>
        </w:r>
        <w:r>
          <w:t>6</w:t>
        </w:r>
        <w:r>
          <w:fldChar w:fldCharType="end"/>
        </w:r>
      </w:hyperlink>
    </w:p>
    <w:p>
      <w:pPr>
        <w:pStyle w:val="TOC2"/>
        <w:tabs>
          <w:tab w:val="right" w:leader="dot" w:pos="8306"/>
        </w:tabs>
      </w:pPr>
      <w:hyperlink w:anchor="_Toc4128" w:history="1">
        <w:r>
          <w:rPr>
            <w:rFonts w:ascii="仿宋" w:eastAsia="仿宋" w:hAnsi="仿宋" w:cs="仿宋" w:hint="eastAsia"/>
            <w:lang w:eastAsia="zh-CN"/>
          </w:rPr>
          <w:t>(五)、技术风险分析</w:t>
        </w:r>
        <w:r>
          <w:tab/>
        </w:r>
        <w:r>
          <w:fldChar w:fldCharType="begin"/>
        </w:r>
        <w:r>
          <w:instrText xml:space="preserve"> PAGEREF _Toc4128 \h </w:instrText>
        </w:r>
        <w:r>
          <w:fldChar w:fldCharType="separate"/>
        </w:r>
        <w:r>
          <w:t>8</w:t>
        </w:r>
        <w:r>
          <w:fldChar w:fldCharType="end"/>
        </w:r>
      </w:hyperlink>
    </w:p>
    <w:p>
      <w:pPr>
        <w:pStyle w:val="TOC2"/>
        <w:tabs>
          <w:tab w:val="right" w:leader="dot" w:pos="8306"/>
        </w:tabs>
      </w:pPr>
      <w:hyperlink w:anchor="_Toc10120" w:history="1">
        <w:r>
          <w:rPr>
            <w:rFonts w:ascii="仿宋" w:eastAsia="仿宋" w:hAnsi="仿宋" w:cs="仿宋" w:hint="eastAsia"/>
            <w:lang w:eastAsia="zh-CN"/>
          </w:rPr>
          <w:t>(六)、财务风险分析</w:t>
        </w:r>
        <w:r>
          <w:tab/>
        </w:r>
        <w:r>
          <w:fldChar w:fldCharType="begin"/>
        </w:r>
        <w:r>
          <w:instrText xml:space="preserve"> PAGEREF _Toc10120 \h </w:instrText>
        </w:r>
        <w:r>
          <w:fldChar w:fldCharType="separate"/>
        </w:r>
        <w:r>
          <w:t>9</w:t>
        </w:r>
        <w:r>
          <w:fldChar w:fldCharType="end"/>
        </w:r>
      </w:hyperlink>
    </w:p>
    <w:p>
      <w:pPr>
        <w:pStyle w:val="TOC2"/>
        <w:tabs>
          <w:tab w:val="right" w:leader="dot" w:pos="8306"/>
        </w:tabs>
      </w:pPr>
      <w:hyperlink w:anchor="_Toc13785" w:history="1">
        <w:r>
          <w:rPr>
            <w:rFonts w:ascii="仿宋" w:eastAsia="仿宋" w:hAnsi="仿宋" w:cs="仿宋" w:hint="eastAsia"/>
            <w:lang w:eastAsia="zh-CN"/>
          </w:rPr>
          <w:t>(七)、管理风险分析</w:t>
        </w:r>
        <w:r>
          <w:tab/>
        </w:r>
        <w:r>
          <w:fldChar w:fldCharType="begin"/>
        </w:r>
        <w:r>
          <w:instrText xml:space="preserve"> PAGEREF _Toc13785 \h </w:instrText>
        </w:r>
        <w:r>
          <w:fldChar w:fldCharType="separate"/>
        </w:r>
        <w:r>
          <w:t>11</w:t>
        </w:r>
        <w:r>
          <w:fldChar w:fldCharType="end"/>
        </w:r>
      </w:hyperlink>
    </w:p>
    <w:p>
      <w:pPr>
        <w:pStyle w:val="TOC2"/>
        <w:tabs>
          <w:tab w:val="right" w:leader="dot" w:pos="8306"/>
        </w:tabs>
      </w:pPr>
      <w:hyperlink w:anchor="_Toc8954" w:history="1">
        <w:r>
          <w:rPr>
            <w:rFonts w:ascii="仿宋" w:eastAsia="仿宋" w:hAnsi="仿宋" w:cs="仿宋" w:hint="eastAsia"/>
            <w:lang w:eastAsia="zh-CN"/>
          </w:rPr>
          <w:t>(八)、其它风险分析</w:t>
        </w:r>
        <w:r>
          <w:tab/>
        </w:r>
        <w:r>
          <w:fldChar w:fldCharType="begin"/>
        </w:r>
        <w:r>
          <w:instrText xml:space="preserve"> PAGEREF _Toc8954 \h </w:instrText>
        </w:r>
        <w:r>
          <w:fldChar w:fldCharType="separate"/>
        </w:r>
        <w:r>
          <w:t>12</w:t>
        </w:r>
        <w:r>
          <w:fldChar w:fldCharType="end"/>
        </w:r>
      </w:hyperlink>
    </w:p>
    <w:p>
      <w:pPr>
        <w:pStyle w:val="TOC2"/>
        <w:tabs>
          <w:tab w:val="right" w:leader="dot" w:pos="8306"/>
        </w:tabs>
      </w:pPr>
      <w:hyperlink w:anchor="_Toc4685" w:history="1">
        <w:r>
          <w:rPr>
            <w:rFonts w:ascii="仿宋" w:eastAsia="仿宋" w:hAnsi="仿宋" w:cs="仿宋" w:hint="eastAsia"/>
            <w:lang w:eastAsia="zh-CN"/>
          </w:rPr>
          <w:t>(九)、社会影响评估</w:t>
        </w:r>
        <w:r>
          <w:tab/>
        </w:r>
        <w:r>
          <w:fldChar w:fldCharType="begin"/>
        </w:r>
        <w:r>
          <w:instrText xml:space="preserve"> PAGEREF _Toc4685 \h </w:instrText>
        </w:r>
        <w:r>
          <w:fldChar w:fldCharType="separate"/>
        </w:r>
        <w:r>
          <w:t>13</w:t>
        </w:r>
        <w:r>
          <w:fldChar w:fldCharType="end"/>
        </w:r>
      </w:hyperlink>
    </w:p>
    <w:p>
      <w:pPr>
        <w:pStyle w:val="TOC1"/>
        <w:tabs>
          <w:tab w:val="right" w:leader="dot" w:pos="8306"/>
        </w:tabs>
      </w:pPr>
      <w:hyperlink w:anchor="_Toc25438" w:history="1">
        <w:r>
          <w:rPr>
            <w:rFonts w:ascii="仿宋" w:eastAsia="仿宋" w:hAnsi="仿宋" w:cs="仿宋" w:hint="eastAsia"/>
            <w:lang w:eastAsia="zh-CN"/>
          </w:rPr>
          <w:t>二、环境和生态影响分析</w:t>
        </w:r>
        <w:r>
          <w:tab/>
        </w:r>
        <w:r>
          <w:fldChar w:fldCharType="begin"/>
        </w:r>
        <w:r>
          <w:instrText xml:space="preserve"> PAGEREF _Toc25438 \h </w:instrText>
        </w:r>
        <w:r>
          <w:fldChar w:fldCharType="separate"/>
        </w:r>
        <w:r>
          <w:t>15</w:t>
        </w:r>
        <w:r>
          <w:fldChar w:fldCharType="end"/>
        </w:r>
      </w:hyperlink>
    </w:p>
    <w:p>
      <w:pPr>
        <w:pStyle w:val="TOC2"/>
        <w:tabs>
          <w:tab w:val="right" w:leader="dot" w:pos="8306"/>
        </w:tabs>
      </w:pPr>
      <w:hyperlink w:anchor="_Toc2426" w:history="1">
        <w:r>
          <w:rPr>
            <w:rFonts w:ascii="仿宋" w:eastAsia="仿宋" w:hAnsi="仿宋" w:cs="仿宋" w:hint="eastAsia"/>
            <w:lang w:eastAsia="zh-CN"/>
          </w:rPr>
          <w:t>(一)、环境和生态现状</w:t>
        </w:r>
        <w:r>
          <w:tab/>
        </w:r>
        <w:r>
          <w:fldChar w:fldCharType="begin"/>
        </w:r>
        <w:r>
          <w:instrText xml:space="preserve"> PAGEREF _Toc2426 \h </w:instrText>
        </w:r>
        <w:r>
          <w:fldChar w:fldCharType="separate"/>
        </w:r>
        <w:r>
          <w:t>15</w:t>
        </w:r>
        <w:r>
          <w:fldChar w:fldCharType="end"/>
        </w:r>
      </w:hyperlink>
    </w:p>
    <w:p>
      <w:pPr>
        <w:pStyle w:val="TOC2"/>
        <w:tabs>
          <w:tab w:val="right" w:leader="dot" w:pos="8306"/>
        </w:tabs>
      </w:pPr>
      <w:hyperlink w:anchor="_Toc10217" w:history="1">
        <w:r>
          <w:rPr>
            <w:rFonts w:ascii="仿宋" w:eastAsia="仿宋" w:hAnsi="仿宋" w:cs="仿宋" w:hint="eastAsia"/>
            <w:lang w:eastAsia="zh-CN"/>
          </w:rPr>
          <w:t>(二)、生态环境影响分析</w:t>
        </w:r>
        <w:r>
          <w:tab/>
        </w:r>
        <w:r>
          <w:fldChar w:fldCharType="begin"/>
        </w:r>
        <w:r>
          <w:instrText xml:space="preserve"> PAGEREF _Toc10217 \h </w:instrText>
        </w:r>
        <w:r>
          <w:fldChar w:fldCharType="separate"/>
        </w:r>
        <w:r>
          <w:t>17</w:t>
        </w:r>
        <w:r>
          <w:fldChar w:fldCharType="end"/>
        </w:r>
      </w:hyperlink>
    </w:p>
    <w:p>
      <w:pPr>
        <w:pStyle w:val="TOC2"/>
        <w:tabs>
          <w:tab w:val="right" w:leader="dot" w:pos="8306"/>
        </w:tabs>
      </w:pPr>
      <w:hyperlink w:anchor="_Toc17478" w:history="1">
        <w:r>
          <w:rPr>
            <w:rFonts w:ascii="仿宋" w:eastAsia="仿宋" w:hAnsi="仿宋" w:cs="仿宋" w:hint="eastAsia"/>
            <w:lang w:eastAsia="zh-CN"/>
          </w:rPr>
          <w:t>(三)、生态环境保护措施</w:t>
        </w:r>
        <w:r>
          <w:tab/>
        </w:r>
        <w:r>
          <w:fldChar w:fldCharType="begin"/>
        </w:r>
        <w:r>
          <w:instrText xml:space="preserve"> PAGEREF _Toc17478 \h </w:instrText>
        </w:r>
        <w:r>
          <w:fldChar w:fldCharType="separate"/>
        </w:r>
        <w:r>
          <w:t>18</w:t>
        </w:r>
        <w:r>
          <w:fldChar w:fldCharType="end"/>
        </w:r>
      </w:hyperlink>
    </w:p>
    <w:p>
      <w:pPr>
        <w:pStyle w:val="TOC2"/>
        <w:tabs>
          <w:tab w:val="right" w:leader="dot" w:pos="8306"/>
        </w:tabs>
      </w:pPr>
      <w:hyperlink w:anchor="_Toc19040" w:history="1">
        <w:r>
          <w:rPr>
            <w:rFonts w:ascii="仿宋" w:eastAsia="仿宋" w:hAnsi="仿宋" w:cs="仿宋" w:hint="eastAsia"/>
            <w:lang w:eastAsia="zh-CN"/>
          </w:rPr>
          <w:t>(四)、地质灾害影响分析</w:t>
        </w:r>
        <w:r>
          <w:tab/>
        </w:r>
        <w:r>
          <w:fldChar w:fldCharType="begin"/>
        </w:r>
        <w:r>
          <w:instrText xml:space="preserve"> PAGEREF _Toc19040 \h </w:instrText>
        </w:r>
        <w:r>
          <w:fldChar w:fldCharType="separate"/>
        </w:r>
        <w:r>
          <w:t>20</w:t>
        </w:r>
        <w:r>
          <w:fldChar w:fldCharType="end"/>
        </w:r>
      </w:hyperlink>
    </w:p>
    <w:p>
      <w:pPr>
        <w:pStyle w:val="TOC2"/>
        <w:tabs>
          <w:tab w:val="right" w:leader="dot" w:pos="8306"/>
        </w:tabs>
      </w:pPr>
      <w:hyperlink w:anchor="_Toc8178" w:history="1">
        <w:r>
          <w:rPr>
            <w:rFonts w:ascii="仿宋" w:eastAsia="仿宋" w:hAnsi="仿宋" w:cs="仿宋" w:hint="eastAsia"/>
            <w:lang w:eastAsia="zh-CN"/>
          </w:rPr>
          <w:t>(五)、特殊环境影响</w:t>
        </w:r>
        <w:r>
          <w:tab/>
        </w:r>
        <w:r>
          <w:fldChar w:fldCharType="begin"/>
        </w:r>
        <w:r>
          <w:instrText xml:space="preserve"> PAGEREF _Toc8178 \h </w:instrText>
        </w:r>
        <w:r>
          <w:fldChar w:fldCharType="separate"/>
        </w:r>
        <w:r>
          <w:t>21</w:t>
        </w:r>
        <w:r>
          <w:fldChar w:fldCharType="end"/>
        </w:r>
      </w:hyperlink>
    </w:p>
    <w:p>
      <w:pPr>
        <w:pStyle w:val="TOC1"/>
        <w:tabs>
          <w:tab w:val="right" w:leader="dot" w:pos="8306"/>
        </w:tabs>
      </w:pPr>
      <w:hyperlink w:anchor="_Toc15176" w:history="1">
        <w:r>
          <w:rPr>
            <w:rFonts w:ascii="仿宋" w:eastAsia="仿宋" w:hAnsi="仿宋" w:cs="仿宋" w:hint="eastAsia"/>
            <w:lang w:eastAsia="zh-CN"/>
          </w:rPr>
          <w:t>三、影视投资项目概论</w:t>
        </w:r>
        <w:r>
          <w:tab/>
        </w:r>
        <w:r>
          <w:fldChar w:fldCharType="begin"/>
        </w:r>
        <w:r>
          <w:instrText xml:space="preserve"> PAGEREF _Toc15176 \h </w:instrText>
        </w:r>
        <w:r>
          <w:fldChar w:fldCharType="separate"/>
        </w:r>
        <w:r>
          <w:t>22</w:t>
        </w:r>
        <w:r>
          <w:fldChar w:fldCharType="end"/>
        </w:r>
      </w:hyperlink>
    </w:p>
    <w:p>
      <w:pPr>
        <w:pStyle w:val="TOC2"/>
        <w:tabs>
          <w:tab w:val="right" w:leader="dot" w:pos="8306"/>
        </w:tabs>
      </w:pPr>
      <w:hyperlink w:anchor="_Toc23057" w:history="1">
        <w:r>
          <w:rPr>
            <w:rFonts w:ascii="仿宋" w:eastAsia="仿宋" w:hAnsi="仿宋" w:cs="仿宋" w:hint="eastAsia"/>
            <w:lang w:eastAsia="zh-CN"/>
          </w:rPr>
          <w:t>(一)、项目申报单位概况</w:t>
        </w:r>
        <w:r>
          <w:tab/>
        </w:r>
        <w:r>
          <w:fldChar w:fldCharType="begin"/>
        </w:r>
        <w:r>
          <w:instrText xml:space="preserve"> PAGEREF _Toc23057 \h </w:instrText>
        </w:r>
        <w:r>
          <w:fldChar w:fldCharType="separate"/>
        </w:r>
        <w:r>
          <w:t>22</w:t>
        </w:r>
        <w:r>
          <w:fldChar w:fldCharType="end"/>
        </w:r>
      </w:hyperlink>
    </w:p>
    <w:p>
      <w:pPr>
        <w:pStyle w:val="TOC2"/>
        <w:tabs>
          <w:tab w:val="right" w:leader="dot" w:pos="8306"/>
        </w:tabs>
      </w:pPr>
      <w:hyperlink w:anchor="_Toc7302" w:history="1">
        <w:r>
          <w:rPr>
            <w:rFonts w:ascii="仿宋" w:eastAsia="仿宋" w:hAnsi="仿宋" w:cs="仿宋" w:hint="eastAsia"/>
            <w:lang w:eastAsia="zh-CN"/>
          </w:rPr>
          <w:t>(二)、项目概况</w:t>
        </w:r>
        <w:r>
          <w:tab/>
        </w:r>
        <w:r>
          <w:fldChar w:fldCharType="begin"/>
        </w:r>
        <w:r>
          <w:instrText xml:space="preserve"> PAGEREF _Toc7302 \h </w:instrText>
        </w:r>
        <w:r>
          <w:fldChar w:fldCharType="separate"/>
        </w:r>
        <w:r>
          <w:t>23</w:t>
        </w:r>
        <w:r>
          <w:fldChar w:fldCharType="end"/>
        </w:r>
      </w:hyperlink>
    </w:p>
    <w:p>
      <w:pPr>
        <w:pStyle w:val="TOC1"/>
        <w:tabs>
          <w:tab w:val="right" w:leader="dot" w:pos="8306"/>
        </w:tabs>
      </w:pPr>
      <w:hyperlink w:anchor="_Toc25896" w:history="1">
        <w:r>
          <w:rPr>
            <w:rFonts w:ascii="仿宋" w:eastAsia="仿宋" w:hAnsi="仿宋" w:cs="仿宋" w:hint="eastAsia"/>
            <w:lang w:eastAsia="zh-CN"/>
          </w:rPr>
          <w:t>四、社会影响分析</w:t>
        </w:r>
        <w:r>
          <w:tab/>
        </w:r>
        <w:r>
          <w:fldChar w:fldCharType="begin"/>
        </w:r>
        <w:r>
          <w:instrText xml:space="preserve"> PAGEREF _Toc25896 \h </w:instrText>
        </w:r>
        <w:r>
          <w:fldChar w:fldCharType="separate"/>
        </w:r>
        <w:r>
          <w:t>26</w:t>
        </w:r>
        <w:r>
          <w:fldChar w:fldCharType="end"/>
        </w:r>
      </w:hyperlink>
    </w:p>
    <w:p>
      <w:pPr>
        <w:pStyle w:val="TOC2"/>
        <w:tabs>
          <w:tab w:val="right" w:leader="dot" w:pos="8306"/>
        </w:tabs>
      </w:pPr>
      <w:hyperlink w:anchor="_Toc22004" w:history="1">
        <w:r>
          <w:rPr>
            <w:rFonts w:ascii="仿宋" w:eastAsia="仿宋" w:hAnsi="仿宋" w:cs="仿宋" w:hint="eastAsia"/>
            <w:lang w:eastAsia="zh-CN"/>
          </w:rPr>
          <w:t>(一)、社会影响效果分析</w:t>
        </w:r>
        <w:r>
          <w:tab/>
        </w:r>
        <w:r>
          <w:fldChar w:fldCharType="begin"/>
        </w:r>
        <w:r>
          <w:instrText xml:space="preserve"> PAGEREF _Toc22004 \h </w:instrText>
        </w:r>
        <w:r>
          <w:fldChar w:fldCharType="separate"/>
        </w:r>
        <w:r>
          <w:t>26</w:t>
        </w:r>
        <w:r>
          <w:fldChar w:fldCharType="end"/>
        </w:r>
      </w:hyperlink>
    </w:p>
    <w:p>
      <w:pPr>
        <w:pStyle w:val="TOC2"/>
        <w:tabs>
          <w:tab w:val="right" w:leader="dot" w:pos="8306"/>
        </w:tabs>
      </w:pPr>
      <w:hyperlink w:anchor="_Toc29541" w:history="1">
        <w:r>
          <w:rPr>
            <w:rFonts w:ascii="仿宋" w:eastAsia="仿宋" w:hAnsi="仿宋" w:cs="仿宋" w:hint="eastAsia"/>
            <w:lang w:eastAsia="zh-CN"/>
          </w:rPr>
          <w:t>(二)、社会适应性分析</w:t>
        </w:r>
        <w:r>
          <w:tab/>
        </w:r>
        <w:r>
          <w:fldChar w:fldCharType="begin"/>
        </w:r>
        <w:r>
          <w:instrText xml:space="preserve"> PAGEREF _Toc29541 \h </w:instrText>
        </w:r>
        <w:r>
          <w:fldChar w:fldCharType="separate"/>
        </w:r>
        <w:r>
          <w:t>29</w:t>
        </w:r>
        <w:r>
          <w:fldChar w:fldCharType="end"/>
        </w:r>
      </w:hyperlink>
    </w:p>
    <w:p>
      <w:pPr>
        <w:pStyle w:val="TOC2"/>
        <w:tabs>
          <w:tab w:val="right" w:leader="dot" w:pos="8306"/>
        </w:tabs>
      </w:pPr>
      <w:hyperlink w:anchor="_Toc7104" w:history="1">
        <w:r>
          <w:rPr>
            <w:rFonts w:ascii="仿宋" w:eastAsia="仿宋" w:hAnsi="仿宋" w:cs="仿宋" w:hint="eastAsia"/>
            <w:lang w:eastAsia="zh-CN"/>
          </w:rPr>
          <w:t>(三)、社会风险及对策分析</w:t>
        </w:r>
        <w:r>
          <w:tab/>
        </w:r>
        <w:r>
          <w:fldChar w:fldCharType="begin"/>
        </w:r>
        <w:r>
          <w:instrText xml:space="preserve"> PAGEREF _Toc7104 \h </w:instrText>
        </w:r>
        <w:r>
          <w:fldChar w:fldCharType="separate"/>
        </w:r>
        <w:r>
          <w:t>30</w:t>
        </w:r>
        <w:r>
          <w:fldChar w:fldCharType="end"/>
        </w:r>
      </w:hyperlink>
    </w:p>
    <w:p>
      <w:pPr>
        <w:pStyle w:val="TOC1"/>
        <w:tabs>
          <w:tab w:val="right" w:leader="dot" w:pos="8306"/>
        </w:tabs>
      </w:pPr>
      <w:hyperlink w:anchor="_Toc28696" w:history="1">
        <w:r>
          <w:rPr>
            <w:rFonts w:ascii="仿宋" w:eastAsia="仿宋" w:hAnsi="仿宋" w:cs="仿宋" w:hint="eastAsia"/>
            <w:lang w:eastAsia="zh-CN"/>
          </w:rPr>
          <w:t>五、财务管理与成本控制</w:t>
        </w:r>
        <w:r>
          <w:tab/>
        </w:r>
        <w:r>
          <w:fldChar w:fldCharType="begin"/>
        </w:r>
        <w:r>
          <w:instrText xml:space="preserve"> PAGEREF _Toc28696 \h </w:instrText>
        </w:r>
        <w:r>
          <w:fldChar w:fldCharType="separate"/>
        </w:r>
        <w:r>
          <w:t>34</w:t>
        </w:r>
        <w:r>
          <w:fldChar w:fldCharType="end"/>
        </w:r>
      </w:hyperlink>
    </w:p>
    <w:p>
      <w:pPr>
        <w:pStyle w:val="TOC2"/>
        <w:tabs>
          <w:tab w:val="right" w:leader="dot" w:pos="8306"/>
        </w:tabs>
      </w:pPr>
      <w:hyperlink w:anchor="_Toc23687" w:history="1">
        <w:r>
          <w:rPr>
            <w:rFonts w:ascii="仿宋" w:eastAsia="仿宋" w:hAnsi="仿宋" w:cs="仿宋" w:hint="eastAsia"/>
            <w:lang w:eastAsia="zh-CN"/>
          </w:rPr>
          <w:t>(一)、财务管理体系建设</w:t>
        </w:r>
        <w:r>
          <w:tab/>
        </w:r>
        <w:r>
          <w:fldChar w:fldCharType="begin"/>
        </w:r>
        <w:r>
          <w:instrText xml:space="preserve"> PAGEREF _Toc23687 \h </w:instrText>
        </w:r>
        <w:r>
          <w:fldChar w:fldCharType="separate"/>
        </w:r>
        <w:r>
          <w:t>34</w:t>
        </w:r>
        <w:r>
          <w:fldChar w:fldCharType="end"/>
        </w:r>
      </w:hyperlink>
    </w:p>
    <w:p>
      <w:pPr>
        <w:pStyle w:val="TOC2"/>
        <w:tabs>
          <w:tab w:val="right" w:leader="dot" w:pos="8306"/>
        </w:tabs>
      </w:pPr>
      <w:hyperlink w:anchor="_Toc9671" w:history="1">
        <w:r>
          <w:rPr>
            <w:rFonts w:ascii="仿宋" w:eastAsia="仿宋" w:hAnsi="仿宋" w:cs="仿宋" w:hint="eastAsia"/>
            <w:lang w:eastAsia="zh-CN"/>
          </w:rPr>
          <w:t>(二)、成本控制措施</w:t>
        </w:r>
        <w:r>
          <w:tab/>
        </w:r>
        <w:r>
          <w:fldChar w:fldCharType="begin"/>
        </w:r>
        <w:r>
          <w:instrText xml:space="preserve"> PAGEREF _Toc9671 \h </w:instrText>
        </w:r>
        <w:r>
          <w:fldChar w:fldCharType="separate"/>
        </w:r>
        <w:r>
          <w:t>35</w:t>
        </w:r>
        <w:r>
          <w:fldChar w:fldCharType="end"/>
        </w:r>
      </w:hyperlink>
    </w:p>
    <w:p>
      <w:pPr>
        <w:pStyle w:val="TOC1"/>
        <w:tabs>
          <w:tab w:val="right" w:leader="dot" w:pos="8306"/>
        </w:tabs>
      </w:pPr>
      <w:hyperlink w:anchor="_Toc32141" w:history="1">
        <w:r>
          <w:rPr>
            <w:rFonts w:ascii="仿宋" w:eastAsia="仿宋" w:hAnsi="仿宋" w:cs="仿宋" w:hint="eastAsia"/>
            <w:lang w:eastAsia="zh-CN"/>
          </w:rPr>
          <w:t>六、发展规划、产业政策和行业准入分析</w:t>
        </w:r>
        <w:r>
          <w:tab/>
        </w:r>
        <w:r>
          <w:fldChar w:fldCharType="begin"/>
        </w:r>
        <w:r>
          <w:instrText xml:space="preserve"> PAGEREF _Toc32141 \h </w:instrText>
        </w:r>
        <w:r>
          <w:fldChar w:fldCharType="separate"/>
        </w:r>
        <w:r>
          <w:t>36</w:t>
        </w:r>
        <w:r>
          <w:fldChar w:fldCharType="end"/>
        </w:r>
      </w:hyperlink>
    </w:p>
    <w:p>
      <w:pPr>
        <w:pStyle w:val="TOC2"/>
        <w:tabs>
          <w:tab w:val="right" w:leader="dot" w:pos="8306"/>
        </w:tabs>
      </w:pPr>
      <w:hyperlink w:anchor="_Toc32282" w:history="1">
        <w:r>
          <w:rPr>
            <w:rFonts w:ascii="仿宋" w:eastAsia="仿宋" w:hAnsi="仿宋" w:cs="仿宋" w:hint="eastAsia"/>
            <w:lang w:eastAsia="zh-CN"/>
          </w:rPr>
          <w:t>(一)、发展规划分析</w:t>
        </w:r>
        <w:r>
          <w:tab/>
        </w:r>
        <w:r>
          <w:fldChar w:fldCharType="begin"/>
        </w:r>
        <w:r>
          <w:instrText xml:space="preserve"> PAGEREF _Toc32282 \h </w:instrText>
        </w:r>
        <w:r>
          <w:fldChar w:fldCharType="separate"/>
        </w:r>
        <w:r>
          <w:t>36</w:t>
        </w:r>
        <w:r>
          <w:fldChar w:fldCharType="end"/>
        </w:r>
      </w:hyperlink>
    </w:p>
    <w:p>
      <w:pPr>
        <w:pStyle w:val="TOC2"/>
        <w:tabs>
          <w:tab w:val="right" w:leader="dot" w:pos="8306"/>
        </w:tabs>
      </w:pPr>
      <w:hyperlink w:anchor="_Toc15751" w:history="1">
        <w:r>
          <w:rPr>
            <w:rFonts w:ascii="仿宋" w:eastAsia="仿宋" w:hAnsi="仿宋" w:cs="仿宋" w:hint="eastAsia"/>
            <w:lang w:eastAsia="zh-CN"/>
          </w:rPr>
          <w:t>(二)、产业政策分析</w:t>
        </w:r>
        <w:r>
          <w:tab/>
        </w:r>
        <w:r>
          <w:fldChar w:fldCharType="begin"/>
        </w:r>
        <w:r>
          <w:instrText xml:space="preserve"> PAGEREF _Toc15751 \h </w:instrText>
        </w:r>
        <w:r>
          <w:fldChar w:fldCharType="separate"/>
        </w:r>
        <w:r>
          <w:t>38</w:t>
        </w:r>
        <w:r>
          <w:fldChar w:fldCharType="end"/>
        </w:r>
      </w:hyperlink>
    </w:p>
    <w:p>
      <w:pPr>
        <w:pStyle w:val="TOC2"/>
        <w:tabs>
          <w:tab w:val="right" w:leader="dot" w:pos="8306"/>
        </w:tabs>
      </w:pPr>
      <w:hyperlink w:anchor="_Toc29171" w:history="1">
        <w:r>
          <w:rPr>
            <w:rFonts w:ascii="仿宋" w:eastAsia="仿宋" w:hAnsi="仿宋" w:cs="仿宋" w:hint="eastAsia"/>
            <w:lang w:eastAsia="zh-CN"/>
          </w:rPr>
          <w:t>(三)、行业准入分析</w:t>
        </w:r>
        <w:r>
          <w:tab/>
        </w:r>
        <w:r>
          <w:fldChar w:fldCharType="begin"/>
        </w:r>
        <w:r>
          <w:instrText xml:space="preserve"> PAGEREF _Toc29171 \h </w:instrText>
        </w:r>
        <w:r>
          <w:fldChar w:fldCharType="separate"/>
        </w:r>
        <w:r>
          <w:t>39</w:t>
        </w:r>
        <w:r>
          <w:fldChar w:fldCharType="end"/>
        </w:r>
      </w:hyperlink>
    </w:p>
    <w:p>
      <w:pPr>
        <w:pStyle w:val="TOC1"/>
        <w:tabs>
          <w:tab w:val="right" w:leader="dot" w:pos="8306"/>
        </w:tabs>
      </w:pPr>
      <w:hyperlink w:anchor="_Toc6857" w:history="1">
        <w:r>
          <w:rPr>
            <w:rFonts w:ascii="仿宋" w:eastAsia="仿宋" w:hAnsi="仿宋" w:cs="仿宋" w:hint="eastAsia"/>
            <w:lang w:eastAsia="zh-CN"/>
          </w:rPr>
          <w:t>七、项目质量与标准</w:t>
        </w:r>
        <w:r>
          <w:tab/>
        </w:r>
        <w:r>
          <w:fldChar w:fldCharType="begin"/>
        </w:r>
        <w:r>
          <w:instrText xml:space="preserve"> PAGEREF _Toc6857 \h </w:instrText>
        </w:r>
        <w:r>
          <w:fldChar w:fldCharType="separate"/>
        </w:r>
        <w:r>
          <w:t>41</w:t>
        </w:r>
        <w:r>
          <w:fldChar w:fldCharType="end"/>
        </w:r>
      </w:hyperlink>
    </w:p>
    <w:p>
      <w:pPr>
        <w:pStyle w:val="TOC2"/>
        <w:tabs>
          <w:tab w:val="right" w:leader="dot" w:pos="8306"/>
        </w:tabs>
      </w:pPr>
      <w:hyperlink w:anchor="_Toc13159" w:history="1">
        <w:r>
          <w:rPr>
            <w:rFonts w:ascii="仿宋" w:eastAsia="仿宋" w:hAnsi="仿宋" w:cs="仿宋" w:hint="eastAsia"/>
            <w:lang w:eastAsia="zh-CN"/>
          </w:rPr>
          <w:t>(一)、质量保障体系</w:t>
        </w:r>
        <w:r>
          <w:tab/>
        </w:r>
        <w:r>
          <w:fldChar w:fldCharType="begin"/>
        </w:r>
        <w:r>
          <w:instrText xml:space="preserve"> PAGEREF _Toc13159 \h </w:instrText>
        </w:r>
        <w:r>
          <w:fldChar w:fldCharType="separate"/>
        </w:r>
        <w:r>
          <w:t>41</w:t>
        </w:r>
        <w:r>
          <w:fldChar w:fldCharType="end"/>
        </w:r>
      </w:hyperlink>
    </w:p>
    <w:p>
      <w:pPr>
        <w:pStyle w:val="TOC2"/>
        <w:tabs>
          <w:tab w:val="right" w:leader="dot" w:pos="8306"/>
        </w:tabs>
      </w:pPr>
      <w:hyperlink w:anchor="_Toc16349" w:history="1">
        <w:r>
          <w:rPr>
            <w:rFonts w:ascii="仿宋" w:eastAsia="仿宋" w:hAnsi="仿宋" w:cs="仿宋" w:hint="eastAsia"/>
            <w:lang w:eastAsia="zh-CN"/>
          </w:rPr>
          <w:t>(二)、标准化作业流程</w:t>
        </w:r>
        <w:r>
          <w:tab/>
        </w:r>
        <w:r>
          <w:fldChar w:fldCharType="begin"/>
        </w:r>
        <w:r>
          <w:instrText xml:space="preserve"> PAGEREF _Toc16349 \h </w:instrText>
        </w:r>
        <w:r>
          <w:fldChar w:fldCharType="separate"/>
        </w:r>
        <w:r>
          <w:t>42</w:t>
        </w:r>
        <w:r>
          <w:fldChar w:fldCharType="end"/>
        </w:r>
      </w:hyperlink>
    </w:p>
    <w:p>
      <w:pPr>
        <w:pStyle w:val="TOC2"/>
        <w:tabs>
          <w:tab w:val="right" w:leader="dot" w:pos="8306"/>
        </w:tabs>
      </w:pPr>
      <w:hyperlink w:anchor="_Toc10365" w:history="1">
        <w:r>
          <w:rPr>
            <w:rFonts w:ascii="仿宋" w:eastAsia="仿宋" w:hAnsi="仿宋" w:cs="仿宋" w:hint="eastAsia"/>
            <w:lang w:eastAsia="zh-CN"/>
          </w:rPr>
          <w:t>(三)、质量监控与评估</w:t>
        </w:r>
        <w:r>
          <w:tab/>
        </w:r>
        <w:r>
          <w:fldChar w:fldCharType="begin"/>
        </w:r>
        <w:r>
          <w:instrText xml:space="preserve"> PAGEREF _Toc10365 \h </w:instrText>
        </w:r>
        <w:r>
          <w:fldChar w:fldCharType="separate"/>
        </w:r>
        <w:r>
          <w:t>44</w:t>
        </w:r>
        <w:r>
          <w:fldChar w:fldCharType="end"/>
        </w:r>
      </w:hyperlink>
    </w:p>
    <w:p>
      <w:pPr>
        <w:pStyle w:val="TOC2"/>
        <w:tabs>
          <w:tab w:val="right" w:leader="dot" w:pos="8306"/>
        </w:tabs>
      </w:pPr>
      <w:hyperlink w:anchor="_Toc20934" w:history="1">
        <w:r>
          <w:rPr>
            <w:rFonts w:ascii="仿宋" w:eastAsia="仿宋" w:hAnsi="仿宋" w:cs="仿宋" w:hint="eastAsia"/>
            <w:lang w:eastAsia="zh-CN"/>
          </w:rPr>
          <w:t>(四)、质量改进计划</w:t>
        </w:r>
        <w:r>
          <w:tab/>
        </w:r>
        <w:r>
          <w:fldChar w:fldCharType="begin"/>
        </w:r>
        <w:r>
          <w:instrText xml:space="preserve"> PAGEREF _Toc20934 \h </w:instrText>
        </w:r>
        <w:r>
          <w:fldChar w:fldCharType="separate"/>
        </w:r>
        <w:r>
          <w:t>45</w:t>
        </w:r>
        <w:r>
          <w:fldChar w:fldCharType="end"/>
        </w:r>
      </w:hyperlink>
    </w:p>
    <w:p>
      <w:pPr>
        <w:pStyle w:val="TOC1"/>
        <w:tabs>
          <w:tab w:val="right" w:leader="dot" w:pos="8306"/>
        </w:tabs>
      </w:pPr>
      <w:hyperlink w:anchor="_Toc17625" w:history="1">
        <w:r>
          <w:rPr>
            <w:rFonts w:ascii="仿宋" w:eastAsia="仿宋" w:hAnsi="仿宋" w:cs="仿宋" w:hint="eastAsia"/>
            <w:lang w:eastAsia="zh-CN"/>
          </w:rPr>
          <w:t>八、经济效益与社会效益优化</w:t>
        </w:r>
        <w:r>
          <w:tab/>
        </w:r>
        <w:r>
          <w:fldChar w:fldCharType="begin"/>
        </w:r>
        <w:r>
          <w:instrText xml:space="preserve"> PAGEREF _Toc17625 \h </w:instrText>
        </w:r>
        <w:r>
          <w:fldChar w:fldCharType="separate"/>
        </w:r>
        <w:r>
          <w:t>46</w:t>
        </w:r>
        <w:r>
          <w:fldChar w:fldCharType="end"/>
        </w:r>
      </w:hyperlink>
    </w:p>
    <w:p>
      <w:pPr>
        <w:pStyle w:val="TOC2"/>
        <w:tabs>
          <w:tab w:val="right" w:leader="dot" w:pos="8306"/>
        </w:tabs>
      </w:pPr>
      <w:hyperlink w:anchor="_Toc5512" w:history="1">
        <w:r>
          <w:rPr>
            <w:rFonts w:ascii="仿宋" w:eastAsia="仿宋" w:hAnsi="仿宋" w:cs="仿宋" w:hint="eastAsia"/>
            <w:lang w:eastAsia="zh-CN"/>
          </w:rPr>
          <w:t>(一)、经济效益提升策略</w:t>
        </w:r>
        <w:r>
          <w:tab/>
        </w:r>
        <w:r>
          <w:fldChar w:fldCharType="begin"/>
        </w:r>
        <w:r>
          <w:instrText xml:space="preserve"> PAGEREF _Toc5512 \h </w:instrText>
        </w:r>
        <w:r>
          <w:fldChar w:fldCharType="separate"/>
        </w:r>
        <w:r>
          <w:t>46</w:t>
        </w:r>
        <w:r>
          <w:fldChar w:fldCharType="end"/>
        </w:r>
      </w:hyperlink>
    </w:p>
    <w:p>
      <w:pPr>
        <w:pStyle w:val="TOC2"/>
        <w:tabs>
          <w:tab w:val="right" w:leader="dot" w:pos="8306"/>
        </w:tabs>
      </w:pPr>
      <w:hyperlink w:anchor="_Toc440" w:history="1">
        <w:r>
          <w:rPr>
            <w:rFonts w:ascii="仿宋" w:eastAsia="仿宋" w:hAnsi="仿宋" w:cs="仿宋" w:hint="eastAsia"/>
            <w:lang w:eastAsia="zh-CN"/>
          </w:rPr>
          <w:t>(二)、社会效益增强方案</w:t>
        </w:r>
        <w:r>
          <w:tab/>
        </w:r>
        <w:r>
          <w:fldChar w:fldCharType="begin"/>
        </w:r>
        <w:r>
          <w:instrText xml:space="preserve"> PAGEREF _Toc440 \h </w:instrText>
        </w:r>
        <w:r>
          <w:fldChar w:fldCharType="separate"/>
        </w:r>
        <w:r>
          <w:t>47</w:t>
        </w:r>
        <w:r>
          <w:fldChar w:fldCharType="end"/>
        </w:r>
      </w:hyperlink>
    </w:p>
    <w:p>
      <w:pPr>
        <w:pStyle w:val="TOC1"/>
        <w:tabs>
          <w:tab w:val="right" w:leader="dot" w:pos="8306"/>
        </w:tabs>
      </w:pPr>
      <w:hyperlink w:anchor="_Toc20127" w:history="1">
        <w:r>
          <w:rPr>
            <w:rFonts w:ascii="仿宋" w:eastAsia="仿宋" w:hAnsi="仿宋" w:cs="仿宋" w:hint="eastAsia"/>
            <w:lang w:eastAsia="zh-CN"/>
          </w:rPr>
          <w:t>九、项目实施与管理方案</w:t>
        </w:r>
        <w:r>
          <w:tab/>
        </w:r>
        <w:r>
          <w:fldChar w:fldCharType="begin"/>
        </w:r>
        <w:r>
          <w:instrText xml:space="preserve"> PAGEREF _Toc20127 \h </w:instrText>
        </w:r>
        <w:r>
          <w:fldChar w:fldCharType="separate"/>
        </w:r>
        <w:r>
          <w:t>48</w:t>
        </w:r>
        <w:r>
          <w:fldChar w:fldCharType="end"/>
        </w:r>
      </w:hyperlink>
    </w:p>
    <w:p>
      <w:pPr>
        <w:pStyle w:val="TOC2"/>
        <w:tabs>
          <w:tab w:val="right" w:leader="dot" w:pos="8306"/>
        </w:tabs>
      </w:pPr>
      <w:hyperlink w:anchor="_Toc28402" w:history="1">
        <w:r>
          <w:rPr>
            <w:rFonts w:ascii="仿宋" w:eastAsia="仿宋" w:hAnsi="仿宋" w:cs="仿宋" w:hint="eastAsia"/>
            <w:lang w:eastAsia="zh-CN"/>
          </w:rPr>
          <w:t>(一)、项目实施计划</w:t>
        </w:r>
        <w:r>
          <w:tab/>
        </w:r>
        <w:r>
          <w:fldChar w:fldCharType="begin"/>
        </w:r>
        <w:r>
          <w:instrText xml:space="preserve"> PAGEREF _Toc28402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 w:history="1">
        <w:r>
          <w:rPr>
            <w:rFonts w:ascii="仿宋" w:eastAsia="仿宋" w:hAnsi="仿宋" w:cs="仿宋" w:hint="eastAsia"/>
            <w:lang w:eastAsia="zh-CN"/>
          </w:rPr>
          <w:t>(二)、项目组织机构与职责</w:t>
        </w:r>
        <w:r>
          <w:tab/>
        </w:r>
        <w:r>
          <w:fldChar w:fldCharType="begin"/>
        </w:r>
        <w:r>
          <w:instrText xml:space="preserve"> PAGEREF _Toc1682 \h </w:instrText>
        </w:r>
        <w:r>
          <w:fldChar w:fldCharType="separate"/>
        </w:r>
        <w:r>
          <w:t>49</w:t>
        </w:r>
        <w:r>
          <w:fldChar w:fldCharType="end"/>
        </w:r>
      </w:hyperlink>
    </w:p>
    <w:p>
      <w:pPr>
        <w:pStyle w:val="TOC2"/>
        <w:tabs>
          <w:tab w:val="right" w:leader="dot" w:pos="8306"/>
        </w:tabs>
      </w:pPr>
      <w:hyperlink w:anchor="_Toc27863" w:history="1">
        <w:r>
          <w:rPr>
            <w:rFonts w:ascii="仿宋" w:eastAsia="仿宋" w:hAnsi="仿宋" w:cs="仿宋" w:hint="eastAsia"/>
            <w:lang w:eastAsia="zh-CN"/>
          </w:rPr>
          <w:t>(三)、项目管理与监控体系</w:t>
        </w:r>
        <w:r>
          <w:tab/>
        </w:r>
        <w:r>
          <w:fldChar w:fldCharType="begin"/>
        </w:r>
        <w:r>
          <w:instrText xml:space="preserve"> PAGEREF _Toc27863 \h </w:instrText>
        </w:r>
        <w:r>
          <w:fldChar w:fldCharType="separate"/>
        </w:r>
        <w:r>
          <w:t>52</w:t>
        </w:r>
        <w:r>
          <w:fldChar w:fldCharType="end"/>
        </w:r>
      </w:hyperlink>
    </w:p>
    <w:p>
      <w:pPr>
        <w:pStyle w:val="TOC1"/>
        <w:tabs>
          <w:tab w:val="right" w:leader="dot" w:pos="8306"/>
        </w:tabs>
      </w:pPr>
      <w:hyperlink w:anchor="_Toc11721" w:history="1">
        <w:r>
          <w:rPr>
            <w:rFonts w:ascii="仿宋" w:eastAsia="仿宋" w:hAnsi="仿宋" w:cs="仿宋" w:hint="eastAsia"/>
            <w:lang w:eastAsia="zh-CN"/>
          </w:rPr>
          <w:t>十、客户关系管理与市场拓展</w:t>
        </w:r>
        <w:r>
          <w:tab/>
        </w:r>
        <w:r>
          <w:fldChar w:fldCharType="begin"/>
        </w:r>
        <w:r>
          <w:instrText xml:space="preserve"> PAGEREF _Toc11721 \h </w:instrText>
        </w:r>
        <w:r>
          <w:fldChar w:fldCharType="separate"/>
        </w:r>
        <w:r>
          <w:t>54</w:t>
        </w:r>
        <w:r>
          <w:fldChar w:fldCharType="end"/>
        </w:r>
      </w:hyperlink>
    </w:p>
    <w:p>
      <w:pPr>
        <w:pStyle w:val="TOC2"/>
        <w:tabs>
          <w:tab w:val="right" w:leader="dot" w:pos="8306"/>
        </w:tabs>
      </w:pPr>
      <w:hyperlink w:anchor="_Toc24096" w:history="1">
        <w:r>
          <w:rPr>
            <w:rFonts w:ascii="仿宋" w:eastAsia="仿宋" w:hAnsi="仿宋" w:cs="仿宋" w:hint="eastAsia"/>
            <w:lang w:eastAsia="zh-CN"/>
          </w:rPr>
          <w:t>(一)、客户关系管理策略</w:t>
        </w:r>
        <w:r>
          <w:tab/>
        </w:r>
        <w:r>
          <w:fldChar w:fldCharType="begin"/>
        </w:r>
        <w:r>
          <w:instrText xml:space="preserve"> PAGEREF _Toc24096 \h </w:instrText>
        </w:r>
        <w:r>
          <w:fldChar w:fldCharType="separate"/>
        </w:r>
        <w:r>
          <w:t>54</w:t>
        </w:r>
        <w:r>
          <w:fldChar w:fldCharType="end"/>
        </w:r>
      </w:hyperlink>
    </w:p>
    <w:p>
      <w:pPr>
        <w:pStyle w:val="TOC2"/>
        <w:tabs>
          <w:tab w:val="right" w:leader="dot" w:pos="8306"/>
        </w:tabs>
      </w:pPr>
      <w:hyperlink w:anchor="_Toc18499" w:history="1">
        <w:r>
          <w:rPr>
            <w:rFonts w:ascii="仿宋" w:eastAsia="仿宋" w:hAnsi="仿宋" w:cs="仿宋" w:hint="eastAsia"/>
            <w:lang w:eastAsia="zh-CN"/>
          </w:rPr>
          <w:t>(二)、市场拓展方案</w:t>
        </w:r>
        <w:r>
          <w:tab/>
        </w:r>
        <w:r>
          <w:fldChar w:fldCharType="begin"/>
        </w:r>
        <w:r>
          <w:instrText xml:space="preserve"> PAGEREF _Toc18499 \h </w:instrText>
        </w:r>
        <w:r>
          <w:fldChar w:fldCharType="separate"/>
        </w:r>
        <w:r>
          <w:t>55</w:t>
        </w:r>
        <w:r>
          <w:fldChar w:fldCharType="end"/>
        </w:r>
      </w:hyperlink>
    </w:p>
    <w:p>
      <w:pPr>
        <w:pStyle w:val="TOC1"/>
        <w:tabs>
          <w:tab w:val="right" w:leader="dot" w:pos="8306"/>
        </w:tabs>
      </w:pPr>
      <w:hyperlink w:anchor="_Toc23122" w:history="1">
        <w:r>
          <w:rPr>
            <w:rFonts w:ascii="仿宋" w:eastAsia="仿宋" w:hAnsi="仿宋" w:cs="仿宋" w:hint="eastAsia"/>
            <w:lang w:eastAsia="zh-CN"/>
          </w:rPr>
          <w:t>十一、土地利用与规划方案</w:t>
        </w:r>
        <w:r>
          <w:tab/>
        </w:r>
        <w:r>
          <w:fldChar w:fldCharType="begin"/>
        </w:r>
        <w:r>
          <w:instrText xml:space="preserve"> PAGEREF _Toc23122 \h </w:instrText>
        </w:r>
        <w:r>
          <w:fldChar w:fldCharType="separate"/>
        </w:r>
        <w:r>
          <w:t>56</w:t>
        </w:r>
        <w:r>
          <w:fldChar w:fldCharType="end"/>
        </w:r>
      </w:hyperlink>
    </w:p>
    <w:p>
      <w:pPr>
        <w:pStyle w:val="TOC2"/>
        <w:tabs>
          <w:tab w:val="right" w:leader="dot" w:pos="8306"/>
        </w:tabs>
      </w:pPr>
      <w:hyperlink w:anchor="_Toc11499" w:history="1">
        <w:r>
          <w:rPr>
            <w:rFonts w:ascii="仿宋" w:eastAsia="仿宋" w:hAnsi="仿宋" w:cs="仿宋" w:hint="eastAsia"/>
            <w:lang w:eastAsia="zh-CN"/>
          </w:rPr>
          <w:t>(一)、项目用地情况分析</w:t>
        </w:r>
        <w:r>
          <w:tab/>
        </w:r>
        <w:r>
          <w:fldChar w:fldCharType="begin"/>
        </w:r>
        <w:r>
          <w:instrText xml:space="preserve"> PAGEREF _Toc11499 \h </w:instrText>
        </w:r>
        <w:r>
          <w:fldChar w:fldCharType="separate"/>
        </w:r>
        <w:r>
          <w:t>56</w:t>
        </w:r>
        <w:r>
          <w:fldChar w:fldCharType="end"/>
        </w:r>
      </w:hyperlink>
    </w:p>
    <w:p>
      <w:pPr>
        <w:pStyle w:val="TOC2"/>
        <w:tabs>
          <w:tab w:val="right" w:leader="dot" w:pos="8306"/>
        </w:tabs>
      </w:pPr>
      <w:hyperlink w:anchor="_Toc27711" w:history="1">
        <w:r>
          <w:rPr>
            <w:rFonts w:ascii="仿宋" w:eastAsia="仿宋" w:hAnsi="仿宋" w:cs="仿宋" w:hint="eastAsia"/>
            <w:lang w:eastAsia="zh-CN"/>
          </w:rPr>
          <w:t>(二)、土地利用规划方案</w:t>
        </w:r>
        <w:r>
          <w:tab/>
        </w:r>
        <w:r>
          <w:fldChar w:fldCharType="begin"/>
        </w:r>
        <w:r>
          <w:instrText xml:space="preserve"> PAGEREF _Toc27711 \h </w:instrText>
        </w:r>
        <w:r>
          <w:fldChar w:fldCharType="separate"/>
        </w:r>
        <w:r>
          <w:t>57</w:t>
        </w:r>
        <w:r>
          <w:fldChar w:fldCharType="end"/>
        </w:r>
      </w:hyperlink>
    </w:p>
    <w:p>
      <w:pPr>
        <w:pStyle w:val="TOC1"/>
        <w:tabs>
          <w:tab w:val="right" w:leader="dot" w:pos="8306"/>
        </w:tabs>
      </w:pPr>
      <w:hyperlink w:anchor="_Toc21654" w:history="1">
        <w:r>
          <w:rPr>
            <w:rFonts w:ascii="仿宋" w:eastAsia="仿宋" w:hAnsi="仿宋" w:cs="仿宋" w:hint="eastAsia"/>
            <w:lang w:eastAsia="zh-CN"/>
          </w:rPr>
          <w:t>十二、技术创新与产业升级</w:t>
        </w:r>
        <w:r>
          <w:tab/>
        </w:r>
        <w:r>
          <w:fldChar w:fldCharType="begin"/>
        </w:r>
        <w:r>
          <w:instrText xml:space="preserve"> PAGEREF _Toc21654 \h </w:instrText>
        </w:r>
        <w:r>
          <w:fldChar w:fldCharType="separate"/>
        </w:r>
        <w:r>
          <w:t>58</w:t>
        </w:r>
        <w:r>
          <w:fldChar w:fldCharType="end"/>
        </w:r>
      </w:hyperlink>
    </w:p>
    <w:p>
      <w:pPr>
        <w:pStyle w:val="TOC2"/>
        <w:tabs>
          <w:tab w:val="right" w:leader="dot" w:pos="8306"/>
        </w:tabs>
      </w:pPr>
      <w:hyperlink w:anchor="_Toc1420" w:history="1">
        <w:r>
          <w:rPr>
            <w:rFonts w:ascii="仿宋" w:eastAsia="仿宋" w:hAnsi="仿宋" w:cs="仿宋" w:hint="eastAsia"/>
            <w:lang w:eastAsia="zh-CN"/>
          </w:rPr>
          <w:t>(一)、技术创新方向与目标</w:t>
        </w:r>
        <w:r>
          <w:tab/>
        </w:r>
        <w:r>
          <w:fldChar w:fldCharType="begin"/>
        </w:r>
        <w:r>
          <w:instrText xml:space="preserve"> PAGEREF _Toc1420 \h </w:instrText>
        </w:r>
        <w:r>
          <w:fldChar w:fldCharType="separate"/>
        </w:r>
        <w:r>
          <w:t>58</w:t>
        </w:r>
        <w:r>
          <w:fldChar w:fldCharType="end"/>
        </w:r>
      </w:hyperlink>
    </w:p>
    <w:p>
      <w:pPr>
        <w:pStyle w:val="TOC2"/>
        <w:tabs>
          <w:tab w:val="right" w:leader="dot" w:pos="8306"/>
        </w:tabs>
      </w:pPr>
      <w:hyperlink w:anchor="_Toc24048" w:history="1">
        <w:r>
          <w:rPr>
            <w:rFonts w:ascii="仿宋" w:eastAsia="仿宋" w:hAnsi="仿宋" w:cs="仿宋" w:hint="eastAsia"/>
            <w:lang w:eastAsia="zh-CN"/>
          </w:rPr>
          <w:t>(二)、产业升级路径与措施</w:t>
        </w:r>
        <w:r>
          <w:tab/>
        </w:r>
        <w:r>
          <w:fldChar w:fldCharType="begin"/>
        </w:r>
        <w:r>
          <w:instrText xml:space="preserve"> PAGEREF _Toc24048 \h </w:instrText>
        </w:r>
        <w:r>
          <w:fldChar w:fldCharType="separate"/>
        </w:r>
        <w:r>
          <w:t>59</w:t>
        </w:r>
        <w:r>
          <w:fldChar w:fldCharType="end"/>
        </w:r>
      </w:hyperlink>
    </w:p>
    <w:p>
      <w:pPr>
        <w:pStyle w:val="TOC1"/>
        <w:tabs>
          <w:tab w:val="right" w:leader="dot" w:pos="8306"/>
        </w:tabs>
      </w:pPr>
      <w:hyperlink w:anchor="_Toc22368" w:history="1">
        <w:r>
          <w:rPr>
            <w:rFonts w:ascii="仿宋" w:eastAsia="仿宋" w:hAnsi="仿宋" w:cs="仿宋" w:hint="eastAsia"/>
            <w:lang w:eastAsia="zh-CN"/>
          </w:rPr>
          <w:t>十三、质量管理与控制</w:t>
        </w:r>
        <w:r>
          <w:tab/>
        </w:r>
        <w:r>
          <w:fldChar w:fldCharType="begin"/>
        </w:r>
        <w:r>
          <w:instrText xml:space="preserve"> PAGEREF _Toc22368 \h </w:instrText>
        </w:r>
        <w:r>
          <w:fldChar w:fldCharType="separate"/>
        </w:r>
        <w:r>
          <w:t>61</w:t>
        </w:r>
        <w:r>
          <w:fldChar w:fldCharType="end"/>
        </w:r>
      </w:hyperlink>
    </w:p>
    <w:p>
      <w:pPr>
        <w:pStyle w:val="TOC2"/>
        <w:tabs>
          <w:tab w:val="right" w:leader="dot" w:pos="8306"/>
        </w:tabs>
      </w:pPr>
      <w:hyperlink w:anchor="_Toc21993" w:history="1">
        <w:r>
          <w:rPr>
            <w:rFonts w:ascii="仿宋" w:eastAsia="仿宋" w:hAnsi="仿宋" w:cs="仿宋" w:hint="eastAsia"/>
            <w:lang w:eastAsia="zh-CN"/>
          </w:rPr>
          <w:t>(一)、质量管理体系建设</w:t>
        </w:r>
        <w:r>
          <w:tab/>
        </w:r>
        <w:r>
          <w:fldChar w:fldCharType="begin"/>
        </w:r>
        <w:r>
          <w:instrText xml:space="preserve"> PAGEREF _Toc21993 \h </w:instrText>
        </w:r>
        <w:r>
          <w:fldChar w:fldCharType="separate"/>
        </w:r>
        <w:r>
          <w:t>61</w:t>
        </w:r>
        <w:r>
          <w:fldChar w:fldCharType="end"/>
        </w:r>
      </w:hyperlink>
    </w:p>
    <w:p>
      <w:pPr>
        <w:pStyle w:val="TOC2"/>
        <w:tabs>
          <w:tab w:val="right" w:leader="dot" w:pos="8306"/>
        </w:tabs>
      </w:pPr>
      <w:hyperlink w:anchor="_Toc434" w:history="1">
        <w:r>
          <w:rPr>
            <w:rFonts w:ascii="仿宋" w:eastAsia="仿宋" w:hAnsi="仿宋" w:cs="仿宋" w:hint="eastAsia"/>
            <w:lang w:eastAsia="zh-CN"/>
          </w:rPr>
          <w:t>(二)、质量控制措施</w:t>
        </w:r>
        <w:r>
          <w:tab/>
        </w:r>
        <w:r>
          <w:fldChar w:fldCharType="begin"/>
        </w:r>
        <w:r>
          <w:instrText xml:space="preserve"> PAGEREF _Toc434 \h </w:instrText>
        </w:r>
        <w:r>
          <w:fldChar w:fldCharType="separate"/>
        </w:r>
        <w:r>
          <w:t>62</w:t>
        </w:r>
        <w:r>
          <w:fldChar w:fldCharType="end"/>
        </w:r>
      </w:hyperlink>
    </w:p>
    <w:p>
      <w:pPr>
        <w:pStyle w:val="TOC1"/>
        <w:tabs>
          <w:tab w:val="right" w:leader="dot" w:pos="8306"/>
        </w:tabs>
      </w:pPr>
      <w:hyperlink w:anchor="_Toc4186" w:history="1">
        <w:r>
          <w:rPr>
            <w:rFonts w:ascii="仿宋" w:eastAsia="仿宋" w:hAnsi="仿宋" w:cs="仿宋" w:hint="eastAsia"/>
            <w:lang w:eastAsia="zh-CN"/>
          </w:rPr>
          <w:t>十四、产业协同与集群发展</w:t>
        </w:r>
        <w:r>
          <w:tab/>
        </w:r>
        <w:r>
          <w:fldChar w:fldCharType="begin"/>
        </w:r>
        <w:r>
          <w:instrText xml:space="preserve"> PAGEREF _Toc4186 \h </w:instrText>
        </w:r>
        <w:r>
          <w:fldChar w:fldCharType="separate"/>
        </w:r>
        <w:r>
          <w:t>63</w:t>
        </w:r>
        <w:r>
          <w:fldChar w:fldCharType="end"/>
        </w:r>
      </w:hyperlink>
    </w:p>
    <w:p>
      <w:pPr>
        <w:pStyle w:val="TOC2"/>
        <w:tabs>
          <w:tab w:val="right" w:leader="dot" w:pos="8306"/>
        </w:tabs>
      </w:pPr>
      <w:hyperlink w:anchor="_Toc21961" w:history="1">
        <w:r>
          <w:rPr>
            <w:rFonts w:ascii="仿宋" w:eastAsia="仿宋" w:hAnsi="仿宋" w:cs="仿宋" w:hint="eastAsia"/>
            <w:lang w:eastAsia="zh-CN"/>
          </w:rPr>
          <w:t>(一)、产业协同机制建设</w:t>
        </w:r>
        <w:r>
          <w:tab/>
        </w:r>
        <w:r>
          <w:fldChar w:fldCharType="begin"/>
        </w:r>
        <w:r>
          <w:instrText xml:space="preserve"> PAGEREF _Toc21961 \h </w:instrText>
        </w:r>
        <w:r>
          <w:fldChar w:fldCharType="separate"/>
        </w:r>
        <w:r>
          <w:t>63</w:t>
        </w:r>
        <w:r>
          <w:fldChar w:fldCharType="end"/>
        </w:r>
      </w:hyperlink>
    </w:p>
    <w:p>
      <w:pPr>
        <w:pStyle w:val="TOC2"/>
        <w:tabs>
          <w:tab w:val="right" w:leader="dot" w:pos="8306"/>
        </w:tabs>
      </w:pPr>
      <w:hyperlink w:anchor="_Toc31480" w:history="1">
        <w:r>
          <w:rPr>
            <w:rFonts w:ascii="仿宋" w:eastAsia="仿宋" w:hAnsi="仿宋" w:cs="仿宋" w:hint="eastAsia"/>
            <w:lang w:eastAsia="zh-CN"/>
          </w:rPr>
          <w:t>(二)、产业集群培育与发展</w:t>
        </w:r>
        <w:r>
          <w:tab/>
        </w:r>
        <w:r>
          <w:fldChar w:fldCharType="begin"/>
        </w:r>
        <w:r>
          <w:instrText xml:space="preserve"> PAGEREF _Toc31480 \h </w:instrText>
        </w:r>
        <w:r>
          <w:fldChar w:fldCharType="separate"/>
        </w:r>
        <w:r>
          <w:t>64</w:t>
        </w:r>
        <w:r>
          <w:fldChar w:fldCharType="end"/>
        </w:r>
      </w:hyperlink>
    </w:p>
    <w:p>
      <w:pPr>
        <w:pStyle w:val="TOC1"/>
        <w:tabs>
          <w:tab w:val="right" w:leader="dot" w:pos="8306"/>
        </w:tabs>
      </w:pPr>
      <w:hyperlink w:anchor="_Toc3558" w:history="1">
        <w:r>
          <w:rPr>
            <w:rFonts w:ascii="仿宋" w:eastAsia="仿宋" w:hAnsi="仿宋" w:cs="仿宋" w:hint="eastAsia"/>
            <w:lang w:eastAsia="zh-CN"/>
          </w:rPr>
          <w:t>十五、企业合规与伦理</w:t>
        </w:r>
        <w:r>
          <w:tab/>
        </w:r>
        <w:r>
          <w:fldChar w:fldCharType="begin"/>
        </w:r>
        <w:r>
          <w:instrText xml:space="preserve"> PAGEREF _Toc3558 \h </w:instrText>
        </w:r>
        <w:r>
          <w:fldChar w:fldCharType="separate"/>
        </w:r>
        <w:r>
          <w:t>65</w:t>
        </w:r>
        <w:r>
          <w:fldChar w:fldCharType="end"/>
        </w:r>
      </w:hyperlink>
    </w:p>
    <w:p>
      <w:pPr>
        <w:pStyle w:val="TOC2"/>
        <w:tabs>
          <w:tab w:val="right" w:leader="dot" w:pos="8306"/>
        </w:tabs>
      </w:pPr>
      <w:hyperlink w:anchor="_Toc25817" w:history="1">
        <w:r>
          <w:rPr>
            <w:rFonts w:ascii="仿宋" w:eastAsia="仿宋" w:hAnsi="仿宋" w:cs="仿宋" w:hint="eastAsia"/>
            <w:lang w:eastAsia="zh-CN"/>
          </w:rPr>
          <w:t>(一)、合规政策与程序</w:t>
        </w:r>
        <w:r>
          <w:tab/>
        </w:r>
        <w:r>
          <w:fldChar w:fldCharType="begin"/>
        </w:r>
        <w:r>
          <w:instrText xml:space="preserve"> PAGEREF _Toc25817 \h </w:instrText>
        </w:r>
        <w:r>
          <w:fldChar w:fldCharType="separate"/>
        </w:r>
        <w:r>
          <w:t>65</w:t>
        </w:r>
        <w:r>
          <w:fldChar w:fldCharType="end"/>
        </w:r>
      </w:hyperlink>
    </w:p>
    <w:p>
      <w:pPr>
        <w:pStyle w:val="TOC2"/>
        <w:tabs>
          <w:tab w:val="right" w:leader="dot" w:pos="8306"/>
        </w:tabs>
      </w:pPr>
      <w:hyperlink w:anchor="_Toc11069" w:history="1">
        <w:r>
          <w:rPr>
            <w:rFonts w:ascii="仿宋" w:eastAsia="仿宋" w:hAnsi="仿宋" w:cs="仿宋" w:hint="eastAsia"/>
            <w:lang w:eastAsia="zh-CN"/>
          </w:rPr>
          <w:t>(二)、伦理规范与培训</w:t>
        </w:r>
        <w:r>
          <w:tab/>
        </w:r>
        <w:r>
          <w:fldChar w:fldCharType="begin"/>
        </w:r>
        <w:r>
          <w:instrText xml:space="preserve"> PAGEREF _Toc11069 \h </w:instrText>
        </w:r>
        <w:r>
          <w:fldChar w:fldCharType="separate"/>
        </w:r>
        <w:r>
          <w:t>67</w:t>
        </w:r>
        <w:r>
          <w:fldChar w:fldCharType="end"/>
        </w:r>
      </w:hyperlink>
    </w:p>
    <w:p>
      <w:pPr>
        <w:pStyle w:val="TOC2"/>
        <w:tabs>
          <w:tab w:val="right" w:leader="dot" w:pos="8306"/>
        </w:tabs>
      </w:pPr>
      <w:hyperlink w:anchor="_Toc18188" w:history="1">
        <w:r>
          <w:rPr>
            <w:rFonts w:ascii="仿宋" w:eastAsia="仿宋" w:hAnsi="仿宋" w:cs="仿宋" w:hint="eastAsia"/>
            <w:lang w:eastAsia="zh-CN"/>
          </w:rPr>
          <w:t>(三)、合规风险评估</w:t>
        </w:r>
        <w:r>
          <w:tab/>
        </w:r>
        <w:r>
          <w:fldChar w:fldCharType="begin"/>
        </w:r>
        <w:r>
          <w:instrText xml:space="preserve"> PAGEREF _Toc18188 \h </w:instrText>
        </w:r>
        <w:r>
          <w:fldChar w:fldCharType="separate"/>
        </w:r>
        <w:r>
          <w:t>67</w:t>
        </w:r>
        <w:r>
          <w:fldChar w:fldCharType="end"/>
        </w:r>
      </w:hyperlink>
    </w:p>
    <w:p>
      <w:pPr>
        <w:pStyle w:val="TOC2"/>
        <w:tabs>
          <w:tab w:val="right" w:leader="dot" w:pos="8306"/>
        </w:tabs>
      </w:pPr>
      <w:hyperlink w:anchor="_Toc29853" w:history="1">
        <w:r>
          <w:rPr>
            <w:rFonts w:ascii="仿宋" w:eastAsia="仿宋" w:hAnsi="仿宋" w:cs="仿宋" w:hint="eastAsia"/>
            <w:lang w:eastAsia="zh-CN"/>
          </w:rPr>
          <w:t>(四)、合规监督与执行</w:t>
        </w:r>
        <w:r>
          <w:tab/>
        </w:r>
        <w:r>
          <w:fldChar w:fldCharType="begin"/>
        </w:r>
        <w:r>
          <w:instrText xml:space="preserve"> PAGEREF _Toc29853 \h </w:instrText>
        </w:r>
        <w:r>
          <w:fldChar w:fldCharType="separate"/>
        </w:r>
        <w:r>
          <w:t>69</w:t>
        </w:r>
        <w:r>
          <w:fldChar w:fldCharType="end"/>
        </w:r>
      </w:hyperlink>
    </w:p>
    <w:p>
      <w:pPr>
        <w:pStyle w:val="TOC1"/>
        <w:tabs>
          <w:tab w:val="right" w:leader="dot" w:pos="8306"/>
        </w:tabs>
      </w:pPr>
      <w:hyperlink w:anchor="_Toc16156" w:history="1">
        <w:r>
          <w:rPr>
            <w:rFonts w:ascii="仿宋" w:eastAsia="仿宋" w:hAnsi="仿宋" w:cs="仿宋" w:hint="eastAsia"/>
            <w:lang w:eastAsia="zh-CN"/>
          </w:rPr>
          <w:t>十六、成果转化与推广应用</w:t>
        </w:r>
        <w:r>
          <w:tab/>
        </w:r>
        <w:r>
          <w:fldChar w:fldCharType="begin"/>
        </w:r>
        <w:r>
          <w:instrText xml:space="preserve"> PAGEREF _Toc16156 \h </w:instrText>
        </w:r>
        <w:r>
          <w:fldChar w:fldCharType="separate"/>
        </w:r>
        <w:r>
          <w:t>69</w:t>
        </w:r>
        <w:r>
          <w:fldChar w:fldCharType="end"/>
        </w:r>
      </w:hyperlink>
    </w:p>
    <w:p>
      <w:pPr>
        <w:pStyle w:val="TOC2"/>
        <w:tabs>
          <w:tab w:val="right" w:leader="dot" w:pos="8306"/>
        </w:tabs>
      </w:pPr>
      <w:hyperlink w:anchor="_Toc9085" w:history="1">
        <w:r>
          <w:rPr>
            <w:rFonts w:ascii="仿宋" w:eastAsia="仿宋" w:hAnsi="仿宋" w:cs="仿宋" w:hint="eastAsia"/>
            <w:lang w:eastAsia="zh-CN"/>
          </w:rPr>
          <w:t>(一)、成果转化策略制定</w:t>
        </w:r>
        <w:r>
          <w:tab/>
        </w:r>
        <w:r>
          <w:fldChar w:fldCharType="begin"/>
        </w:r>
        <w:r>
          <w:instrText xml:space="preserve"> PAGEREF _Toc9085 \h </w:instrText>
        </w:r>
        <w:r>
          <w:fldChar w:fldCharType="separate"/>
        </w:r>
        <w:r>
          <w:t>69</w:t>
        </w:r>
        <w:r>
          <w:fldChar w:fldCharType="end"/>
        </w:r>
      </w:hyperlink>
    </w:p>
    <w:p>
      <w:pPr>
        <w:pStyle w:val="TOC2"/>
        <w:tabs>
          <w:tab w:val="right" w:leader="dot" w:pos="8306"/>
        </w:tabs>
      </w:pPr>
      <w:hyperlink w:anchor="_Toc12912" w:history="1">
        <w:r>
          <w:rPr>
            <w:rFonts w:ascii="仿宋" w:eastAsia="仿宋" w:hAnsi="仿宋" w:cs="仿宋" w:hint="eastAsia"/>
            <w:lang w:eastAsia="zh-CN"/>
          </w:rPr>
          <w:t>(二)、成果推广应用方案</w:t>
        </w:r>
        <w:r>
          <w:tab/>
        </w:r>
        <w:r>
          <w:fldChar w:fldCharType="begin"/>
        </w:r>
        <w:r>
          <w:instrText xml:space="preserve"> PAGEREF _Toc12912 \h </w:instrText>
        </w:r>
        <w:r>
          <w:fldChar w:fldCharType="separate"/>
        </w:r>
        <w:r>
          <w:t>71</w:t>
        </w:r>
        <w:r>
          <w:fldChar w:fldCharType="end"/>
        </w:r>
      </w:hyperlink>
    </w:p>
    <w:p>
      <w:pPr>
        <w:pStyle w:val="TOC1"/>
        <w:tabs>
          <w:tab w:val="right" w:leader="dot" w:pos="8306"/>
        </w:tabs>
      </w:pPr>
      <w:hyperlink w:anchor="_Toc31301" w:history="1">
        <w:r>
          <w:rPr>
            <w:rFonts w:ascii="仿宋" w:eastAsia="仿宋" w:hAnsi="仿宋" w:cs="仿宋" w:hint="eastAsia"/>
            <w:lang w:eastAsia="zh-CN"/>
          </w:rPr>
          <w:t>十七、知识产权管理与保护</w:t>
        </w:r>
        <w:r>
          <w:tab/>
        </w:r>
        <w:r>
          <w:fldChar w:fldCharType="begin"/>
        </w:r>
        <w:r>
          <w:instrText xml:space="preserve"> PAGEREF _Toc31301 \h </w:instrText>
        </w:r>
        <w:r>
          <w:fldChar w:fldCharType="separate"/>
        </w:r>
        <w:r>
          <w:t>72</w:t>
        </w:r>
        <w:r>
          <w:fldChar w:fldCharType="end"/>
        </w:r>
      </w:hyperlink>
    </w:p>
    <w:p>
      <w:pPr>
        <w:pStyle w:val="TOC2"/>
        <w:tabs>
          <w:tab w:val="right" w:leader="dot" w:pos="8306"/>
        </w:tabs>
      </w:pPr>
      <w:hyperlink w:anchor="_Toc2535" w:history="1">
        <w:r>
          <w:rPr>
            <w:rFonts w:ascii="仿宋" w:eastAsia="仿宋" w:hAnsi="仿宋" w:cs="仿宋" w:hint="eastAsia"/>
            <w:lang w:eastAsia="zh-CN"/>
          </w:rPr>
          <w:t>(一)、知识产权管理体系建设</w:t>
        </w:r>
        <w:r>
          <w:tab/>
        </w:r>
        <w:r>
          <w:fldChar w:fldCharType="begin"/>
        </w:r>
        <w:r>
          <w:instrText xml:space="preserve"> PAGEREF _Toc2535 \h </w:instrText>
        </w:r>
        <w:r>
          <w:fldChar w:fldCharType="separate"/>
        </w:r>
        <w:r>
          <w:t>72</w:t>
        </w:r>
        <w:r>
          <w:fldChar w:fldCharType="end"/>
        </w:r>
      </w:hyperlink>
    </w:p>
    <w:p>
      <w:pPr>
        <w:pStyle w:val="TOC2"/>
        <w:tabs>
          <w:tab w:val="right" w:leader="dot" w:pos="8306"/>
        </w:tabs>
      </w:pPr>
      <w:hyperlink w:anchor="_Toc5646" w:history="1">
        <w:r>
          <w:rPr>
            <w:rFonts w:ascii="仿宋" w:eastAsia="仿宋" w:hAnsi="仿宋" w:cs="仿宋" w:hint="eastAsia"/>
            <w:lang w:eastAsia="zh-CN"/>
          </w:rPr>
          <w:t>(二)、知识产权保护措施</w:t>
        </w:r>
        <w:r>
          <w:tab/>
        </w:r>
        <w:r>
          <w:fldChar w:fldCharType="begin"/>
        </w:r>
        <w:r>
          <w:instrText xml:space="preserve"> PAGEREF _Toc5646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73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0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0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9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1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1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78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https://d.book118.com/536235122223010034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95665"/>
    <w:rsid w:val="26295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3512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2024-01-08T16:07:00Z</dcterms:created>
  <dcterms:modified xsi:type="dcterms:W3CDTF">2024-01-08T16:07:29Z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886415CC053D4DA2911D84C25D6E29D6_11</vt:lpwstr>
  </property>
  <property fmtid="{D5CDD505-2E9C-101B-9397-08002B2CF9AE}" pid="3" name="KSOProductBuildVer">
    <vt:lpwstr>2052-12.1.0.16120</vt:lpwstr>
  </property>
</Properties>
</file>