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液压机械元件项目招商引资报告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307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_Toc10307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7" w:history="1">
        <w:r>
          <w:rPr>
            <w:rFonts w:ascii="仿宋" w:eastAsia="仿宋" w:hAnsi="仿宋" w:cs="仿宋" w:hint="eastAsia"/>
            <w:lang w:val="en-US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_Toc32617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3" w:history="1">
        <w:r>
          <w:rPr>
            <w:rFonts w:ascii="仿宋" w:eastAsia="仿宋" w:hAnsi="仿宋" w:cs="仿宋" w:hint="eastAsia"/>
            <w:lang w:val="en-US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_Toc12663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0" w:history="1">
        <w:r>
          <w:rPr>
            <w:rFonts w:ascii="仿宋" w:eastAsia="仿宋" w:hAnsi="仿宋" w:cs="仿宋" w:hint="eastAsia"/>
            <w:lang w:val="en-US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_Toc31230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7" w:history="1">
        <w:r>
          <w:rPr>
            <w:rFonts w:ascii="仿宋" w:eastAsia="仿宋" w:hAnsi="仿宋" w:cs="仿宋" w:hint="eastAsia"/>
            <w:lang w:val="en-US"/>
          </w:rPr>
          <w:t>二、液压机械元件项目市场前景分析</w:t>
        </w:r>
        <w:r>
          <w:tab/>
        </w:r>
        <w:r>
          <w:fldChar w:fldCharType="begin"/>
        </w:r>
        <w:r>
          <w:instrText xml:space="preserve"> PAGEREF _Toc13507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5" w:history="1">
        <w:r>
          <w:rPr>
            <w:rFonts w:ascii="仿宋" w:eastAsia="仿宋" w:hAnsi="仿宋" w:cs="仿宋" w:hint="eastAsia"/>
            <w:lang w:val="en-US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_Toc30225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9" w:history="1">
        <w:r>
          <w:rPr>
            <w:rFonts w:ascii="仿宋" w:eastAsia="仿宋" w:hAnsi="仿宋" w:cs="仿宋" w:hint="eastAsia"/>
            <w:lang w:val="en-US"/>
          </w:rPr>
          <w:t>(二)、行业市场分析</w:t>
        </w:r>
        <w:r>
          <w:tab/>
        </w:r>
        <w:r>
          <w:fldChar w:fldCharType="begin"/>
        </w:r>
        <w:r>
          <w:instrText xml:space="preserve"> PAGEREF _Toc4419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8" w:history="1">
        <w:r>
          <w:rPr>
            <w:rFonts w:ascii="仿宋" w:eastAsia="仿宋" w:hAnsi="仿宋" w:cs="仿宋" w:hint="eastAsia"/>
            <w:lang w:val="en-US"/>
          </w:rPr>
          <w:t>三、安全评价程序与评价方法</w:t>
        </w:r>
        <w:r>
          <w:tab/>
        </w:r>
        <w:r>
          <w:fldChar w:fldCharType="begin"/>
        </w:r>
        <w:r>
          <w:instrText xml:space="preserve"> PAGEREF _Toc18058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6" w:history="1">
        <w:r>
          <w:rPr>
            <w:rFonts w:ascii="仿宋" w:eastAsia="仿宋" w:hAnsi="仿宋" w:cs="仿宋" w:hint="eastAsia"/>
            <w:lang w:val="en-US"/>
          </w:rPr>
          <w:t>(一)、安全评价程序</w:t>
        </w:r>
        <w:r>
          <w:tab/>
        </w:r>
        <w:r>
          <w:fldChar w:fldCharType="begin"/>
        </w:r>
        <w:r>
          <w:instrText xml:space="preserve"> PAGEREF _Toc25996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3" w:history="1">
        <w:r>
          <w:rPr>
            <w:rFonts w:ascii="仿宋" w:eastAsia="仿宋" w:hAnsi="仿宋" w:cs="仿宋" w:hint="eastAsia"/>
            <w:lang w:val="en-US"/>
          </w:rPr>
          <w:t>(二)、划分评价单元</w:t>
        </w:r>
        <w:r>
          <w:tab/>
        </w:r>
        <w:r>
          <w:fldChar w:fldCharType="begin"/>
        </w:r>
        <w:r>
          <w:instrText xml:space="preserve"> PAGEREF _Toc4533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4" w:history="1">
        <w:r>
          <w:rPr>
            <w:rFonts w:ascii="仿宋" w:eastAsia="仿宋" w:hAnsi="仿宋" w:cs="仿宋" w:hint="eastAsia"/>
            <w:lang w:val="en-US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_Toc24734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1" w:history="1">
        <w:r>
          <w:rPr>
            <w:rFonts w:ascii="仿宋" w:eastAsia="仿宋" w:hAnsi="仿宋" w:cs="仿宋" w:hint="eastAsia"/>
            <w:lang w:val="en-US"/>
          </w:rPr>
          <w:t>四、技术贸易</w:t>
        </w:r>
        <w:r>
          <w:tab/>
        </w:r>
        <w:r>
          <w:fldChar w:fldCharType="begin"/>
        </w:r>
        <w:r>
          <w:instrText xml:space="preserve"> PAGEREF _Toc27881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3" w:history="1">
        <w:r>
          <w:rPr>
            <w:rFonts w:ascii="仿宋" w:eastAsia="仿宋" w:hAnsi="仿宋" w:cs="仿宋" w:hint="eastAsia"/>
            <w:lang w:val="en-US"/>
          </w:rPr>
          <w:t>(一)、技术贸易概述</w:t>
        </w:r>
        <w:r>
          <w:tab/>
        </w:r>
        <w:r>
          <w:fldChar w:fldCharType="begin"/>
        </w:r>
        <w:r>
          <w:instrText xml:space="preserve"> PAGEREF _Toc17253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2" w:history="1">
        <w:r>
          <w:rPr>
            <w:rFonts w:ascii="仿宋" w:eastAsia="仿宋" w:hAnsi="仿宋" w:cs="仿宋" w:hint="eastAsia"/>
            <w:lang w:val="en-US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_Toc23182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1" w:history="1">
        <w:r>
          <w:rPr>
            <w:rFonts w:ascii="仿宋" w:eastAsia="仿宋" w:hAnsi="仿宋" w:cs="仿宋" w:hint="eastAsia"/>
            <w:lang w:val="en-US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_Toc24361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3" w:history="1">
        <w:r>
          <w:rPr>
            <w:rFonts w:ascii="仿宋" w:eastAsia="仿宋" w:hAnsi="仿宋" w:cs="仿宋" w:hint="eastAsia"/>
            <w:lang w:val="en-US"/>
          </w:rPr>
          <w:t>五、选址分析</w:t>
        </w:r>
        <w:r>
          <w:tab/>
        </w:r>
        <w:r>
          <w:fldChar w:fldCharType="begin"/>
        </w:r>
        <w:r>
          <w:instrText xml:space="preserve"> PAGEREF _Toc25923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val="en-US"/>
          </w:rPr>
          <w:t>(一)、液压机械元件项目选址原则</w:t>
        </w:r>
        <w:r>
          <w:tab/>
        </w:r>
        <w:r>
          <w:fldChar w:fldCharType="begin"/>
        </w:r>
        <w:r>
          <w:instrText xml:space="preserve"> PAGEREF _Toc164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7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_Toc10537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val="en-US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_Toc29841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5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_Toc25765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9" w:history="1">
        <w:r>
          <w:rPr>
            <w:rFonts w:ascii="仿宋" w:eastAsia="仿宋" w:hAnsi="仿宋" w:cs="仿宋" w:hint="eastAsia"/>
            <w:lang w:val="en-US"/>
          </w:rPr>
          <w:t>(五)、液压机械元件项目选址综合评价</w:t>
        </w:r>
        <w:r>
          <w:tab/>
        </w:r>
        <w:r>
          <w:fldChar w:fldCharType="begin"/>
        </w:r>
        <w:r>
          <w:instrText xml:space="preserve"> PAGEREF _Toc31219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5" w:history="1">
        <w:r>
          <w:rPr>
            <w:rFonts w:ascii="仿宋" w:eastAsia="仿宋" w:hAnsi="仿宋" w:cs="仿宋" w:hint="eastAsia"/>
            <w:lang w:val="en-US"/>
          </w:rPr>
          <w:t>六、定性、定量安全评价</w:t>
        </w:r>
        <w:r>
          <w:tab/>
        </w:r>
        <w:r>
          <w:fldChar w:fldCharType="begin"/>
        </w:r>
        <w:r>
          <w:instrText xml:space="preserve"> PAGEREF _Toc13335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val="en-US"/>
          </w:rPr>
          <w:t>(一)、安全管理单元</w:t>
        </w:r>
        <w:r>
          <w:tab/>
        </w:r>
        <w:r>
          <w:fldChar w:fldCharType="begin"/>
        </w:r>
        <w:r>
          <w:instrText xml:space="preserve"> PAGEREF _Toc22381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4" w:history="1">
        <w:r>
          <w:rPr>
            <w:rFonts w:ascii="仿宋" w:eastAsia="仿宋" w:hAnsi="仿宋" w:cs="仿宋" w:hint="eastAsia"/>
            <w:lang w:val="en-US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_Toc30804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6" w:history="1">
        <w:r>
          <w:rPr>
            <w:rFonts w:ascii="仿宋" w:eastAsia="仿宋" w:hAnsi="仿宋" w:cs="仿宋" w:hint="eastAsia"/>
            <w:lang w:val="en-US"/>
          </w:rPr>
          <w:t>(三)、生产单元</w:t>
        </w:r>
        <w:r>
          <w:tab/>
        </w:r>
        <w:r>
          <w:fldChar w:fldCharType="begin"/>
        </w:r>
        <w:r>
          <w:instrText xml:space="preserve"> PAGEREF _Toc13396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03" w:history="1">
        <w:r>
          <w:rPr>
            <w:rFonts w:ascii="仿宋" w:eastAsia="仿宋" w:hAnsi="仿宋" w:cs="仿宋" w:hint="eastAsia"/>
            <w:lang w:val="en-US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_Toc9703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8" w:history="1">
        <w:r>
          <w:rPr>
            <w:rFonts w:ascii="仿宋" w:eastAsia="仿宋" w:hAnsi="仿宋" w:cs="仿宋" w:hint="eastAsia"/>
            <w:lang w:val="en-US"/>
          </w:rPr>
          <w:t>七、发展规划分析</w:t>
        </w:r>
        <w:r>
          <w:tab/>
        </w:r>
        <w:r>
          <w:fldChar w:fldCharType="begin"/>
        </w:r>
        <w:r>
          <w:instrText xml:space="preserve"> PAGEREF _Toc7018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0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_Toc27490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3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_Toc31843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5" w:history="1">
        <w:r>
          <w:rPr>
            <w:rFonts w:ascii="仿宋" w:eastAsia="仿宋" w:hAnsi="仿宋" w:cs="仿宋" w:hint="eastAsia"/>
            <w:lang w:val="en-US"/>
          </w:rPr>
          <w:t>八、财务报告与透明度</w:t>
        </w:r>
        <w:r>
          <w:tab/>
        </w:r>
        <w:r>
          <w:fldChar w:fldCharType="begin"/>
        </w:r>
        <w:r>
          <w:instrText xml:space="preserve"> PAGEREF _Toc20305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1" w:history="1">
        <w:r>
          <w:rPr>
            <w:rFonts w:ascii="仿宋" w:eastAsia="仿宋" w:hAnsi="仿宋" w:cs="仿宋" w:hint="eastAsia"/>
            <w:lang w:val="en-US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_Toc27301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0" w:history="1">
        <w:r>
          <w:rPr>
            <w:rFonts w:ascii="仿宋" w:eastAsia="仿宋" w:hAnsi="仿宋" w:cs="仿宋" w:hint="eastAsia"/>
            <w:lang w:val="en-US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_Toc10880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" w:history="1">
        <w:r>
          <w:rPr>
            <w:rFonts w:ascii="仿宋" w:eastAsia="仿宋" w:hAnsi="仿宋" w:cs="仿宋" w:hint="eastAsia"/>
            <w:lang w:val="en-US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_Toc2779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val="en-US"/>
          </w:rPr>
          <w:t>九、产品或服务</w:t>
        </w:r>
        <w:r>
          <w:tab/>
        </w:r>
        <w:r>
          <w:fldChar w:fldCharType="begin"/>
        </w:r>
        <w:r>
          <w:instrText xml:space="preserve"> PAGEREF _Toc18868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8" w:history="1">
        <w:r>
          <w:rPr>
            <w:rFonts w:ascii="仿宋" w:eastAsia="仿宋" w:hAnsi="仿宋" w:cs="仿宋" w:hint="eastAsia"/>
            <w:lang w:val="en-US"/>
          </w:rPr>
          <w:t>(一)、产品或服务描述</w:t>
        </w:r>
        <w:r>
          <w:tab/>
        </w:r>
        <w:r>
          <w:fldChar w:fldCharType="begin"/>
        </w:r>
        <w:r>
          <w:instrText xml:space="preserve"> PAGEREF _Toc28248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5" w:history="1">
        <w:r>
          <w:rPr>
            <w:rFonts w:ascii="仿宋" w:eastAsia="仿宋" w:hAnsi="仿宋" w:cs="仿宋" w:hint="eastAsia"/>
            <w:lang w:val="en-US"/>
          </w:rPr>
          <w:t>(二)、产品或服务优势</w:t>
        </w:r>
        <w:r>
          <w:tab/>
        </w:r>
        <w:r>
          <w:fldChar w:fldCharType="begin"/>
        </w:r>
        <w:r>
          <w:instrText xml:space="preserve"> PAGEREF _Toc6675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4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_Toc21084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9" w:history="1">
        <w:r>
          <w:rPr>
            <w:rFonts w:ascii="仿宋" w:eastAsia="仿宋" w:hAnsi="仿宋" w:cs="仿宋" w:hint="eastAsia"/>
            <w:lang w:val="en-US"/>
          </w:rPr>
          <w:t>十、发展规划分析</w:t>
        </w:r>
        <w:r>
          <w:tab/>
        </w:r>
        <w:r>
          <w:fldChar w:fldCharType="begin"/>
        </w:r>
        <w:r>
          <w:instrText xml:space="preserve"> PAGEREF _Toc7619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7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_Toc10937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6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_Toc4746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8" w:history="1">
        <w:r>
          <w:rPr>
            <w:rFonts w:ascii="仿宋" w:eastAsia="仿宋" w:hAnsi="仿宋" w:cs="仿宋" w:hint="eastAsia"/>
            <w:lang w:val="en-US"/>
          </w:rPr>
          <w:t>十一、应急救援预案</w:t>
        </w:r>
        <w:r>
          <w:tab/>
        </w:r>
        <w:r>
          <w:fldChar w:fldCharType="begin"/>
        </w:r>
        <w:r>
          <w:instrText xml:space="preserve"> PAGEREF _Toc23148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8" w:history="1">
        <w:r>
          <w:rPr>
            <w:rFonts w:ascii="仿宋" w:eastAsia="仿宋" w:hAnsi="仿宋" w:cs="仿宋" w:hint="eastAsia"/>
            <w:lang w:val="en-US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_Toc17018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3" w:history="1">
        <w:r>
          <w:rPr>
            <w:rFonts w:ascii="仿宋" w:eastAsia="仿宋" w:hAnsi="仿宋" w:cs="仿宋" w:hint="eastAsia"/>
            <w:lang w:val="en-US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_Toc21023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6" w:history="1">
        <w:r>
          <w:rPr>
            <w:rFonts w:ascii="仿宋" w:eastAsia="仿宋" w:hAnsi="仿宋" w:cs="仿宋" w:hint="eastAsia"/>
            <w:lang w:val="en-US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_Toc30446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7" w:history="1">
        <w:r>
          <w:rPr>
            <w:rFonts w:ascii="仿宋" w:eastAsia="仿宋" w:hAnsi="仿宋" w:cs="仿宋" w:hint="eastAsia"/>
            <w:lang w:val="en-US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_Toc19387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" w:history="1">
        <w:r>
          <w:rPr>
            <w:rFonts w:ascii="仿宋" w:eastAsia="仿宋" w:hAnsi="仿宋" w:cs="仿宋" w:hint="eastAsia"/>
            <w:lang w:val="en-US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_Toc2136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val="en-US"/>
          </w:rPr>
          <w:t>十二、沟通与利益相关者关系</w:t>
        </w:r>
        <w:r>
          <w:tab/>
        </w:r>
        <w:r>
          <w:fldChar w:fldCharType="begin"/>
        </w:r>
        <w:r>
          <w:instrText xml:space="preserve"> PAGEREF _Toc21351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6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_Toc6586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3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_Toc4523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8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_Toc17608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4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_Toc10134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val="en-US"/>
          </w:rPr>
          <w:t>十三、液压机械元件项目承办单位基本情况</w:t>
        </w:r>
        <w:r>
          <w:tab/>
        </w:r>
        <w:r>
          <w:fldChar w:fldCharType="begin"/>
        </w:r>
        <w:r>
          <w:instrText xml:space="preserve"> PAGEREF _Toc25582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3" w:history="1">
        <w:r>
          <w:rPr>
            <w:rFonts w:ascii="仿宋" w:eastAsia="仿宋" w:hAnsi="仿宋" w:cs="仿宋" w:hint="eastAsia"/>
            <w:lang w:val="en-US"/>
          </w:rPr>
          <w:t>(一)、公司名称</w:t>
        </w:r>
        <w:r>
          <w:tab/>
        </w:r>
        <w:r>
          <w:fldChar w:fldCharType="begin"/>
        </w:r>
        <w:r>
          <w:instrText xml:space="preserve"> PAGEREF _Toc13583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960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_Toc20960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5" w:history="1">
        <w:r>
          <w:rPr>
            <w:rFonts w:ascii="仿宋" w:eastAsia="仿宋" w:hAnsi="仿宋" w:cs="仿宋" w:hint="eastAsia"/>
            <w:lang w:val="en-US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_Toc8895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9" w:history="1">
        <w:r>
          <w:rPr>
            <w:rFonts w:ascii="仿宋" w:eastAsia="仿宋" w:hAnsi="仿宋" w:cs="仿宋" w:hint="eastAsia"/>
            <w:lang w:val="en-US"/>
          </w:rPr>
          <w:t>十四、液压机械元件项目经济评价分析</w:t>
        </w:r>
        <w:r>
          <w:tab/>
        </w:r>
        <w:r>
          <w:fldChar w:fldCharType="begin"/>
        </w:r>
        <w:r>
          <w:instrText xml:space="preserve"> PAGEREF _Toc29279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5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_Toc21555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1" w:history="1">
        <w:r>
          <w:rPr>
            <w:rFonts w:ascii="仿宋" w:eastAsia="仿宋" w:hAnsi="仿宋" w:cs="仿宋" w:hint="eastAsia"/>
            <w:lang w:val="en-US"/>
          </w:rPr>
          <w:t>(二)、液压机械元件项目盈利能力分析</w:t>
        </w:r>
        <w:r>
          <w:tab/>
        </w:r>
        <w:r>
          <w:fldChar w:fldCharType="begin"/>
        </w:r>
        <w:r>
          <w:instrText xml:space="preserve"> PAGEREF _Toc13901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6" w:history="1">
        <w:r>
          <w:rPr>
            <w:rFonts w:ascii="仿宋" w:eastAsia="仿宋" w:hAnsi="仿宋" w:cs="仿宋" w:hint="eastAsia"/>
            <w:lang w:val="en-US"/>
          </w:rPr>
          <w:t>十五、液压机械元件行业供应链管理</w:t>
        </w:r>
        <w:r>
          <w:tab/>
        </w:r>
        <w:r>
          <w:fldChar w:fldCharType="begin"/>
        </w:r>
        <w:r>
          <w:instrText xml:space="preserve"> PAGEREF _Toc19496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5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_Toc7505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2" w:history="1">
        <w:r>
          <w:rPr>
            <w:rFonts w:ascii="仿宋" w:eastAsia="仿宋" w:hAnsi="仿宋" w:cs="仿宋" w:hint="eastAsia"/>
            <w:lang w:val="en-US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_Toc23582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" w:history="1">
        <w:r>
          <w:rPr>
            <w:rFonts w:ascii="仿宋" w:eastAsia="仿宋" w:hAnsi="仿宋" w:cs="仿宋" w:hint="eastAsia"/>
            <w:lang w:val="en-US"/>
          </w:rPr>
          <w:t>(三)、库存管理</w:t>
        </w:r>
        <w:r>
          <w:tab/>
        </w:r>
        <w:r>
          <w:fldChar w:fldCharType="begin"/>
        </w:r>
        <w:r>
          <w:instrText xml:space="preserve"> PAGEREF _Toc2446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" w:history="1">
        <w:r>
          <w:rPr>
            <w:rFonts w:ascii="仿宋" w:eastAsia="仿宋" w:hAnsi="仿宋" w:cs="仿宋" w:hint="eastAsia"/>
            <w:lang w:val="en-US"/>
          </w:rPr>
          <w:t>(四)、物流和配送</w:t>
        </w:r>
        <w:r>
          <w:tab/>
        </w:r>
        <w:r>
          <w:fldChar w:fldCharType="begin"/>
        </w:r>
        <w:r>
          <w:instrText xml:space="preserve"> PAGEREF _Toc424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val="en-US"/>
          </w:rPr>
          <w:t>(五)、信息技术支持</w:t>
        </w:r>
        <w:r>
          <w:tab/>
        </w:r>
        <w:r>
          <w:fldChar w:fldCharType="begin"/>
        </w:r>
        <w:r>
          <w:instrText xml:space="preserve"> PAGEREF _Toc7751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7" w:history="1">
        <w:r>
          <w:rPr>
            <w:rFonts w:ascii="仿宋" w:eastAsia="仿宋" w:hAnsi="仿宋" w:cs="仿宋" w:hint="eastAsia"/>
            <w:lang w:val="en-US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_Toc26387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1" w:history="1">
        <w:r>
          <w:rPr>
            <w:rFonts w:ascii="仿宋" w:eastAsia="仿宋" w:hAnsi="仿宋" w:cs="仿宋" w:hint="eastAsia"/>
            <w:lang w:val="en-US"/>
          </w:rPr>
          <w:t>十六、市场营销策略</w:t>
        </w:r>
        <w:r>
          <w:tab/>
        </w:r>
        <w:r>
          <w:fldChar w:fldCharType="begin"/>
        </w:r>
        <w:r>
          <w:instrText xml:space="preserve"> PAGEREF _Toc26721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9" w:history="1">
        <w:r>
          <w:rPr>
            <w:rFonts w:ascii="仿宋" w:eastAsia="仿宋" w:hAnsi="仿宋" w:cs="仿宋" w:hint="eastAsia"/>
            <w:lang w:val="en-US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_Toc27219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8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_Toc18458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4" w:history="1">
        <w:r>
          <w:rPr>
            <w:rFonts w:ascii="仿宋" w:eastAsia="仿宋" w:hAnsi="仿宋" w:cs="仿宋" w:hint="eastAsia"/>
            <w:lang w:val="en-US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_Toc25694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1" w:history="1">
        <w:r>
          <w:rPr>
            <w:rFonts w:ascii="仿宋" w:eastAsia="仿宋" w:hAnsi="仿宋" w:cs="仿宋" w:hint="eastAsia"/>
            <w:lang w:val="en-US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_Toc3451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4" w:history="1">
        <w:r>
          <w:rPr>
            <w:rFonts w:ascii="仿宋" w:eastAsia="仿宋" w:hAnsi="仿宋" w:cs="仿宋" w:hint="eastAsia"/>
            <w:lang w:val="en-US"/>
          </w:rPr>
          <w:t>(五)、售后服务体系</w:t>
        </w:r>
        <w:r>
          <w:tab/>
        </w:r>
        <w:r>
          <w:fldChar w:fldCharType="begin"/>
        </w:r>
        <w:r>
          <w:instrText xml:space="preserve"> PAGEREF _Toc31834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" w:history="1">
        <w:r>
          <w:rPr>
            <w:rFonts w:ascii="仿宋" w:eastAsia="仿宋" w:hAnsi="仿宋" w:cs="仿宋" w:hint="eastAsia"/>
            <w:lang w:val="en-US"/>
          </w:rPr>
          <w:t>十七、战略退出计划</w:t>
        </w:r>
        <w:r>
          <w:tab/>
        </w:r>
        <w:r>
          <w:fldChar w:fldCharType="begin"/>
        </w:r>
        <w:r>
          <w:instrText xml:space="preserve"> PAGEREF _Toc1353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1" w:history="1">
        <w:r>
          <w:rPr>
            <w:rFonts w:ascii="仿宋" w:eastAsia="仿宋" w:hAnsi="仿宋" w:cs="仿宋" w:hint="eastAsia"/>
            <w:lang w:val="en-US"/>
          </w:rPr>
          <w:t>(一)、液压机械元件项目退出战略</w:t>
        </w:r>
        <w:r>
          <w:tab/>
        </w:r>
        <w:r>
          <w:fldChar w:fldCharType="begin"/>
        </w:r>
        <w:r>
          <w:instrText xml:space="preserve"> PAGEREF _Toc27981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2" w:history="1">
        <w:r>
          <w:rPr>
            <w:rFonts w:ascii="仿宋" w:eastAsia="仿宋" w:hAnsi="仿宋" w:cs="仿宋" w:hint="eastAsia"/>
            <w:lang w:val="en-US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_Toc25212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0" w:history="1">
        <w:r>
          <w:rPr>
            <w:rFonts w:ascii="仿宋" w:eastAsia="仿宋" w:hAnsi="仿宋" w:cs="仿宋" w:hint="eastAsia"/>
            <w:lang w:val="en-US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_Toc6700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0" w:history="1">
        <w:r>
          <w:rPr>
            <w:rFonts w:ascii="仿宋" w:eastAsia="仿宋" w:hAnsi="仿宋" w:cs="仿宋" w:hint="eastAsia"/>
            <w:lang w:val="en-US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_Toc4240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6" w:history="1">
        <w:r>
          <w:rPr>
            <w:rFonts w:ascii="仿宋" w:eastAsia="仿宋" w:hAnsi="仿宋" w:cs="仿宋" w:hint="eastAsia"/>
            <w:lang w:val="en-US"/>
          </w:rPr>
          <w:t>十八、液压机械元件项目监控与评估</w:t>
        </w:r>
        <w:r>
          <w:tab/>
        </w:r>
        <w:r>
          <w:fldChar w:fldCharType="begin"/>
        </w:r>
        <w:r>
          <w:instrText xml:space="preserve"> PAGEREF _Toc27516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8" w:history="1">
        <w:r>
          <w:rPr>
            <w:rFonts w:ascii="仿宋" w:eastAsia="仿宋" w:hAnsi="仿宋" w:cs="仿宋" w:hint="eastAsia"/>
            <w:lang w:val="en-US"/>
          </w:rPr>
          <w:t>(一)、液压机械元件项目监控计划</w:t>
        </w:r>
        <w:r>
          <w:tab/>
        </w:r>
        <w:r>
          <w:fldChar w:fldCharType="begin"/>
        </w:r>
        <w:r>
          <w:instrText xml:space="preserve"> PAGEREF _Toc7458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" w:history="1">
        <w:r>
          <w:rPr>
            <w:rFonts w:ascii="仿宋" w:eastAsia="仿宋" w:hAnsi="仿宋" w:cs="仿宋" w:hint="eastAsia"/>
            <w:lang w:val="en-US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_Toc2785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0" w:history="1">
        <w:r>
          <w:rPr>
            <w:rFonts w:ascii="仿宋" w:eastAsia="仿宋" w:hAnsi="仿宋" w:cs="仿宋" w:hint="eastAsia"/>
            <w:lang w:val="en-US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_Toc7100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1" w:history="1">
        <w:r>
          <w:rPr>
            <w:rFonts w:ascii="仿宋" w:eastAsia="仿宋" w:hAnsi="仿宋" w:cs="仿宋" w:hint="eastAsia"/>
            <w:lang w:val="en-US"/>
          </w:rPr>
          <w:t>十九、市场趋势与竞争分析</w:t>
        </w:r>
        <w:r>
          <w:tab/>
        </w:r>
        <w:r>
          <w:fldChar w:fldCharType="begin"/>
        </w:r>
        <w:r>
          <w:instrText xml:space="preserve"> PAGEREF _Toc29781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5549" w:history="1">
        <w:r>
          <w:rPr>
            <w:rFonts w:ascii="仿宋" w:eastAsia="仿宋" w:hAnsi="仿宋" w:cs="仿宋" w:hint="eastAsia"/>
            <w:lang w:val="en-US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_Toc15549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3" w:history="1">
        <w:r>
          <w:rPr>
            <w:rFonts w:ascii="仿宋" w:eastAsia="仿宋" w:hAnsi="仿宋" w:cs="仿宋" w:hint="eastAsia"/>
            <w:lang w:val="en-US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_Toc20953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7" w:history="1">
        <w:r>
          <w:rPr>
            <w:rFonts w:ascii="仿宋" w:eastAsia="仿宋" w:hAnsi="仿宋" w:cs="仿宋" w:hint="eastAsia"/>
            <w:lang w:val="en-US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_Toc22717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6" w:history="1">
        <w:r>
          <w:rPr>
            <w:rFonts w:ascii="仿宋" w:eastAsia="仿宋" w:hAnsi="仿宋" w:cs="仿宋" w:hint="eastAsia"/>
            <w:lang w:val="en-US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_Toc32216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15" w:history="1">
        <w:r>
          <w:rPr>
            <w:rFonts w:ascii="仿宋" w:eastAsia="仿宋" w:hAnsi="仿宋" w:cs="仿宋" w:hint="eastAsia"/>
            <w:lang w:val="en-US"/>
          </w:rPr>
          <w:t>二十、总结</w:t>
        </w:r>
        <w:r>
          <w:tab/>
        </w:r>
        <w:r>
          <w:fldChar w:fldCharType="begin"/>
        </w:r>
        <w:r>
          <w:instrText xml:space="preserve"> PAGEREF _Toc31715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6" w:history="1">
        <w:r>
          <w:rPr>
            <w:rFonts w:ascii="仿宋" w:eastAsia="仿宋" w:hAnsi="仿宋" w:cs="仿宋" w:hint="eastAsia"/>
            <w:lang w:val="en-US"/>
          </w:rPr>
          <w:t>(一)、总结</w:t>
        </w:r>
        <w:r>
          <w:tab/>
        </w:r>
        <w:r>
          <w:fldChar w:fldCharType="begin"/>
        </w:r>
        <w:r>
          <w:instrText xml:space="preserve"> PAGEREF _Toc10656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https://d.book118.com/537003024144006054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液压机械元件项目招商引资报告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液压机械元件项目招商引资报告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液压机械元件项目招商引资报告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液压机械元件项目招商引资报告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液压机械元件项目招商引资报告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7F527A"/>
    <w:rsid w:val="797F52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37003024144006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2024-03-20T21:16:00Z</dcterms:created>
  <dcterms:modified xsi:type="dcterms:W3CDTF">2024-03-20T21:17:07Z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