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针织横机电控项目规划设计纲要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35" w:history="1">
        <w:r>
          <w:rPr>
            <w:rFonts w:ascii="仿宋" w:eastAsia="仿宋" w:hAnsi="仿宋" w:cs="仿宋" w:hint="eastAsia"/>
            <w:lang w:eastAsia="zh-CN"/>
          </w:rPr>
          <w:t>前言</w:t>
        </w:r>
        <w:r>
          <w:tab/>
        </w:r>
        <w:r>
          <w:fldChar w:fldCharType="begin"/>
        </w:r>
        <w:r>
          <w:instrText xml:space="preserve"> PAGEREF _Toc22235 \h </w:instrText>
        </w:r>
        <w:r>
          <w:fldChar w:fldCharType="separate"/>
        </w:r>
        <w:r>
          <w:t>3</w:t>
        </w:r>
        <w:r>
          <w:fldChar w:fldCharType="end"/>
        </w:r>
      </w:hyperlink>
    </w:p>
    <w:p>
      <w:pPr>
        <w:pStyle w:val="TOC1"/>
        <w:tabs>
          <w:tab w:val="right" w:leader="dot" w:pos="8306"/>
        </w:tabs>
      </w:pPr>
      <w:hyperlink w:anchor="_Toc26434" w:history="1">
        <w:r>
          <w:rPr>
            <w:rFonts w:ascii="仿宋" w:eastAsia="仿宋" w:hAnsi="仿宋" w:cs="仿宋" w:hint="eastAsia"/>
            <w:lang w:eastAsia="zh-CN"/>
          </w:rPr>
          <w:t>一、针织横机电控项目绩效评估</w:t>
        </w:r>
        <w:r>
          <w:tab/>
        </w:r>
        <w:r>
          <w:fldChar w:fldCharType="begin"/>
        </w:r>
        <w:r>
          <w:instrText xml:space="preserve"> PAGEREF _Toc26434 \h </w:instrText>
        </w:r>
        <w:r>
          <w:fldChar w:fldCharType="separate"/>
        </w:r>
        <w:r>
          <w:t>3</w:t>
        </w:r>
        <w:r>
          <w:fldChar w:fldCharType="end"/>
        </w:r>
      </w:hyperlink>
    </w:p>
    <w:p>
      <w:pPr>
        <w:pStyle w:val="TOC2"/>
        <w:tabs>
          <w:tab w:val="right" w:leader="dot" w:pos="8306"/>
        </w:tabs>
      </w:pPr>
      <w:hyperlink w:anchor="_Toc7330" w:history="1">
        <w:r>
          <w:rPr>
            <w:rFonts w:ascii="仿宋" w:eastAsia="仿宋" w:hAnsi="仿宋" w:cs="仿宋" w:hint="eastAsia"/>
            <w:lang w:eastAsia="zh-CN"/>
          </w:rPr>
          <w:t>(一)、绩效评估指标</w:t>
        </w:r>
        <w:r>
          <w:tab/>
        </w:r>
        <w:r>
          <w:fldChar w:fldCharType="begin"/>
        </w:r>
        <w:r>
          <w:instrText xml:space="preserve"> PAGEREF _Toc7330 \h </w:instrText>
        </w:r>
        <w:r>
          <w:fldChar w:fldCharType="separate"/>
        </w:r>
        <w:r>
          <w:t>3</w:t>
        </w:r>
        <w:r>
          <w:fldChar w:fldCharType="end"/>
        </w:r>
      </w:hyperlink>
    </w:p>
    <w:p>
      <w:pPr>
        <w:pStyle w:val="TOC2"/>
        <w:tabs>
          <w:tab w:val="right" w:leader="dot" w:pos="8306"/>
        </w:tabs>
      </w:pPr>
      <w:hyperlink w:anchor="_Toc22392" w:history="1">
        <w:r>
          <w:rPr>
            <w:rFonts w:ascii="仿宋" w:eastAsia="仿宋" w:hAnsi="仿宋" w:cs="仿宋" w:hint="eastAsia"/>
            <w:lang w:eastAsia="zh-CN"/>
          </w:rPr>
          <w:t>(二)、绩效评估方法</w:t>
        </w:r>
        <w:r>
          <w:tab/>
        </w:r>
        <w:r>
          <w:fldChar w:fldCharType="begin"/>
        </w:r>
        <w:r>
          <w:instrText xml:space="preserve"> PAGEREF _Toc22392 \h </w:instrText>
        </w:r>
        <w:r>
          <w:fldChar w:fldCharType="separate"/>
        </w:r>
        <w:r>
          <w:t>4</w:t>
        </w:r>
        <w:r>
          <w:fldChar w:fldCharType="end"/>
        </w:r>
      </w:hyperlink>
    </w:p>
    <w:p>
      <w:pPr>
        <w:pStyle w:val="TOC2"/>
        <w:tabs>
          <w:tab w:val="right" w:leader="dot" w:pos="8306"/>
        </w:tabs>
      </w:pPr>
      <w:hyperlink w:anchor="_Toc10761" w:history="1">
        <w:r>
          <w:rPr>
            <w:rFonts w:ascii="仿宋" w:eastAsia="仿宋" w:hAnsi="仿宋" w:cs="仿宋" w:hint="eastAsia"/>
            <w:lang w:eastAsia="zh-CN"/>
          </w:rPr>
          <w:t>(三)、绩效评估周期</w:t>
        </w:r>
        <w:r>
          <w:tab/>
        </w:r>
        <w:r>
          <w:fldChar w:fldCharType="begin"/>
        </w:r>
        <w:r>
          <w:instrText xml:space="preserve"> PAGEREF _Toc10761 \h </w:instrText>
        </w:r>
        <w:r>
          <w:fldChar w:fldCharType="separate"/>
        </w:r>
        <w:r>
          <w:t>5</w:t>
        </w:r>
        <w:r>
          <w:fldChar w:fldCharType="end"/>
        </w:r>
      </w:hyperlink>
    </w:p>
    <w:p>
      <w:pPr>
        <w:pStyle w:val="TOC1"/>
        <w:tabs>
          <w:tab w:val="right" w:leader="dot" w:pos="8306"/>
        </w:tabs>
      </w:pPr>
      <w:hyperlink w:anchor="_Toc11597" w:history="1">
        <w:r>
          <w:rPr>
            <w:rFonts w:ascii="仿宋" w:eastAsia="仿宋" w:hAnsi="仿宋" w:cs="仿宋" w:hint="eastAsia"/>
            <w:lang w:eastAsia="zh-CN"/>
          </w:rPr>
          <w:t>二、市场分析、调研</w:t>
        </w:r>
        <w:r>
          <w:tab/>
        </w:r>
        <w:r>
          <w:fldChar w:fldCharType="begin"/>
        </w:r>
        <w:r>
          <w:instrText xml:space="preserve"> PAGEREF _Toc11597 \h </w:instrText>
        </w:r>
        <w:r>
          <w:fldChar w:fldCharType="separate"/>
        </w:r>
        <w:r>
          <w:t>6</w:t>
        </w:r>
        <w:r>
          <w:fldChar w:fldCharType="end"/>
        </w:r>
      </w:hyperlink>
    </w:p>
    <w:p>
      <w:pPr>
        <w:pStyle w:val="TOC2"/>
        <w:tabs>
          <w:tab w:val="right" w:leader="dot" w:pos="8306"/>
        </w:tabs>
      </w:pPr>
      <w:hyperlink w:anchor="_Toc26126" w:history="1">
        <w:r>
          <w:rPr>
            <w:rFonts w:ascii="仿宋" w:eastAsia="仿宋" w:hAnsi="仿宋" w:cs="仿宋" w:hint="eastAsia"/>
            <w:lang w:eastAsia="zh-CN"/>
          </w:rPr>
          <w:t>(一)、针织横机电控行业分析</w:t>
        </w:r>
        <w:r>
          <w:tab/>
        </w:r>
        <w:r>
          <w:fldChar w:fldCharType="begin"/>
        </w:r>
        <w:r>
          <w:instrText xml:space="preserve"> PAGEREF _Toc26126 \h </w:instrText>
        </w:r>
        <w:r>
          <w:fldChar w:fldCharType="separate"/>
        </w:r>
        <w:r>
          <w:t>6</w:t>
        </w:r>
        <w:r>
          <w:fldChar w:fldCharType="end"/>
        </w:r>
      </w:hyperlink>
    </w:p>
    <w:p>
      <w:pPr>
        <w:pStyle w:val="TOC2"/>
        <w:tabs>
          <w:tab w:val="right" w:leader="dot" w:pos="8306"/>
        </w:tabs>
      </w:pPr>
      <w:hyperlink w:anchor="_Toc6609" w:history="1">
        <w:r>
          <w:rPr>
            <w:rFonts w:ascii="仿宋" w:eastAsia="仿宋" w:hAnsi="仿宋" w:cs="仿宋" w:hint="eastAsia"/>
            <w:lang w:eastAsia="zh-CN"/>
          </w:rPr>
          <w:t>(二)、针织横机电控市场分析预测</w:t>
        </w:r>
        <w:r>
          <w:tab/>
        </w:r>
        <w:r>
          <w:fldChar w:fldCharType="begin"/>
        </w:r>
        <w:r>
          <w:instrText xml:space="preserve"> PAGEREF _Toc6609 \h </w:instrText>
        </w:r>
        <w:r>
          <w:fldChar w:fldCharType="separate"/>
        </w:r>
        <w:r>
          <w:t>7</w:t>
        </w:r>
        <w:r>
          <w:fldChar w:fldCharType="end"/>
        </w:r>
      </w:hyperlink>
    </w:p>
    <w:p>
      <w:pPr>
        <w:pStyle w:val="TOC1"/>
        <w:tabs>
          <w:tab w:val="right" w:leader="dot" w:pos="8306"/>
        </w:tabs>
      </w:pPr>
      <w:hyperlink w:anchor="_Toc13156" w:history="1">
        <w:r>
          <w:rPr>
            <w:rFonts w:ascii="仿宋" w:eastAsia="仿宋" w:hAnsi="仿宋" w:cs="仿宋" w:hint="eastAsia"/>
            <w:lang w:eastAsia="zh-CN"/>
          </w:rPr>
          <w:t>三、针织横机电控项目危机管理</w:t>
        </w:r>
        <w:r>
          <w:tab/>
        </w:r>
        <w:r>
          <w:fldChar w:fldCharType="begin"/>
        </w:r>
        <w:r>
          <w:instrText xml:space="preserve"> PAGEREF _Toc13156 \h </w:instrText>
        </w:r>
        <w:r>
          <w:fldChar w:fldCharType="separate"/>
        </w:r>
        <w:r>
          <w:t>8</w:t>
        </w:r>
        <w:r>
          <w:fldChar w:fldCharType="end"/>
        </w:r>
      </w:hyperlink>
    </w:p>
    <w:p>
      <w:pPr>
        <w:pStyle w:val="TOC2"/>
        <w:tabs>
          <w:tab w:val="right" w:leader="dot" w:pos="8306"/>
        </w:tabs>
      </w:pPr>
      <w:hyperlink w:anchor="_Toc6984" w:history="1">
        <w:r>
          <w:rPr>
            <w:rFonts w:ascii="仿宋" w:eastAsia="仿宋" w:hAnsi="仿宋" w:cs="仿宋" w:hint="eastAsia"/>
            <w:lang w:eastAsia="zh-CN"/>
          </w:rPr>
          <w:t>(一)、危机预警与识别</w:t>
        </w:r>
        <w:r>
          <w:tab/>
        </w:r>
        <w:r>
          <w:fldChar w:fldCharType="begin"/>
        </w:r>
        <w:r>
          <w:instrText xml:space="preserve"> PAGEREF _Toc6984 \h </w:instrText>
        </w:r>
        <w:r>
          <w:fldChar w:fldCharType="separate"/>
        </w:r>
        <w:r>
          <w:t>8</w:t>
        </w:r>
        <w:r>
          <w:fldChar w:fldCharType="end"/>
        </w:r>
      </w:hyperlink>
    </w:p>
    <w:p>
      <w:pPr>
        <w:pStyle w:val="TOC2"/>
        <w:tabs>
          <w:tab w:val="right" w:leader="dot" w:pos="8306"/>
        </w:tabs>
      </w:pPr>
      <w:hyperlink w:anchor="_Toc3119" w:history="1">
        <w:r>
          <w:rPr>
            <w:rFonts w:ascii="仿宋" w:eastAsia="仿宋" w:hAnsi="仿宋" w:cs="仿宋" w:hint="eastAsia"/>
            <w:lang w:eastAsia="zh-CN"/>
          </w:rPr>
          <w:t>(二)、危机应对与恢复</w:t>
        </w:r>
        <w:r>
          <w:tab/>
        </w:r>
        <w:r>
          <w:fldChar w:fldCharType="begin"/>
        </w:r>
        <w:r>
          <w:instrText xml:space="preserve"> PAGEREF _Toc3119 \h </w:instrText>
        </w:r>
        <w:r>
          <w:fldChar w:fldCharType="separate"/>
        </w:r>
        <w:r>
          <w:t>9</w:t>
        </w:r>
        <w:r>
          <w:fldChar w:fldCharType="end"/>
        </w:r>
      </w:hyperlink>
    </w:p>
    <w:p>
      <w:pPr>
        <w:pStyle w:val="TOC1"/>
        <w:tabs>
          <w:tab w:val="right" w:leader="dot" w:pos="8306"/>
        </w:tabs>
      </w:pPr>
      <w:hyperlink w:anchor="_Toc11377" w:history="1">
        <w:r>
          <w:rPr>
            <w:rFonts w:ascii="仿宋" w:eastAsia="仿宋" w:hAnsi="仿宋" w:cs="仿宋" w:hint="eastAsia"/>
            <w:lang w:eastAsia="zh-CN"/>
          </w:rPr>
          <w:t>四、针织横机电控项目文档管理</w:t>
        </w:r>
        <w:r>
          <w:tab/>
        </w:r>
        <w:r>
          <w:fldChar w:fldCharType="begin"/>
        </w:r>
        <w:r>
          <w:instrText xml:space="preserve"> PAGEREF _Toc11377 \h </w:instrText>
        </w:r>
        <w:r>
          <w:fldChar w:fldCharType="separate"/>
        </w:r>
        <w:r>
          <w:t>10</w:t>
        </w:r>
        <w:r>
          <w:fldChar w:fldCharType="end"/>
        </w:r>
      </w:hyperlink>
    </w:p>
    <w:p>
      <w:pPr>
        <w:pStyle w:val="TOC2"/>
        <w:tabs>
          <w:tab w:val="right" w:leader="dot" w:pos="8306"/>
        </w:tabs>
      </w:pPr>
      <w:hyperlink w:anchor="_Toc27833" w:history="1">
        <w:r>
          <w:rPr>
            <w:rFonts w:ascii="仿宋" w:eastAsia="仿宋" w:hAnsi="仿宋" w:cs="仿宋" w:hint="eastAsia"/>
            <w:lang w:eastAsia="zh-CN"/>
          </w:rPr>
          <w:t>(一)、文档编制与审查</w:t>
        </w:r>
        <w:r>
          <w:tab/>
        </w:r>
        <w:r>
          <w:fldChar w:fldCharType="begin"/>
        </w:r>
        <w:r>
          <w:instrText xml:space="preserve"> PAGEREF _Toc27833 \h </w:instrText>
        </w:r>
        <w:r>
          <w:fldChar w:fldCharType="separate"/>
        </w:r>
        <w:r>
          <w:t>10</w:t>
        </w:r>
        <w:r>
          <w:fldChar w:fldCharType="end"/>
        </w:r>
      </w:hyperlink>
    </w:p>
    <w:p>
      <w:pPr>
        <w:pStyle w:val="TOC2"/>
        <w:tabs>
          <w:tab w:val="right" w:leader="dot" w:pos="8306"/>
        </w:tabs>
      </w:pPr>
      <w:hyperlink w:anchor="_Toc6886" w:history="1">
        <w:r>
          <w:rPr>
            <w:rFonts w:ascii="仿宋" w:eastAsia="仿宋" w:hAnsi="仿宋" w:cs="仿宋" w:hint="eastAsia"/>
            <w:lang w:eastAsia="zh-CN"/>
          </w:rPr>
          <w:t>(二)、文档发布与分发</w:t>
        </w:r>
        <w:r>
          <w:tab/>
        </w:r>
        <w:r>
          <w:fldChar w:fldCharType="begin"/>
        </w:r>
        <w:r>
          <w:instrText xml:space="preserve"> PAGEREF _Toc6886 \h </w:instrText>
        </w:r>
        <w:r>
          <w:fldChar w:fldCharType="separate"/>
        </w:r>
        <w:r>
          <w:t>12</w:t>
        </w:r>
        <w:r>
          <w:fldChar w:fldCharType="end"/>
        </w:r>
      </w:hyperlink>
    </w:p>
    <w:p>
      <w:pPr>
        <w:pStyle w:val="TOC2"/>
        <w:tabs>
          <w:tab w:val="right" w:leader="dot" w:pos="8306"/>
        </w:tabs>
      </w:pPr>
      <w:hyperlink w:anchor="_Toc3267" w:history="1">
        <w:r>
          <w:rPr>
            <w:rFonts w:ascii="仿宋" w:eastAsia="仿宋" w:hAnsi="仿宋" w:cs="仿宋" w:hint="eastAsia"/>
            <w:lang w:eastAsia="zh-CN"/>
          </w:rPr>
          <w:t>(三)、文档存档与归档</w:t>
        </w:r>
        <w:r>
          <w:tab/>
        </w:r>
        <w:r>
          <w:fldChar w:fldCharType="begin"/>
        </w:r>
        <w:r>
          <w:instrText xml:space="preserve"> PAGEREF _Toc3267 \h </w:instrText>
        </w:r>
        <w:r>
          <w:fldChar w:fldCharType="separate"/>
        </w:r>
        <w:r>
          <w:t>12</w:t>
        </w:r>
        <w:r>
          <w:fldChar w:fldCharType="end"/>
        </w:r>
      </w:hyperlink>
    </w:p>
    <w:p>
      <w:pPr>
        <w:pStyle w:val="TOC1"/>
        <w:tabs>
          <w:tab w:val="right" w:leader="dot" w:pos="8306"/>
        </w:tabs>
      </w:pPr>
      <w:hyperlink w:anchor="_Toc9646" w:history="1">
        <w:r>
          <w:rPr>
            <w:rFonts w:ascii="仿宋" w:eastAsia="仿宋" w:hAnsi="仿宋" w:cs="仿宋" w:hint="eastAsia"/>
            <w:lang w:eastAsia="zh-CN"/>
          </w:rPr>
          <w:t>五、针织横机电控项目建设背景及必要性分析</w:t>
        </w:r>
        <w:r>
          <w:tab/>
        </w:r>
        <w:r>
          <w:fldChar w:fldCharType="begin"/>
        </w:r>
        <w:r>
          <w:instrText xml:space="preserve"> PAGEREF _Toc9646 \h </w:instrText>
        </w:r>
        <w:r>
          <w:fldChar w:fldCharType="separate"/>
        </w:r>
        <w:r>
          <w:t>14</w:t>
        </w:r>
        <w:r>
          <w:fldChar w:fldCharType="end"/>
        </w:r>
      </w:hyperlink>
    </w:p>
    <w:p>
      <w:pPr>
        <w:pStyle w:val="TOC2"/>
        <w:tabs>
          <w:tab w:val="right" w:leader="dot" w:pos="8306"/>
        </w:tabs>
      </w:pPr>
      <w:hyperlink w:anchor="_Toc9306" w:history="1">
        <w:r>
          <w:rPr>
            <w:rFonts w:ascii="仿宋" w:eastAsia="仿宋" w:hAnsi="仿宋" w:cs="仿宋" w:hint="eastAsia"/>
            <w:lang w:eastAsia="zh-CN"/>
          </w:rPr>
          <w:t>(一)、针织横机电控项目背景分析</w:t>
        </w:r>
        <w:r>
          <w:tab/>
        </w:r>
        <w:r>
          <w:fldChar w:fldCharType="begin"/>
        </w:r>
        <w:r>
          <w:instrText xml:space="preserve"> PAGEREF _Toc9306 \h </w:instrText>
        </w:r>
        <w:r>
          <w:fldChar w:fldCharType="separate"/>
        </w:r>
        <w:r>
          <w:t>14</w:t>
        </w:r>
        <w:r>
          <w:fldChar w:fldCharType="end"/>
        </w:r>
      </w:hyperlink>
    </w:p>
    <w:p>
      <w:pPr>
        <w:pStyle w:val="TOC2"/>
        <w:tabs>
          <w:tab w:val="right" w:leader="dot" w:pos="8306"/>
        </w:tabs>
      </w:pPr>
      <w:hyperlink w:anchor="_Toc19771" w:history="1">
        <w:r>
          <w:rPr>
            <w:rFonts w:ascii="仿宋" w:eastAsia="仿宋" w:hAnsi="仿宋" w:cs="仿宋" w:hint="eastAsia"/>
            <w:lang w:eastAsia="zh-CN"/>
          </w:rPr>
          <w:t>(二)、针织横机电控项目建设必要性分析</w:t>
        </w:r>
        <w:r>
          <w:tab/>
        </w:r>
        <w:r>
          <w:fldChar w:fldCharType="begin"/>
        </w:r>
        <w:r>
          <w:instrText xml:space="preserve"> PAGEREF _Toc19771 \h </w:instrText>
        </w:r>
        <w:r>
          <w:fldChar w:fldCharType="separate"/>
        </w:r>
        <w:r>
          <w:t>15</w:t>
        </w:r>
        <w:r>
          <w:fldChar w:fldCharType="end"/>
        </w:r>
      </w:hyperlink>
    </w:p>
    <w:p>
      <w:pPr>
        <w:pStyle w:val="TOC1"/>
        <w:tabs>
          <w:tab w:val="right" w:leader="dot" w:pos="8306"/>
        </w:tabs>
      </w:pPr>
      <w:hyperlink w:anchor="_Toc8283" w:history="1">
        <w:r>
          <w:rPr>
            <w:rFonts w:ascii="仿宋" w:eastAsia="仿宋" w:hAnsi="仿宋" w:cs="仿宋" w:hint="eastAsia"/>
            <w:lang w:eastAsia="zh-CN"/>
          </w:rPr>
          <w:t>六、针织横机电控项目概论</w:t>
        </w:r>
        <w:r>
          <w:tab/>
        </w:r>
        <w:r>
          <w:fldChar w:fldCharType="begin"/>
        </w:r>
        <w:r>
          <w:instrText xml:space="preserve"> PAGEREF _Toc8283 \h </w:instrText>
        </w:r>
        <w:r>
          <w:fldChar w:fldCharType="separate"/>
        </w:r>
        <w:r>
          <w:t>17</w:t>
        </w:r>
        <w:r>
          <w:fldChar w:fldCharType="end"/>
        </w:r>
      </w:hyperlink>
    </w:p>
    <w:p>
      <w:pPr>
        <w:pStyle w:val="TOC2"/>
        <w:tabs>
          <w:tab w:val="right" w:leader="dot" w:pos="8306"/>
        </w:tabs>
      </w:pPr>
      <w:hyperlink w:anchor="_Toc18529" w:history="1">
        <w:r>
          <w:rPr>
            <w:rFonts w:ascii="仿宋" w:eastAsia="仿宋" w:hAnsi="仿宋" w:cs="仿宋" w:hint="eastAsia"/>
            <w:lang w:eastAsia="zh-CN"/>
          </w:rPr>
          <w:t>(一)、针织横机电控项目概况</w:t>
        </w:r>
        <w:r>
          <w:tab/>
        </w:r>
        <w:r>
          <w:fldChar w:fldCharType="begin"/>
        </w:r>
        <w:r>
          <w:instrText xml:space="preserve"> PAGEREF _Toc18529 \h </w:instrText>
        </w:r>
        <w:r>
          <w:fldChar w:fldCharType="separate"/>
        </w:r>
        <w:r>
          <w:t>17</w:t>
        </w:r>
        <w:r>
          <w:fldChar w:fldCharType="end"/>
        </w:r>
      </w:hyperlink>
    </w:p>
    <w:p>
      <w:pPr>
        <w:pStyle w:val="TOC2"/>
        <w:tabs>
          <w:tab w:val="right" w:leader="dot" w:pos="8306"/>
        </w:tabs>
      </w:pPr>
      <w:hyperlink w:anchor="_Toc3081" w:history="1">
        <w:r>
          <w:rPr>
            <w:rFonts w:ascii="仿宋" w:eastAsia="仿宋" w:hAnsi="仿宋" w:cs="仿宋" w:hint="eastAsia"/>
            <w:lang w:eastAsia="zh-CN"/>
          </w:rPr>
          <w:t>(二)、针织横机电控项目目标</w:t>
        </w:r>
        <w:r>
          <w:tab/>
        </w:r>
        <w:r>
          <w:fldChar w:fldCharType="begin"/>
        </w:r>
        <w:r>
          <w:instrText xml:space="preserve"> PAGEREF _Toc3081 \h </w:instrText>
        </w:r>
        <w:r>
          <w:fldChar w:fldCharType="separate"/>
        </w:r>
        <w:r>
          <w:t>19</w:t>
        </w:r>
        <w:r>
          <w:fldChar w:fldCharType="end"/>
        </w:r>
      </w:hyperlink>
    </w:p>
    <w:p>
      <w:pPr>
        <w:pStyle w:val="TOC2"/>
        <w:tabs>
          <w:tab w:val="right" w:leader="dot" w:pos="8306"/>
        </w:tabs>
      </w:pPr>
      <w:hyperlink w:anchor="_Toc28179" w:history="1">
        <w:r>
          <w:rPr>
            <w:rFonts w:ascii="仿宋" w:eastAsia="仿宋" w:hAnsi="仿宋" w:cs="仿宋" w:hint="eastAsia"/>
            <w:lang w:eastAsia="zh-CN"/>
          </w:rPr>
          <w:t>(三)、针织横机电控项目提出的理由</w:t>
        </w:r>
        <w:r>
          <w:tab/>
        </w:r>
        <w:r>
          <w:fldChar w:fldCharType="begin"/>
        </w:r>
        <w:r>
          <w:instrText xml:space="preserve"> PAGEREF _Toc28179 \h </w:instrText>
        </w:r>
        <w:r>
          <w:fldChar w:fldCharType="separate"/>
        </w:r>
        <w:r>
          <w:t>20</w:t>
        </w:r>
        <w:r>
          <w:fldChar w:fldCharType="end"/>
        </w:r>
      </w:hyperlink>
    </w:p>
    <w:p>
      <w:pPr>
        <w:pStyle w:val="TOC2"/>
        <w:tabs>
          <w:tab w:val="right" w:leader="dot" w:pos="8306"/>
        </w:tabs>
      </w:pPr>
      <w:hyperlink w:anchor="_Toc24674" w:history="1">
        <w:r>
          <w:rPr>
            <w:rFonts w:ascii="仿宋" w:eastAsia="仿宋" w:hAnsi="仿宋" w:cs="仿宋" w:hint="eastAsia"/>
            <w:lang w:eastAsia="zh-CN"/>
          </w:rPr>
          <w:t>(四)、针织横机电控项目意义</w:t>
        </w:r>
        <w:r>
          <w:tab/>
        </w:r>
        <w:r>
          <w:fldChar w:fldCharType="begin"/>
        </w:r>
        <w:r>
          <w:instrText xml:space="preserve"> PAGEREF _Toc24674 \h </w:instrText>
        </w:r>
        <w:r>
          <w:fldChar w:fldCharType="separate"/>
        </w:r>
        <w:r>
          <w:t>22</w:t>
        </w:r>
        <w:r>
          <w:fldChar w:fldCharType="end"/>
        </w:r>
      </w:hyperlink>
    </w:p>
    <w:p>
      <w:pPr>
        <w:pStyle w:val="TOC2"/>
        <w:tabs>
          <w:tab w:val="right" w:leader="dot" w:pos="8306"/>
        </w:tabs>
      </w:pPr>
      <w:hyperlink w:anchor="_Toc8672" w:history="1">
        <w:r>
          <w:rPr>
            <w:rFonts w:ascii="仿宋" w:eastAsia="仿宋" w:hAnsi="仿宋" w:cs="仿宋" w:hint="eastAsia"/>
            <w:lang w:eastAsia="zh-CN"/>
          </w:rPr>
          <w:t>(五)、针织横机电控项目背景</w:t>
        </w:r>
        <w:r>
          <w:tab/>
        </w:r>
        <w:r>
          <w:fldChar w:fldCharType="begin"/>
        </w:r>
        <w:r>
          <w:instrText xml:space="preserve"> PAGEREF _Toc8672 \h </w:instrText>
        </w:r>
        <w:r>
          <w:fldChar w:fldCharType="separate"/>
        </w:r>
        <w:r>
          <w:t>22</w:t>
        </w:r>
        <w:r>
          <w:fldChar w:fldCharType="end"/>
        </w:r>
      </w:hyperlink>
    </w:p>
    <w:p>
      <w:pPr>
        <w:pStyle w:val="TOC1"/>
        <w:tabs>
          <w:tab w:val="right" w:leader="dot" w:pos="8306"/>
        </w:tabs>
      </w:pPr>
      <w:hyperlink w:anchor="_Toc12056" w:history="1">
        <w:r>
          <w:rPr>
            <w:rFonts w:ascii="仿宋" w:eastAsia="仿宋" w:hAnsi="仿宋" w:cs="仿宋" w:hint="eastAsia"/>
            <w:lang w:eastAsia="zh-CN"/>
          </w:rPr>
          <w:t>七、针织横机电控项目环境影响分析</w:t>
        </w:r>
        <w:r>
          <w:tab/>
        </w:r>
        <w:r>
          <w:fldChar w:fldCharType="begin"/>
        </w:r>
        <w:r>
          <w:instrText xml:space="preserve"> PAGEREF _Toc12056 \h </w:instrText>
        </w:r>
        <w:r>
          <w:fldChar w:fldCharType="separate"/>
        </w:r>
        <w:r>
          <w:t>23</w:t>
        </w:r>
        <w:r>
          <w:fldChar w:fldCharType="end"/>
        </w:r>
      </w:hyperlink>
    </w:p>
    <w:p>
      <w:pPr>
        <w:pStyle w:val="TOC2"/>
        <w:tabs>
          <w:tab w:val="right" w:leader="dot" w:pos="8306"/>
        </w:tabs>
      </w:pPr>
      <w:hyperlink w:anchor="_Toc392" w:history="1">
        <w:r>
          <w:rPr>
            <w:rFonts w:ascii="仿宋" w:eastAsia="仿宋" w:hAnsi="仿宋" w:cs="仿宋" w:hint="eastAsia"/>
            <w:lang w:eastAsia="zh-CN"/>
          </w:rPr>
          <w:t>(一)、建设区域环境质量现状</w:t>
        </w:r>
        <w:r>
          <w:tab/>
        </w:r>
        <w:r>
          <w:fldChar w:fldCharType="begin"/>
        </w:r>
        <w:r>
          <w:instrText xml:space="preserve"> PAGEREF _Toc392 \h </w:instrText>
        </w:r>
        <w:r>
          <w:fldChar w:fldCharType="separate"/>
        </w:r>
        <w:r>
          <w:t>23</w:t>
        </w:r>
        <w:r>
          <w:fldChar w:fldCharType="end"/>
        </w:r>
      </w:hyperlink>
    </w:p>
    <w:p>
      <w:pPr>
        <w:pStyle w:val="TOC2"/>
        <w:tabs>
          <w:tab w:val="right" w:leader="dot" w:pos="8306"/>
        </w:tabs>
      </w:pPr>
      <w:hyperlink w:anchor="_Toc3675" w:history="1">
        <w:r>
          <w:rPr>
            <w:rFonts w:ascii="仿宋" w:eastAsia="仿宋" w:hAnsi="仿宋" w:cs="仿宋" w:hint="eastAsia"/>
            <w:lang w:eastAsia="zh-CN"/>
          </w:rPr>
          <w:t>(二)、建设期环境保护</w:t>
        </w:r>
        <w:r>
          <w:tab/>
        </w:r>
        <w:r>
          <w:fldChar w:fldCharType="begin"/>
        </w:r>
        <w:r>
          <w:instrText xml:space="preserve"> PAGEREF _Toc3675 \h </w:instrText>
        </w:r>
        <w:r>
          <w:fldChar w:fldCharType="separate"/>
        </w:r>
        <w:r>
          <w:t>25</w:t>
        </w:r>
        <w:r>
          <w:fldChar w:fldCharType="end"/>
        </w:r>
      </w:hyperlink>
    </w:p>
    <w:p>
      <w:pPr>
        <w:pStyle w:val="TOC2"/>
        <w:tabs>
          <w:tab w:val="right" w:leader="dot" w:pos="8306"/>
        </w:tabs>
      </w:pPr>
      <w:hyperlink w:anchor="_Toc17452" w:history="1">
        <w:r>
          <w:rPr>
            <w:rFonts w:ascii="仿宋" w:eastAsia="仿宋" w:hAnsi="仿宋" w:cs="仿宋" w:hint="eastAsia"/>
            <w:lang w:eastAsia="zh-CN"/>
          </w:rPr>
          <w:t>(三)、运营期环境保护</w:t>
        </w:r>
        <w:r>
          <w:tab/>
        </w:r>
        <w:r>
          <w:fldChar w:fldCharType="begin"/>
        </w:r>
        <w:r>
          <w:instrText xml:space="preserve"> PAGEREF _Toc17452 \h </w:instrText>
        </w:r>
        <w:r>
          <w:fldChar w:fldCharType="separate"/>
        </w:r>
        <w:r>
          <w:t>26</w:t>
        </w:r>
        <w:r>
          <w:fldChar w:fldCharType="end"/>
        </w:r>
      </w:hyperlink>
    </w:p>
    <w:p>
      <w:pPr>
        <w:pStyle w:val="TOC2"/>
        <w:tabs>
          <w:tab w:val="right" w:leader="dot" w:pos="8306"/>
        </w:tabs>
      </w:pPr>
      <w:hyperlink w:anchor="_Toc5071" w:history="1">
        <w:r>
          <w:rPr>
            <w:rFonts w:ascii="仿宋" w:eastAsia="仿宋" w:hAnsi="仿宋" w:cs="仿宋" w:hint="eastAsia"/>
            <w:lang w:eastAsia="zh-CN"/>
          </w:rPr>
          <w:t>(四)、针织横机电控项目建设对区域经济的影响</w:t>
        </w:r>
        <w:r>
          <w:tab/>
        </w:r>
        <w:r>
          <w:fldChar w:fldCharType="begin"/>
        </w:r>
        <w:r>
          <w:instrText xml:space="preserve"> PAGEREF _Toc5071 \h </w:instrText>
        </w:r>
        <w:r>
          <w:fldChar w:fldCharType="separate"/>
        </w:r>
        <w:r>
          <w:t>28</w:t>
        </w:r>
        <w:r>
          <w:fldChar w:fldCharType="end"/>
        </w:r>
      </w:hyperlink>
    </w:p>
    <w:p>
      <w:pPr>
        <w:pStyle w:val="TOC2"/>
        <w:tabs>
          <w:tab w:val="right" w:leader="dot" w:pos="8306"/>
        </w:tabs>
      </w:pPr>
      <w:hyperlink w:anchor="_Toc32724" w:history="1">
        <w:r>
          <w:rPr>
            <w:rFonts w:ascii="仿宋" w:eastAsia="仿宋" w:hAnsi="仿宋" w:cs="仿宋" w:hint="eastAsia"/>
            <w:lang w:eastAsia="zh-CN"/>
          </w:rPr>
          <w:t>(五)、废弃物处理</w:t>
        </w:r>
        <w:r>
          <w:tab/>
        </w:r>
        <w:r>
          <w:fldChar w:fldCharType="begin"/>
        </w:r>
        <w:r>
          <w:instrText xml:space="preserve"> PAGEREF _Toc32724 \h </w:instrText>
        </w:r>
        <w:r>
          <w:fldChar w:fldCharType="separate"/>
        </w:r>
        <w:r>
          <w:t>29</w:t>
        </w:r>
        <w:r>
          <w:fldChar w:fldCharType="end"/>
        </w:r>
      </w:hyperlink>
    </w:p>
    <w:p>
      <w:pPr>
        <w:pStyle w:val="TOC2"/>
        <w:tabs>
          <w:tab w:val="right" w:leader="dot" w:pos="8306"/>
        </w:tabs>
      </w:pPr>
      <w:hyperlink w:anchor="_Toc24682" w:history="1">
        <w:r>
          <w:rPr>
            <w:rFonts w:ascii="仿宋" w:eastAsia="仿宋" w:hAnsi="仿宋" w:cs="仿宋" w:hint="eastAsia"/>
            <w:lang w:eastAsia="zh-CN"/>
          </w:rPr>
          <w:t>(六)、特殊环境影响分析</w:t>
        </w:r>
        <w:r>
          <w:tab/>
        </w:r>
        <w:r>
          <w:fldChar w:fldCharType="begin"/>
        </w:r>
        <w:r>
          <w:instrText xml:space="preserve"> PAGEREF _Toc24682 \h </w:instrText>
        </w:r>
        <w:r>
          <w:fldChar w:fldCharType="separate"/>
        </w:r>
        <w:r>
          <w:t>31</w:t>
        </w:r>
        <w:r>
          <w:fldChar w:fldCharType="end"/>
        </w:r>
      </w:hyperlink>
    </w:p>
    <w:p>
      <w:pPr>
        <w:pStyle w:val="TOC2"/>
        <w:tabs>
          <w:tab w:val="right" w:leader="dot" w:pos="8306"/>
        </w:tabs>
      </w:pPr>
      <w:hyperlink w:anchor="_Toc28779" w:history="1">
        <w:r>
          <w:rPr>
            <w:rFonts w:ascii="仿宋" w:eastAsia="仿宋" w:hAnsi="仿宋" w:cs="仿宋" w:hint="eastAsia"/>
            <w:lang w:eastAsia="zh-CN"/>
          </w:rPr>
          <w:t>(七)、清洁生产</w:t>
        </w:r>
        <w:r>
          <w:tab/>
        </w:r>
        <w:r>
          <w:fldChar w:fldCharType="begin"/>
        </w:r>
        <w:r>
          <w:instrText xml:space="preserve"> PAGEREF _Toc28779 \h </w:instrText>
        </w:r>
        <w:r>
          <w:fldChar w:fldCharType="separate"/>
        </w:r>
        <w:r>
          <w:t>32</w:t>
        </w:r>
        <w:r>
          <w:fldChar w:fldCharType="end"/>
        </w:r>
      </w:hyperlink>
    </w:p>
    <w:p>
      <w:pPr>
        <w:pStyle w:val="TOC2"/>
        <w:tabs>
          <w:tab w:val="right" w:leader="dot" w:pos="8306"/>
        </w:tabs>
      </w:pPr>
      <w:hyperlink w:anchor="_Toc3086" w:history="1">
        <w:r>
          <w:rPr>
            <w:rFonts w:ascii="仿宋" w:eastAsia="仿宋" w:hAnsi="仿宋" w:cs="仿宋" w:hint="eastAsia"/>
            <w:lang w:eastAsia="zh-CN"/>
          </w:rPr>
          <w:t>(八)、环境保护综合评价</w:t>
        </w:r>
        <w:r>
          <w:tab/>
        </w:r>
        <w:r>
          <w:fldChar w:fldCharType="begin"/>
        </w:r>
        <w:r>
          <w:instrText xml:space="preserve"> PAGEREF _Toc3086 \h </w:instrText>
        </w:r>
        <w:r>
          <w:fldChar w:fldCharType="separate"/>
        </w:r>
        <w:r>
          <w:t>33</w:t>
        </w:r>
        <w:r>
          <w:fldChar w:fldCharType="end"/>
        </w:r>
      </w:hyperlink>
    </w:p>
    <w:p>
      <w:pPr>
        <w:pStyle w:val="TOC1"/>
        <w:tabs>
          <w:tab w:val="right" w:leader="dot" w:pos="8306"/>
        </w:tabs>
      </w:pPr>
      <w:hyperlink w:anchor="_Toc29539" w:history="1">
        <w:r>
          <w:rPr>
            <w:rFonts w:ascii="仿宋" w:eastAsia="仿宋" w:hAnsi="仿宋" w:cs="仿宋" w:hint="eastAsia"/>
            <w:lang w:eastAsia="zh-CN"/>
          </w:rPr>
          <w:t>八、针织横机电控项目风险管理</w:t>
        </w:r>
        <w:r>
          <w:tab/>
        </w:r>
        <w:r>
          <w:fldChar w:fldCharType="begin"/>
        </w:r>
        <w:r>
          <w:instrText xml:space="preserve"> PAGEREF _Toc29539 \h </w:instrText>
        </w:r>
        <w:r>
          <w:fldChar w:fldCharType="separate"/>
        </w:r>
        <w:r>
          <w:t>34</w:t>
        </w:r>
        <w:r>
          <w:fldChar w:fldCharType="end"/>
        </w:r>
      </w:hyperlink>
    </w:p>
    <w:p>
      <w:pPr>
        <w:pStyle w:val="TOC2"/>
        <w:tabs>
          <w:tab w:val="right" w:leader="dot" w:pos="8306"/>
        </w:tabs>
      </w:pPr>
      <w:hyperlink w:anchor="_Toc30486" w:history="1">
        <w:r>
          <w:rPr>
            <w:rFonts w:ascii="仿宋" w:eastAsia="仿宋" w:hAnsi="仿宋" w:cs="仿宋" w:hint="eastAsia"/>
            <w:lang w:eastAsia="zh-CN"/>
          </w:rPr>
          <w:t>(一)、风险识别与评估</w:t>
        </w:r>
        <w:r>
          <w:tab/>
        </w:r>
        <w:r>
          <w:fldChar w:fldCharType="begin"/>
        </w:r>
        <w:r>
          <w:instrText xml:space="preserve"> PAGEREF _Toc30486 \h </w:instrText>
        </w:r>
        <w:r>
          <w:fldChar w:fldCharType="separate"/>
        </w:r>
        <w:r>
          <w:t>34</w:t>
        </w:r>
        <w:r>
          <w:fldChar w:fldCharType="end"/>
        </w:r>
      </w:hyperlink>
    </w:p>
    <w:p>
      <w:pPr>
        <w:pStyle w:val="TOC2"/>
        <w:tabs>
          <w:tab w:val="right" w:leader="dot" w:pos="8306"/>
        </w:tabs>
      </w:pPr>
      <w:hyperlink w:anchor="_Toc17816" w:history="1">
        <w:r>
          <w:rPr>
            <w:rFonts w:ascii="仿宋" w:eastAsia="仿宋" w:hAnsi="仿宋" w:cs="仿宋" w:hint="eastAsia"/>
            <w:lang w:eastAsia="zh-CN"/>
          </w:rPr>
          <w:t>(二)、风险应对策略</w:t>
        </w:r>
        <w:r>
          <w:tab/>
        </w:r>
        <w:r>
          <w:fldChar w:fldCharType="begin"/>
        </w:r>
        <w:r>
          <w:instrText xml:space="preserve"> PAGEREF _Toc17816 \h </w:instrText>
        </w:r>
        <w:r>
          <w:fldChar w:fldCharType="separate"/>
        </w:r>
        <w:r>
          <w:t>35</w:t>
        </w:r>
        <w:r>
          <w:fldChar w:fldCharType="end"/>
        </w:r>
      </w:hyperlink>
    </w:p>
    <w:p>
      <w:pPr>
        <w:pStyle w:val="TOC2"/>
        <w:tabs>
          <w:tab w:val="right" w:leader="dot" w:pos="8306"/>
        </w:tabs>
      </w:pPr>
      <w:hyperlink w:anchor="_Toc31027" w:history="1">
        <w:r>
          <w:rPr>
            <w:rFonts w:ascii="仿宋" w:eastAsia="仿宋" w:hAnsi="仿宋" w:cs="仿宋" w:hint="eastAsia"/>
            <w:lang w:eastAsia="zh-CN"/>
          </w:rPr>
          <w:t>(三)、风险监控与控制</w:t>
        </w:r>
        <w:r>
          <w:tab/>
        </w:r>
        <w:r>
          <w:fldChar w:fldCharType="begin"/>
        </w:r>
        <w:r>
          <w:instrText xml:space="preserve"> PAGEREF _Toc31027 \h </w:instrText>
        </w:r>
        <w:r>
          <w:fldChar w:fldCharType="separate"/>
        </w:r>
        <w:r>
          <w:t>37</w:t>
        </w:r>
        <w:r>
          <w:fldChar w:fldCharType="end"/>
        </w:r>
      </w:hyperlink>
    </w:p>
    <w:p>
      <w:pPr>
        <w:pStyle w:val="TOC1"/>
        <w:tabs>
          <w:tab w:val="right" w:leader="dot" w:pos="8306"/>
        </w:tabs>
      </w:pPr>
      <w:hyperlink w:anchor="_Toc15661" w:history="1">
        <w:r>
          <w:rPr>
            <w:rFonts w:ascii="仿宋" w:eastAsia="仿宋" w:hAnsi="仿宋" w:cs="仿宋" w:hint="eastAsia"/>
            <w:lang w:eastAsia="zh-CN"/>
          </w:rPr>
          <w:t>九、针织横机电控项目投资规划</w:t>
        </w:r>
        <w:r>
          <w:tab/>
        </w:r>
        <w:r>
          <w:fldChar w:fldCharType="begin"/>
        </w:r>
        <w:r>
          <w:instrText xml:space="preserve"> PAGEREF _Toc15661 \h </w:instrText>
        </w:r>
        <w:r>
          <w:fldChar w:fldCharType="separate"/>
        </w:r>
        <w:r>
          <w:t>38</w:t>
        </w:r>
        <w:r>
          <w:fldChar w:fldCharType="end"/>
        </w:r>
      </w:hyperlink>
    </w:p>
    <w:p>
      <w:pPr>
        <w:pStyle w:val="TOC2"/>
        <w:tabs>
          <w:tab w:val="right" w:leader="dot" w:pos="8306"/>
        </w:tabs>
      </w:pPr>
      <w:hyperlink w:anchor="_Toc24653" w:history="1">
        <w:r>
          <w:rPr>
            <w:rFonts w:ascii="仿宋" w:eastAsia="仿宋" w:hAnsi="仿宋" w:cs="仿宋" w:hint="eastAsia"/>
            <w:lang w:eastAsia="zh-CN"/>
          </w:rPr>
          <w:t>(一)、针织横机电控项目总投资估算</w:t>
        </w:r>
        <w:r>
          <w:tab/>
        </w:r>
        <w:r>
          <w:fldChar w:fldCharType="begin"/>
        </w:r>
        <w:r>
          <w:instrText xml:space="preserve"> PAGEREF _Toc24653 \h </w:instrText>
        </w:r>
        <w:r>
          <w:fldChar w:fldCharType="separate"/>
        </w:r>
        <w:r>
          <w:t>38</w:t>
        </w:r>
        <w:r>
          <w:fldChar w:fldCharType="end"/>
        </w:r>
      </w:hyperlink>
    </w:p>
    <w:p>
      <w:pPr>
        <w:pStyle w:val="TOC2"/>
        <w:tabs>
          <w:tab w:val="right" w:leader="dot" w:pos="8306"/>
        </w:tabs>
      </w:pPr>
      <w:hyperlink w:anchor="_Toc18297" w:history="1">
        <w:r>
          <w:rPr>
            <w:rFonts w:ascii="仿宋" w:eastAsia="仿宋" w:hAnsi="仿宋" w:cs="仿宋" w:hint="eastAsia"/>
            <w:lang w:eastAsia="zh-CN"/>
          </w:rPr>
          <w:t>(二)、资金筹措</w:t>
        </w:r>
        <w:r>
          <w:tab/>
        </w:r>
        <w:r>
          <w:fldChar w:fldCharType="begin"/>
        </w:r>
        <w:r>
          <w:instrText xml:space="preserve"> PAGEREF _Toc18297 \h </w:instrText>
        </w:r>
        <w:r>
          <w:fldChar w:fldCharType="separate"/>
        </w:r>
        <w:r>
          <w:t>39</w:t>
        </w:r>
        <w:r>
          <w:fldChar w:fldCharType="end"/>
        </w:r>
      </w:hyperlink>
    </w:p>
    <w:p>
      <w:pPr>
        <w:pStyle w:val="TOC1"/>
        <w:tabs>
          <w:tab w:val="right" w:leader="dot" w:pos="8306"/>
        </w:tabs>
      </w:pPr>
      <w:hyperlink w:anchor="_Toc1854" w:history="1">
        <w:r>
          <w:rPr>
            <w:rFonts w:ascii="仿宋" w:eastAsia="仿宋" w:hAnsi="仿宋" w:cs="仿宋" w:hint="eastAsia"/>
            <w:lang w:eastAsia="zh-CN"/>
          </w:rPr>
          <w:t>十、针织横机电控项目人力资源培养与发展</w:t>
        </w:r>
        <w:r>
          <w:tab/>
        </w:r>
        <w:r>
          <w:fldChar w:fldCharType="begin"/>
        </w:r>
        <w:r>
          <w:instrText xml:space="preserve"> PAGEREF _Toc1854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06" w:history="1">
        <w:r>
          <w:rPr>
            <w:rFonts w:ascii="仿宋" w:eastAsia="仿宋" w:hAnsi="仿宋" w:cs="仿宋" w:hint="eastAsia"/>
            <w:lang w:eastAsia="zh-CN"/>
          </w:rPr>
          <w:t>(一)、人才需求与规划</w:t>
        </w:r>
        <w:r>
          <w:tab/>
        </w:r>
        <w:r>
          <w:fldChar w:fldCharType="begin"/>
        </w:r>
        <w:r>
          <w:instrText xml:space="preserve"> PAGEREF _Toc29506 \h </w:instrText>
        </w:r>
        <w:r>
          <w:fldChar w:fldCharType="separate"/>
        </w:r>
        <w:r>
          <w:t>40</w:t>
        </w:r>
        <w:r>
          <w:fldChar w:fldCharType="end"/>
        </w:r>
      </w:hyperlink>
    </w:p>
    <w:p>
      <w:pPr>
        <w:pStyle w:val="TOC2"/>
        <w:tabs>
          <w:tab w:val="right" w:leader="dot" w:pos="8306"/>
        </w:tabs>
      </w:pPr>
      <w:hyperlink w:anchor="_Toc19368" w:history="1">
        <w:r>
          <w:rPr>
            <w:rFonts w:ascii="仿宋" w:eastAsia="仿宋" w:hAnsi="仿宋" w:cs="仿宋" w:hint="eastAsia"/>
            <w:lang w:eastAsia="zh-CN"/>
          </w:rPr>
          <w:t>(二)、培训与发展计划</w:t>
        </w:r>
        <w:r>
          <w:tab/>
        </w:r>
        <w:r>
          <w:fldChar w:fldCharType="begin"/>
        </w:r>
        <w:r>
          <w:instrText xml:space="preserve"> PAGEREF _Toc19368 \h </w:instrText>
        </w:r>
        <w:r>
          <w:fldChar w:fldCharType="separate"/>
        </w:r>
        <w:r>
          <w:t>41</w:t>
        </w:r>
        <w:r>
          <w:fldChar w:fldCharType="end"/>
        </w:r>
      </w:hyperlink>
    </w:p>
    <w:p>
      <w:pPr>
        <w:pStyle w:val="TOC1"/>
        <w:tabs>
          <w:tab w:val="right" w:leader="dot" w:pos="8306"/>
        </w:tabs>
      </w:pPr>
      <w:hyperlink w:anchor="_Toc20945" w:history="1">
        <w:r>
          <w:rPr>
            <w:rFonts w:ascii="仿宋" w:eastAsia="仿宋" w:hAnsi="仿宋" w:cs="仿宋" w:hint="eastAsia"/>
            <w:lang w:eastAsia="zh-CN"/>
          </w:rPr>
          <w:t>十一、针织横机电控项目计划安排</w:t>
        </w:r>
        <w:r>
          <w:tab/>
        </w:r>
        <w:r>
          <w:fldChar w:fldCharType="begin"/>
        </w:r>
        <w:r>
          <w:instrText xml:space="preserve"> PAGEREF _Toc20945 \h </w:instrText>
        </w:r>
        <w:r>
          <w:fldChar w:fldCharType="separate"/>
        </w:r>
        <w:r>
          <w:t>41</w:t>
        </w:r>
        <w:r>
          <w:fldChar w:fldCharType="end"/>
        </w:r>
      </w:hyperlink>
    </w:p>
    <w:p>
      <w:pPr>
        <w:pStyle w:val="TOC2"/>
        <w:tabs>
          <w:tab w:val="right" w:leader="dot" w:pos="8306"/>
        </w:tabs>
      </w:pPr>
      <w:hyperlink w:anchor="_Toc9012" w:history="1">
        <w:r>
          <w:rPr>
            <w:rFonts w:ascii="仿宋" w:eastAsia="仿宋" w:hAnsi="仿宋" w:cs="仿宋" w:hint="eastAsia"/>
            <w:lang w:eastAsia="zh-CN"/>
          </w:rPr>
          <w:t>(一)、建设周期</w:t>
        </w:r>
        <w:r>
          <w:tab/>
        </w:r>
        <w:r>
          <w:fldChar w:fldCharType="begin"/>
        </w:r>
        <w:r>
          <w:instrText xml:space="preserve"> PAGEREF _Toc9012 \h </w:instrText>
        </w:r>
        <w:r>
          <w:fldChar w:fldCharType="separate"/>
        </w:r>
        <w:r>
          <w:t>41</w:t>
        </w:r>
        <w:r>
          <w:fldChar w:fldCharType="end"/>
        </w:r>
      </w:hyperlink>
    </w:p>
    <w:p>
      <w:pPr>
        <w:pStyle w:val="TOC2"/>
        <w:tabs>
          <w:tab w:val="right" w:leader="dot" w:pos="8306"/>
        </w:tabs>
      </w:pPr>
      <w:hyperlink w:anchor="_Toc3494" w:history="1">
        <w:r>
          <w:rPr>
            <w:rFonts w:ascii="仿宋" w:eastAsia="仿宋" w:hAnsi="仿宋" w:cs="仿宋" w:hint="eastAsia"/>
            <w:lang w:eastAsia="zh-CN"/>
          </w:rPr>
          <w:t>(二)、建设进度</w:t>
        </w:r>
        <w:r>
          <w:tab/>
        </w:r>
        <w:r>
          <w:fldChar w:fldCharType="begin"/>
        </w:r>
        <w:r>
          <w:instrText xml:space="preserve"> PAGEREF _Toc3494 \h </w:instrText>
        </w:r>
        <w:r>
          <w:fldChar w:fldCharType="separate"/>
        </w:r>
        <w:r>
          <w:t>42</w:t>
        </w:r>
        <w:r>
          <w:fldChar w:fldCharType="end"/>
        </w:r>
      </w:hyperlink>
    </w:p>
    <w:p>
      <w:pPr>
        <w:pStyle w:val="TOC2"/>
        <w:tabs>
          <w:tab w:val="right" w:leader="dot" w:pos="8306"/>
        </w:tabs>
      </w:pPr>
      <w:hyperlink w:anchor="_Toc21489" w:history="1">
        <w:r>
          <w:rPr>
            <w:rFonts w:ascii="仿宋" w:eastAsia="仿宋" w:hAnsi="仿宋" w:cs="仿宋" w:hint="eastAsia"/>
            <w:lang w:eastAsia="zh-CN"/>
          </w:rPr>
          <w:t>(三)、进度安排注意事项</w:t>
        </w:r>
        <w:r>
          <w:tab/>
        </w:r>
        <w:r>
          <w:fldChar w:fldCharType="begin"/>
        </w:r>
        <w:r>
          <w:instrText xml:space="preserve"> PAGEREF _Toc21489 \h </w:instrText>
        </w:r>
        <w:r>
          <w:fldChar w:fldCharType="separate"/>
        </w:r>
        <w:r>
          <w:t>43</w:t>
        </w:r>
        <w:r>
          <w:fldChar w:fldCharType="end"/>
        </w:r>
      </w:hyperlink>
    </w:p>
    <w:p>
      <w:pPr>
        <w:pStyle w:val="TOC2"/>
        <w:tabs>
          <w:tab w:val="right" w:leader="dot" w:pos="8306"/>
        </w:tabs>
      </w:pPr>
      <w:hyperlink w:anchor="_Toc19416" w:history="1">
        <w:r>
          <w:rPr>
            <w:rFonts w:ascii="仿宋" w:eastAsia="仿宋" w:hAnsi="仿宋" w:cs="仿宋" w:hint="eastAsia"/>
            <w:lang w:eastAsia="zh-CN"/>
          </w:rPr>
          <w:t>(四)、人力资源配置</w:t>
        </w:r>
        <w:r>
          <w:tab/>
        </w:r>
        <w:r>
          <w:fldChar w:fldCharType="begin"/>
        </w:r>
        <w:r>
          <w:instrText xml:space="preserve"> PAGEREF _Toc19416 \h </w:instrText>
        </w:r>
        <w:r>
          <w:fldChar w:fldCharType="separate"/>
        </w:r>
        <w:r>
          <w:t>45</w:t>
        </w:r>
        <w:r>
          <w:fldChar w:fldCharType="end"/>
        </w:r>
      </w:hyperlink>
    </w:p>
    <w:p>
      <w:pPr>
        <w:pStyle w:val="TOC1"/>
        <w:tabs>
          <w:tab w:val="right" w:leader="dot" w:pos="8306"/>
        </w:tabs>
      </w:pPr>
      <w:hyperlink w:anchor="_Toc12481" w:history="1">
        <w:r>
          <w:rPr>
            <w:rFonts w:ascii="仿宋" w:eastAsia="仿宋" w:hAnsi="仿宋" w:cs="仿宋" w:hint="eastAsia"/>
            <w:lang w:eastAsia="zh-CN"/>
          </w:rPr>
          <w:t>十二、针织横机电控项目创新与研发</w:t>
        </w:r>
        <w:r>
          <w:tab/>
        </w:r>
        <w:r>
          <w:fldChar w:fldCharType="begin"/>
        </w:r>
        <w:r>
          <w:instrText xml:space="preserve"> PAGEREF _Toc12481 \h </w:instrText>
        </w:r>
        <w:r>
          <w:fldChar w:fldCharType="separate"/>
        </w:r>
        <w:r>
          <w:t>45</w:t>
        </w:r>
        <w:r>
          <w:fldChar w:fldCharType="end"/>
        </w:r>
      </w:hyperlink>
    </w:p>
    <w:p>
      <w:pPr>
        <w:pStyle w:val="TOC2"/>
        <w:tabs>
          <w:tab w:val="right" w:leader="dot" w:pos="8306"/>
        </w:tabs>
      </w:pPr>
      <w:hyperlink w:anchor="_Toc21856" w:history="1">
        <w:r>
          <w:rPr>
            <w:rFonts w:ascii="仿宋" w:eastAsia="仿宋" w:hAnsi="仿宋" w:cs="仿宋" w:hint="eastAsia"/>
            <w:lang w:eastAsia="zh-CN"/>
          </w:rPr>
          <w:t>(一)、创新策略与方向</w:t>
        </w:r>
        <w:r>
          <w:tab/>
        </w:r>
        <w:r>
          <w:fldChar w:fldCharType="begin"/>
        </w:r>
        <w:r>
          <w:instrText xml:space="preserve"> PAGEREF _Toc21856 \h </w:instrText>
        </w:r>
        <w:r>
          <w:fldChar w:fldCharType="separate"/>
        </w:r>
        <w:r>
          <w:t>45</w:t>
        </w:r>
        <w:r>
          <w:fldChar w:fldCharType="end"/>
        </w:r>
      </w:hyperlink>
    </w:p>
    <w:p>
      <w:pPr>
        <w:pStyle w:val="TOC2"/>
        <w:tabs>
          <w:tab w:val="right" w:leader="dot" w:pos="8306"/>
        </w:tabs>
      </w:pPr>
      <w:hyperlink w:anchor="_Toc483" w:history="1">
        <w:r>
          <w:rPr>
            <w:rFonts w:ascii="仿宋" w:eastAsia="仿宋" w:hAnsi="仿宋" w:cs="仿宋" w:hint="eastAsia"/>
            <w:lang w:eastAsia="zh-CN"/>
          </w:rPr>
          <w:t>(二)、研发规划与投入</w:t>
        </w:r>
        <w:r>
          <w:tab/>
        </w:r>
        <w:r>
          <w:fldChar w:fldCharType="begin"/>
        </w:r>
        <w:r>
          <w:instrText xml:space="preserve"> PAGEREF _Toc483 \h </w:instrText>
        </w:r>
        <w:r>
          <w:fldChar w:fldCharType="separate"/>
        </w:r>
        <w:r>
          <w:t>47</w:t>
        </w:r>
        <w:r>
          <w:fldChar w:fldCharType="end"/>
        </w:r>
      </w:hyperlink>
    </w:p>
    <w:p>
      <w:pPr>
        <w:pStyle w:val="TOC1"/>
        <w:tabs>
          <w:tab w:val="right" w:leader="dot" w:pos="8306"/>
        </w:tabs>
      </w:pPr>
      <w:hyperlink w:anchor="_Toc12264" w:history="1">
        <w:r>
          <w:rPr>
            <w:rFonts w:ascii="仿宋" w:eastAsia="仿宋" w:hAnsi="仿宋" w:cs="仿宋" w:hint="eastAsia"/>
            <w:lang w:eastAsia="zh-CN"/>
          </w:rPr>
          <w:t>十三、营销与推广策略</w:t>
        </w:r>
        <w:r>
          <w:tab/>
        </w:r>
        <w:r>
          <w:fldChar w:fldCharType="begin"/>
        </w:r>
        <w:r>
          <w:instrText xml:space="preserve"> PAGEREF _Toc12264 \h </w:instrText>
        </w:r>
        <w:r>
          <w:fldChar w:fldCharType="separate"/>
        </w:r>
        <w:r>
          <w:t>49</w:t>
        </w:r>
        <w:r>
          <w:fldChar w:fldCharType="end"/>
        </w:r>
      </w:hyperlink>
    </w:p>
    <w:p>
      <w:pPr>
        <w:pStyle w:val="TOC2"/>
        <w:tabs>
          <w:tab w:val="right" w:leader="dot" w:pos="8306"/>
        </w:tabs>
      </w:pPr>
      <w:hyperlink w:anchor="_Toc17184" w:history="1">
        <w:r>
          <w:rPr>
            <w:rFonts w:ascii="仿宋" w:eastAsia="仿宋" w:hAnsi="仿宋" w:cs="仿宋" w:hint="eastAsia"/>
            <w:lang w:eastAsia="zh-CN"/>
          </w:rPr>
          <w:t>(一)、产品/服务定位与特点</w:t>
        </w:r>
        <w:r>
          <w:tab/>
        </w:r>
        <w:r>
          <w:fldChar w:fldCharType="begin"/>
        </w:r>
        <w:r>
          <w:instrText xml:space="preserve"> PAGEREF _Toc17184 \h </w:instrText>
        </w:r>
        <w:r>
          <w:fldChar w:fldCharType="separate"/>
        </w:r>
        <w:r>
          <w:t>49</w:t>
        </w:r>
        <w:r>
          <w:fldChar w:fldCharType="end"/>
        </w:r>
      </w:hyperlink>
    </w:p>
    <w:p>
      <w:pPr>
        <w:pStyle w:val="TOC2"/>
        <w:tabs>
          <w:tab w:val="right" w:leader="dot" w:pos="8306"/>
        </w:tabs>
      </w:pPr>
      <w:hyperlink w:anchor="_Toc18894" w:history="1">
        <w:r>
          <w:rPr>
            <w:rFonts w:ascii="仿宋" w:eastAsia="仿宋" w:hAnsi="仿宋" w:cs="仿宋" w:hint="eastAsia"/>
            <w:lang w:eastAsia="zh-CN"/>
          </w:rPr>
          <w:t>(二)、市场定位与竞争分析</w:t>
        </w:r>
        <w:r>
          <w:tab/>
        </w:r>
        <w:r>
          <w:fldChar w:fldCharType="begin"/>
        </w:r>
        <w:r>
          <w:instrText xml:space="preserve"> PAGEREF _Toc18894 \h </w:instrText>
        </w:r>
        <w:r>
          <w:fldChar w:fldCharType="separate"/>
        </w:r>
        <w:r>
          <w:t>50</w:t>
        </w:r>
        <w:r>
          <w:fldChar w:fldCharType="end"/>
        </w:r>
      </w:hyperlink>
    </w:p>
    <w:p>
      <w:pPr>
        <w:pStyle w:val="TOC2"/>
        <w:tabs>
          <w:tab w:val="right" w:leader="dot" w:pos="8306"/>
        </w:tabs>
      </w:pPr>
      <w:hyperlink w:anchor="_Toc27696" w:history="1">
        <w:r>
          <w:rPr>
            <w:rFonts w:ascii="仿宋" w:eastAsia="仿宋" w:hAnsi="仿宋" w:cs="仿宋" w:hint="eastAsia"/>
            <w:lang w:eastAsia="zh-CN"/>
          </w:rPr>
          <w:t>(三)、营销渠道与策略</w:t>
        </w:r>
        <w:r>
          <w:tab/>
        </w:r>
        <w:r>
          <w:fldChar w:fldCharType="begin"/>
        </w:r>
        <w:r>
          <w:instrText xml:space="preserve"> PAGEREF _Toc27696 \h </w:instrText>
        </w:r>
        <w:r>
          <w:fldChar w:fldCharType="separate"/>
        </w:r>
        <w:r>
          <w:t>51</w:t>
        </w:r>
        <w:r>
          <w:fldChar w:fldCharType="end"/>
        </w:r>
      </w:hyperlink>
    </w:p>
    <w:p>
      <w:pPr>
        <w:pStyle w:val="TOC2"/>
        <w:tabs>
          <w:tab w:val="right" w:leader="dot" w:pos="8306"/>
        </w:tabs>
      </w:pPr>
      <w:hyperlink w:anchor="_Toc15225" w:history="1">
        <w:r>
          <w:rPr>
            <w:rFonts w:ascii="仿宋" w:eastAsia="仿宋" w:hAnsi="仿宋" w:cs="仿宋" w:hint="eastAsia"/>
            <w:lang w:eastAsia="zh-CN"/>
          </w:rPr>
          <w:t>(四)、推广与宣传活动</w:t>
        </w:r>
        <w:r>
          <w:tab/>
        </w:r>
        <w:r>
          <w:fldChar w:fldCharType="begin"/>
        </w:r>
        <w:r>
          <w:instrText xml:space="preserve"> PAGEREF _Toc15225 \h </w:instrText>
        </w:r>
        <w:r>
          <w:fldChar w:fldCharType="separate"/>
        </w:r>
        <w:r>
          <w:t>52</w:t>
        </w:r>
        <w:r>
          <w:fldChar w:fldCharType="end"/>
        </w:r>
      </w:hyperlink>
    </w:p>
    <w:p>
      <w:pPr>
        <w:pStyle w:val="TOC1"/>
        <w:tabs>
          <w:tab w:val="right" w:leader="dot" w:pos="8306"/>
        </w:tabs>
      </w:pPr>
      <w:hyperlink w:anchor="_Toc23872" w:history="1">
        <w:r>
          <w:rPr>
            <w:rFonts w:ascii="仿宋" w:eastAsia="仿宋" w:hAnsi="仿宋" w:cs="仿宋" w:hint="eastAsia"/>
            <w:lang w:eastAsia="zh-CN"/>
          </w:rPr>
          <w:t>十四、针织横机电控项目实施保障措施</w:t>
        </w:r>
        <w:r>
          <w:tab/>
        </w:r>
        <w:r>
          <w:fldChar w:fldCharType="begin"/>
        </w:r>
        <w:r>
          <w:instrText xml:space="preserve"> PAGEREF _Toc23872 \h </w:instrText>
        </w:r>
        <w:r>
          <w:fldChar w:fldCharType="separate"/>
        </w:r>
        <w:r>
          <w:t>58</w:t>
        </w:r>
        <w:r>
          <w:fldChar w:fldCharType="end"/>
        </w:r>
      </w:hyperlink>
    </w:p>
    <w:p>
      <w:pPr>
        <w:pStyle w:val="TOC2"/>
        <w:tabs>
          <w:tab w:val="right" w:leader="dot" w:pos="8306"/>
        </w:tabs>
      </w:pPr>
      <w:hyperlink w:anchor="_Toc28731" w:history="1">
        <w:r>
          <w:rPr>
            <w:rFonts w:ascii="仿宋" w:eastAsia="仿宋" w:hAnsi="仿宋" w:cs="仿宋" w:hint="eastAsia"/>
            <w:lang w:eastAsia="zh-CN"/>
          </w:rPr>
          <w:t>(一)、针织横机电控项目实施保障机制</w:t>
        </w:r>
        <w:r>
          <w:tab/>
        </w:r>
        <w:r>
          <w:fldChar w:fldCharType="begin"/>
        </w:r>
        <w:r>
          <w:instrText xml:space="preserve"> PAGEREF _Toc28731 \h </w:instrText>
        </w:r>
        <w:r>
          <w:fldChar w:fldCharType="separate"/>
        </w:r>
        <w:r>
          <w:t>58</w:t>
        </w:r>
        <w:r>
          <w:fldChar w:fldCharType="end"/>
        </w:r>
      </w:hyperlink>
    </w:p>
    <w:p>
      <w:pPr>
        <w:pStyle w:val="TOC2"/>
        <w:tabs>
          <w:tab w:val="right" w:leader="dot" w:pos="8306"/>
        </w:tabs>
      </w:pPr>
      <w:hyperlink w:anchor="_Toc6345" w:history="1">
        <w:r>
          <w:rPr>
            <w:rFonts w:ascii="仿宋" w:eastAsia="仿宋" w:hAnsi="仿宋" w:cs="仿宋" w:hint="eastAsia"/>
            <w:lang w:eastAsia="zh-CN"/>
          </w:rPr>
          <w:t>(二)、针织横机电控项目法律合规要求</w:t>
        </w:r>
        <w:r>
          <w:tab/>
        </w:r>
        <w:r>
          <w:fldChar w:fldCharType="begin"/>
        </w:r>
        <w:r>
          <w:instrText xml:space="preserve"> PAGEREF _Toc6345 \h </w:instrText>
        </w:r>
        <w:r>
          <w:fldChar w:fldCharType="separate"/>
        </w:r>
        <w:r>
          <w:t>61</w:t>
        </w:r>
        <w:r>
          <w:fldChar w:fldCharType="end"/>
        </w:r>
      </w:hyperlink>
    </w:p>
    <w:p>
      <w:pPr>
        <w:pStyle w:val="TOC2"/>
        <w:tabs>
          <w:tab w:val="right" w:leader="dot" w:pos="8306"/>
        </w:tabs>
      </w:pPr>
      <w:hyperlink w:anchor="_Toc23375" w:history="1">
        <w:r>
          <w:rPr>
            <w:rFonts w:ascii="仿宋" w:eastAsia="仿宋" w:hAnsi="仿宋" w:cs="仿宋" w:hint="eastAsia"/>
            <w:lang w:eastAsia="zh-CN"/>
          </w:rPr>
          <w:t>(三)、针织横机电控项目合同管理与法律事务</w:t>
        </w:r>
        <w:r>
          <w:tab/>
        </w:r>
        <w:r>
          <w:fldChar w:fldCharType="begin"/>
        </w:r>
        <w:r>
          <w:instrText xml:space="preserve"> PAGEREF _Toc23375 \h </w:instrText>
        </w:r>
        <w:r>
          <w:fldChar w:fldCharType="separate"/>
        </w:r>
        <w:r>
          <w:t>66</w:t>
        </w:r>
        <w:r>
          <w:fldChar w:fldCharType="end"/>
        </w:r>
      </w:hyperlink>
    </w:p>
    <w:p>
      <w:pPr>
        <w:pStyle w:val="TOC2"/>
        <w:tabs>
          <w:tab w:val="right" w:leader="dot" w:pos="8306"/>
        </w:tabs>
      </w:pPr>
      <w:hyperlink w:anchor="_Toc32031" w:history="1">
        <w:r>
          <w:rPr>
            <w:rFonts w:ascii="仿宋" w:eastAsia="仿宋" w:hAnsi="仿宋" w:cs="仿宋" w:hint="eastAsia"/>
            <w:lang w:eastAsia="zh-CN"/>
          </w:rPr>
          <w:t>(四)、针织横机电控项目知识产权保护策略</w:t>
        </w:r>
        <w:r>
          <w:tab/>
        </w:r>
        <w:r>
          <w:fldChar w:fldCharType="begin"/>
        </w:r>
        <w:r>
          <w:instrText xml:space="preserve"> PAGEREF _Toc32031 \h </w:instrText>
        </w:r>
        <w:r>
          <w:fldChar w:fldCharType="separate"/>
        </w:r>
        <w:r>
          <w:t>72</w:t>
        </w:r>
        <w:r>
          <w:fldChar w:fldCharType="end"/>
        </w:r>
      </w:hyperlink>
    </w:p>
    <w:p>
      <w:pPr>
        <w:pStyle w:val="TOC1"/>
        <w:tabs>
          <w:tab w:val="right" w:leader="dot" w:pos="8306"/>
        </w:tabs>
      </w:pPr>
      <w:hyperlink w:anchor="_Toc16819" w:history="1">
        <w:r>
          <w:rPr>
            <w:rFonts w:ascii="仿宋" w:eastAsia="仿宋" w:hAnsi="仿宋" w:cs="仿宋" w:hint="eastAsia"/>
            <w:lang w:eastAsia="zh-CN"/>
          </w:rPr>
          <w:t>十五、针织横机电控项目实施时间节点</w:t>
        </w:r>
        <w:r>
          <w:tab/>
        </w:r>
        <w:r>
          <w:fldChar w:fldCharType="begin"/>
        </w:r>
        <w:r>
          <w:instrText xml:space="preserve"> PAGEREF _Toc16819 \h </w:instrText>
        </w:r>
        <w:r>
          <w:fldChar w:fldCharType="separate"/>
        </w:r>
        <w:r>
          <w:t>74</w:t>
        </w:r>
        <w:r>
          <w:fldChar w:fldCharType="end"/>
        </w:r>
      </w:hyperlink>
    </w:p>
    <w:p>
      <w:pPr>
        <w:pStyle w:val="TOC2"/>
        <w:tabs>
          <w:tab w:val="right" w:leader="dot" w:pos="8306"/>
        </w:tabs>
      </w:pPr>
      <w:hyperlink w:anchor="_Toc857" w:history="1">
        <w:r>
          <w:rPr>
            <w:rFonts w:ascii="仿宋" w:eastAsia="仿宋" w:hAnsi="仿宋" w:cs="仿宋" w:hint="eastAsia"/>
            <w:lang w:eastAsia="zh-CN"/>
          </w:rPr>
          <w:t>(一)、针织横机电控项目启动阶段时间节点</w:t>
        </w:r>
        <w:r>
          <w:tab/>
        </w:r>
        <w:r>
          <w:fldChar w:fldCharType="begin"/>
        </w:r>
        <w:r>
          <w:instrText xml:space="preserve"> PAGEREF _Toc857 \h </w:instrText>
        </w:r>
        <w:r>
          <w:fldChar w:fldCharType="separate"/>
        </w:r>
        <w:r>
          <w:t>74</w:t>
        </w:r>
        <w:r>
          <w:fldChar w:fldCharType="end"/>
        </w:r>
      </w:hyperlink>
    </w:p>
    <w:p>
      <w:pPr>
        <w:pStyle w:val="TOC2"/>
        <w:tabs>
          <w:tab w:val="right" w:leader="dot" w:pos="8306"/>
        </w:tabs>
      </w:pPr>
      <w:hyperlink w:anchor="_Toc10226" w:history="1">
        <w:r>
          <w:rPr>
            <w:rFonts w:ascii="仿宋" w:eastAsia="仿宋" w:hAnsi="仿宋" w:cs="仿宋" w:hint="eastAsia"/>
            <w:lang w:eastAsia="zh-CN"/>
          </w:rPr>
          <w:t>(二)、针织横机电控项目执行阶段时间节点</w:t>
        </w:r>
        <w:r>
          <w:tab/>
        </w:r>
        <w:r>
          <w:fldChar w:fldCharType="begin"/>
        </w:r>
        <w:r>
          <w:instrText xml:space="preserve"> PAGEREF _Toc10226 \h </w:instrText>
        </w:r>
        <w:r>
          <w:fldChar w:fldCharType="separate"/>
        </w:r>
        <w:r>
          <w:t>76</w:t>
        </w:r>
        <w:r>
          <w:fldChar w:fldCharType="end"/>
        </w:r>
      </w:hyperlink>
    </w:p>
    <w:p>
      <w:pPr>
        <w:pStyle w:val="TOC2"/>
        <w:tabs>
          <w:tab w:val="right" w:leader="dot" w:pos="8306"/>
        </w:tabs>
      </w:pPr>
      <w:hyperlink w:anchor="_Toc30330" w:history="1">
        <w:r>
          <w:rPr>
            <w:rFonts w:ascii="仿宋" w:eastAsia="仿宋" w:hAnsi="仿宋" w:cs="仿宋" w:hint="eastAsia"/>
            <w:lang w:eastAsia="zh-CN"/>
          </w:rPr>
          <w:t>(三)、针织横机电控项目完成阶段时间节点</w:t>
        </w:r>
        <w:r>
          <w:tab/>
        </w:r>
        <w:r>
          <w:fldChar w:fldCharType="begin"/>
        </w:r>
        <w:r>
          <w:instrText xml:space="preserve"> PAGEREF _Toc30330 \h </w:instrText>
        </w:r>
        <w:r>
          <w:fldChar w:fldCharType="separate"/>
        </w:r>
        <w:r>
          <w:t>77</w:t>
        </w:r>
        <w:r>
          <w:fldChar w:fldCharType="end"/>
        </w:r>
      </w:hyperlink>
    </w:p>
    <w:p>
      <w:pPr>
        <w:pStyle w:val="TOC1"/>
        <w:tabs>
          <w:tab w:val="right" w:leader="dot" w:pos="8306"/>
        </w:tabs>
      </w:pPr>
      <w:hyperlink w:anchor="_Toc11030" w:history="1">
        <w:r>
          <w:rPr>
            <w:rFonts w:ascii="仿宋" w:eastAsia="仿宋" w:hAnsi="仿宋" w:cs="仿宋" w:hint="eastAsia"/>
            <w:lang w:eastAsia="zh-CN"/>
          </w:rPr>
          <w:t>十六、针织横机电控项目变更管理</w:t>
        </w:r>
        <w:r>
          <w:tab/>
        </w:r>
        <w:r>
          <w:fldChar w:fldCharType="begin"/>
        </w:r>
        <w:r>
          <w:instrText xml:space="preserve"> PAGEREF _Toc11030 \h </w:instrText>
        </w:r>
        <w:r>
          <w:fldChar w:fldCharType="separate"/>
        </w:r>
        <w:r>
          <w:t>78</w:t>
        </w:r>
        <w:r>
          <w:fldChar w:fldCharType="end"/>
        </w:r>
      </w:hyperlink>
    </w:p>
    <w:p>
      <w:pPr>
        <w:pStyle w:val="TOC2"/>
        <w:tabs>
          <w:tab w:val="right" w:leader="dot" w:pos="8306"/>
        </w:tabs>
      </w:pPr>
      <w:hyperlink w:anchor="_Toc27922" w:history="1">
        <w:r>
          <w:rPr>
            <w:rFonts w:ascii="仿宋" w:eastAsia="仿宋" w:hAnsi="仿宋" w:cs="仿宋" w:hint="eastAsia"/>
            <w:lang w:eastAsia="zh-CN"/>
          </w:rPr>
          <w:t>(一)、变更申请与评估</w:t>
        </w:r>
        <w:r>
          <w:tab/>
        </w:r>
        <w:r>
          <w:fldChar w:fldCharType="begin"/>
        </w:r>
        <w:r>
          <w:instrText xml:space="preserve"> PAGEREF _Toc27922 \h </w:instrText>
        </w:r>
        <w:r>
          <w:fldChar w:fldCharType="separate"/>
        </w:r>
        <w:r>
          <w:t>78</w:t>
        </w:r>
        <w:r>
          <w:fldChar w:fldCharType="end"/>
        </w:r>
      </w:hyperlink>
    </w:p>
    <w:p>
      <w:pPr>
        <w:pStyle w:val="TOC2"/>
        <w:tabs>
          <w:tab w:val="right" w:leader="dot" w:pos="8306"/>
        </w:tabs>
      </w:pPr>
      <w:hyperlink w:anchor="_Toc1631" w:history="1">
        <w:r>
          <w:rPr>
            <w:rFonts w:ascii="仿宋" w:eastAsia="仿宋" w:hAnsi="仿宋" w:cs="仿宋" w:hint="eastAsia"/>
            <w:lang w:eastAsia="zh-CN"/>
          </w:rPr>
          <w:t>(二)、变更实施与控制</w:t>
        </w:r>
        <w:r>
          <w:tab/>
        </w:r>
        <w:r>
          <w:fldChar w:fldCharType="begin"/>
        </w:r>
        <w:r>
          <w:instrText xml:space="preserve"> PAGEREF _Toc1631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34"/>
      <w:r>
        <w:rPr>
          <w:rFonts w:ascii="仿宋" w:eastAsia="仿宋" w:hAnsi="仿宋" w:cs="仿宋" w:hint="eastAsia"/>
          <w:sz w:val="28"/>
          <w:lang w:eastAsia="zh-CN"/>
        </w:rPr>
        <w:t>一、针织横机电控项目绩效评估</w:t>
      </w:r>
      <w:bookmarkEnd w:id="2"/>
    </w:p>
    <w:p>
      <w:pPr>
        <w:pStyle w:val="Heading2"/>
        <w:rPr>
          <w:rFonts w:ascii="仿宋" w:eastAsia="仿宋" w:hAnsi="仿宋" w:cs="仿宋" w:hint="eastAsia"/>
          <w:lang w:eastAsia="zh-CN"/>
        </w:rPr>
      </w:pPr>
      <w:bookmarkStart w:id="3" w:name="_Toc733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中，我们设计了一套全面的绩效评估指标，以确保针织横机电控项目的可控和成功交付。这些指标跨足针织横机电控项目目标、成本、进度和质量等多个维度，为我们提供了全面洞察针织横机电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目标达成率是我们关注的首要指标。我们设定了明确的目标，并通过定期监测和评估，迅速发现并应对潜在的目标偏差。这为针织横机电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成本绩效是另一个核心关注点。通过实际成本与预算成本的对比分析，我们深入了解成本差异的原因，及时调整资源分配，保持针织横机电控项目在经济效益方面的合理水平。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进度作为关键的绩效指标之一，得到了精心的关注。我们制定了详细的针织横机电控项目进度计划，并设立了进度符合度指标，确保实际进度与计划进度保持一致。这使我们能够快速发现和解决潜在的进度问题，保持针织横机电控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针织横机电控项目绩效的不可或缺的一环。我们引入了一系列的质量标准和客户满意度指标，以确保针织横机电控项目交付的成果在质量上达到或超越预期水平。通过持续监测这些指标，我们努力提升针织横机电控项目整体质量水平，为针织横机电控项目的成功交付提供有力保障。通过这些科学且全面的绩效评估，我们能够更好地引导针织横机电控项目的持续改进，确保针织横机电控项目目标的顺利达成。</w:t>
      </w:r>
    </w:p>
    <w:p>
      <w:pPr>
        <w:pStyle w:val="Heading2"/>
        <w:ind w:firstLine="560" w:firstLineChars="200"/>
        <w:rPr>
          <w:rFonts w:ascii="仿宋" w:eastAsia="仿宋" w:hAnsi="仿宋" w:cs="仿宋" w:hint="eastAsia"/>
          <w:sz w:val="28"/>
          <w:lang w:eastAsia="zh-CN"/>
        </w:rPr>
      </w:pPr>
      <w:bookmarkStart w:id="4" w:name="_Toc2239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绩效评估是针织横机电控项目中的关键环节，为确保针织横机电控项目达到预期目标，我们采用了多层次、多维度的绩效评估方法。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针织横机电控项目的战略目标对齐，确保每个决策和行动都与针织横机电控项目整体目标保持一致。团队会定期召开战略对齐会议，审视当前工作与针织横机电控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针织横机电控项目进度、质量、成本和风险等方面。这些指标通过数据收集和分析，为针织横机电控项目管理团队提供了客观的评估依据。例如，我们通过针织横机电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绩效评估不仅仅停留在针织横机电控项目内部，还考虑了针织横机电控项目对外部环境的影响。我们定期进行干系人满意度调查，以了解各利益相关方对针织横机电控项目的期望和满意度，并及时做出调整。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这种多层次、多角度的绩效评估方法，使得我们能够全面了解针织横机电控项目的运行状态，及时做出调整，确保针织横机电控项目在不断变化的环境中保持稳健前行。</w:t>
      </w:r>
    </w:p>
    <w:p>
      <w:pPr>
        <w:pStyle w:val="Heading2"/>
        <w:ind w:firstLine="560" w:firstLineChars="200"/>
        <w:rPr>
          <w:rFonts w:ascii="仿宋" w:eastAsia="仿宋" w:hAnsi="仿宋" w:cs="仿宋" w:hint="eastAsia"/>
          <w:sz w:val="28"/>
          <w:lang w:eastAsia="zh-CN"/>
        </w:rPr>
      </w:pPr>
      <w:bookmarkStart w:id="5" w:name="_Toc107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为了确保针织横机电控项目的有效管理和不断优化，我们采用了精心设计的绩效评估周期。这个周期旨在实现灵活、实时和全面的评估，以适应针织横机电控项目执行中的各种挑战。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针织横机电控项目的不同需求，分为短期、中期和长期。短期评估关注每个迭代或工作周期，以及时发现和解决当前任务中的问题。中期评估涵盖几个迭代，深入了解整体针织横机电控项目的趋势和性能。长期评估则着眼于整个针织横机电控项目阶段，确保针织横机电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针织横机电控项目管理工具和协作平台，团队成员能够随时更新和分享针织横机电控项目数据。这种实时性的反馈机制使我们能够及时察觉潜在问题，快速调整，保持针织横机电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针织横机电控项目的决策制定密不可分。每个周期的针织横机电控项目回顾会议成为集体总结经验、识别问题深层次原因并找到创新解决方案的平台。这种定期的反思与调整机制使针织横机电控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59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6126"/>
      <w:r>
        <w:rPr>
          <w:rFonts w:ascii="仿宋" w:eastAsia="仿宋" w:hAnsi="仿宋" w:cs="仿宋" w:hint="eastAsia"/>
          <w:lang w:eastAsia="zh-CN"/>
        </w:rPr>
        <w:t>(一)、针织横机电控行业分析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行业一直以来都是市场的关注焦点。行业内的发展趋势、竞争态势以及潜在机会都对针织横机电控项目的推进产生深远的影响。通过深入研究行业的整体概貌，我们将更好地理解行业的核心特征，为针织横机电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行业，技术一直是推动创新和发展的关键因素。我们将对当前技术趋势进行详尽分析，包括但不限于人工智能、大数据应用、先进制造技术等。这有助于针织横机电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针织横机电控项目成功的基础。我们将对主要竞争对手进行深入研究，包括其市场份额、产品特点、市场定位等。通过全面了解竞争对手的优势和劣势，针织横机电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609"/>
      <w:r>
        <w:rPr>
          <w:rFonts w:ascii="仿宋" w:eastAsia="仿宋" w:hAnsi="仿宋" w:cs="仿宋" w:hint="eastAsia"/>
          <w:sz w:val="28"/>
          <w:lang w:eastAsia="zh-CN"/>
        </w:rPr>
        <w:t>(二)、针织横机电控市场分析预测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针织横机电控市场未来的增长趋势。这包括市场的整体规模、各细分领域的发展趋势等。针织横机电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针织横机电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针织横机电控项目实施过程中需要充分考虑的因素。我们将对市场风险进行全面评估，包括但不限于政策法规风险、市场竞争风险、技术变革风险等。通过对潜在风险的深入分析，针织横机电控项目可以制定相应的风险缓解策略，降低不确定性对针织横机电控项目的影响。</w:t>
      </w:r>
    </w:p>
    <w:p>
      <w:pPr>
        <w:pStyle w:val="Heading1"/>
        <w:ind w:firstLine="560" w:firstLineChars="200"/>
        <w:rPr>
          <w:rFonts w:ascii="仿宋" w:eastAsia="仿宋" w:hAnsi="仿宋" w:cs="仿宋" w:hint="eastAsia"/>
          <w:sz w:val="28"/>
          <w:lang w:eastAsia="zh-CN"/>
        </w:rPr>
      </w:pPr>
      <w:bookmarkStart w:id="9" w:name="_Toc13156"/>
      <w:r>
        <w:rPr>
          <w:rFonts w:ascii="仿宋" w:eastAsia="仿宋" w:hAnsi="仿宋" w:cs="仿宋" w:hint="eastAsia"/>
          <w:sz w:val="28"/>
          <w:lang w:eastAsia="zh-CN"/>
        </w:rPr>
        <w:t>三、针织横机电控项目危机管理</w:t>
      </w:r>
      <w:bookmarkEnd w:id="9"/>
    </w:p>
    <w:p>
      <w:pPr>
        <w:pStyle w:val="Heading2"/>
        <w:rPr>
          <w:rFonts w:ascii="仿宋" w:eastAsia="仿宋" w:hAnsi="仿宋" w:cs="仿宋" w:hint="eastAsia"/>
          <w:lang w:eastAsia="zh-CN"/>
        </w:rPr>
      </w:pPr>
      <w:bookmarkStart w:id="10" w:name="_Toc698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危机管理中，危机预警与识别是确保针织横机电控项目稳健运行的核心步骤。通过建立全面的监测机制，针织横机电控项目团队旨在及时发现和理解潜在的风险和危机因素，以便采取及时的预防和应对措施，确保针织横机电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首先，通过深入的风险评估，针织横机电控项目团队全面分析了整个针织横机电控项目和各个阶段可能存在的威胁。这包括准确评估每个潜在风险的发生概率和可能影响的程度，为后续危机预警提供了有力支持。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针织横机电控项目团队着重于明确定义针织横机电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针织横机电控项目进展的持续监控，团队能够及时发现潜在问题并作出迅速反应。针织横机电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在这一阶段，团队的专业素养和反应速度将发挥至关重要的作用，以确保潜在危机能够在初期得到有效的处理，最大程度地减轻负面影响。通过危机预警与识别，针织横机电控项目得以更有序、可控地推进。</w:t>
      </w:r>
    </w:p>
    <w:p>
      <w:pPr>
        <w:pStyle w:val="Heading2"/>
        <w:ind w:firstLine="560" w:firstLineChars="200"/>
        <w:rPr>
          <w:rFonts w:ascii="仿宋" w:eastAsia="仿宋" w:hAnsi="仿宋" w:cs="仿宋" w:hint="eastAsia"/>
          <w:sz w:val="28"/>
          <w:lang w:eastAsia="zh-CN"/>
        </w:rPr>
      </w:pPr>
      <w:bookmarkStart w:id="11" w:name="_Toc311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在危机发生时，针织横机电控项目团队立即行动，成立了应急小组。该小组的任务是迅速制定并实施紧急应对措施，以最小化潜在损失。以下是采取的主要措施：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暂停针织横机电控项目进度：为遏制危机蔓延，针织横机电控项目暂时停止进行，以便全面评估当前状况。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资源重新分配：重新评估针织横机电控项目资源的分配，确保最大限度地减小损失。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实时沟通：与关键利益相关者建立实时沟通机制，向他们传递针织横机电控项目危机的实际状况，保障针织横机电控项目核心利益。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在紧急应对的同时，针织横机电控项目团队强调了团队协作和有效沟通的重要性。以下是团队协作的关键举措：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信息共享机制：建立了信息共享平台，确保团队成员能够及时获取针织横机电控项目危机的实时信息。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领导者沟通：针织横机电控项目领导者通过定期会议和即时沟通工具，指导团队应对危机，保持团队稳定运行。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随着危机得到初步控制，针织横机电控项目团队转向制定恢复计划，以确保针织横机电控项目能够从中迅速恢复。主要恢复计划包括：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修复受损的进度计划：重新评估针织横机电控项目进度，制定修复计划，确保针织横机电控项目尽快回归正常进程。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重新调整资源分配：优化资源分配，确保针织横机电控项目在有限资源下高效运转。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风险管理机制加强：对针织横机电控项目风险进行全面评估，制定更强化的风险管理策略，以预防未来可能的危机。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1377"/>
      <w:r>
        <w:rPr>
          <w:rFonts w:ascii="仿宋" w:eastAsia="仿宋" w:hAnsi="仿宋" w:cs="仿宋" w:hint="eastAsia"/>
          <w:sz w:val="28"/>
          <w:lang w:eastAsia="zh-CN"/>
        </w:rPr>
        <w:t>四、针织横机电控项目文档管理</w:t>
      </w:r>
      <w:bookmarkEnd w:id="12"/>
    </w:p>
    <w:p>
      <w:pPr>
        <w:pStyle w:val="Heading2"/>
        <w:rPr>
          <w:rFonts w:ascii="仿宋" w:eastAsia="仿宋" w:hAnsi="仿宋" w:cs="仿宋" w:hint="eastAsia"/>
          <w:lang w:eastAsia="zh-CN"/>
        </w:rPr>
      </w:pPr>
      <w:bookmarkStart w:id="13" w:name="_Toc2783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针织横机电控项目高度重视文档的质量和准确性，以支持针织横机电控项目的各项活动和决策。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文档的编制始于针织横机电控项目计划的初期，我们制定了详细的文档编制计划，明确了每个文档的内容、格式和编写责任人。在针织横机电控项目启动阶段，我们首先编制了针织横机电控项目章程，明确定义了针织横机电控项目的目标、范围、风险等关键要素。随后，针织横机电控项目团队根据计划陆续编制了需求文档、设计文档、测试文档等各类文档，确保针织横机电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针织横机电控项目管理中的重要环节，旨在确保针织横机电控项目文档符合质量标准和针织横机电控项目需求。在针织横机电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针织横机电控项目相关利益方和专业领域的专家对文档进行独立审查。这有助于获取更全面、客观的反馈，确保针织横机电控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针织横机电控项目在文档编制与审查方面建立了严格的管理机制，通过规范的流程和多维度的审查，确保针织横机电控项目文档的质量、准确性和可靠性，为针织横机电控项目的顺利推进提供了有力支持。</w:t>
      </w:r>
    </w:p>
    <w:p>
      <w:pPr>
        <w:pStyle w:val="Heading2"/>
        <w:ind w:firstLine="560" w:firstLineChars="200"/>
        <w:rPr>
          <w:rFonts w:ascii="仿宋" w:eastAsia="仿宋" w:hAnsi="仿宋" w:cs="仿宋" w:hint="eastAsia"/>
          <w:sz w:val="28"/>
          <w:lang w:eastAsia="zh-CN"/>
        </w:rPr>
      </w:pPr>
      <w:bookmarkStart w:id="14" w:name="_Toc688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我们通过多渠道发布文档，包括电子邮件、针织横机电控项目管理平台、内部网站等，以满足不同团队成员的偏好和需求。多渠道发布确保了信息的全面覆盖。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我们采用了精细的权限控制，确保只有授权人员可以访问敏感信息。这种安全措施保护了针织横机电控项目文档的机密性，防止了未经授权的信息泄露。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26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针织横机电控项目生命周期中一个至关重要的环节，直接关系到针织横机电控项目信息的长期保存和历史记录的完整性。在针织横机电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9646"/>
      <w:r>
        <w:rPr>
          <w:rFonts w:ascii="仿宋" w:eastAsia="仿宋" w:hAnsi="仿宋" w:cs="仿宋" w:hint="eastAsia"/>
          <w:sz w:val="28"/>
          <w:lang w:eastAsia="zh-CN"/>
        </w:rPr>
        <w:t>五、针织横机电控项目建设背景及必要性分析</w:t>
      </w:r>
      <w:bookmarkEnd w:id="16"/>
    </w:p>
    <w:p>
      <w:pPr>
        <w:pStyle w:val="Heading2"/>
        <w:rPr>
          <w:rFonts w:ascii="仿宋" w:eastAsia="仿宋" w:hAnsi="仿宋" w:cs="仿宋" w:hint="eastAsia"/>
          <w:lang w:eastAsia="zh-CN"/>
        </w:rPr>
      </w:pPr>
      <w:bookmarkStart w:id="17" w:name="_Toc9306"/>
      <w:r>
        <w:rPr>
          <w:rFonts w:ascii="仿宋" w:eastAsia="仿宋" w:hAnsi="仿宋" w:cs="仿宋" w:hint="eastAsia"/>
          <w:lang w:eastAsia="zh-CN"/>
        </w:rPr>
        <w:t>(一)、针织横机电控项目背景分析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针织横机电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针织横机电控项目在这个潮流中的定位。同时，我们将关注行业内涌现的新兴机遇，以便针织横机电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针织横机电控项目提供了强大的发展动力。我们将聚焦于行业内最新的技术发展趋势，包括但不限于人工智能、大数据分析、物联网等领域。通过深度的技术研究，我们将确保针织横机电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针织横机电控项目发展的源泉。我们将投入更多的精力对市场需求进行深入剖析，超越表面的需求，深入挖掘潜在的市场痛点和机遇。通过对市场需求的细致了解，针织横机电控项目将更有针对性地设计解决方案，满足市场的多样化需求，从而更好地促进针织横机电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针织横机电控项目战略至关重要。我们将对竞争态势进行更为深入的分析，包括但不限于市场份额、产品特点、客户满意度等多个维度。通过深度的竞争分析，针织横机电控项目将能够更准确地把握市场脉搏，制定具有竞争力的针织横机电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针织横机电控项目的发展具有直接的影响。我们将进行更为全面的法规和政策分析，了解行业发展中的潜在法律风险和合规挑战。通过充分了解和遵守相关法规，针织横机电控项目将确保在法律框架内合法合规运营，为针织横机电控项目的稳健发展提供有力支持。</w:t>
      </w:r>
    </w:p>
    <w:p>
      <w:pPr>
        <w:pStyle w:val="Heading2"/>
        <w:ind w:firstLine="560" w:firstLineChars="200"/>
        <w:rPr>
          <w:rFonts w:ascii="仿宋" w:eastAsia="仿宋" w:hAnsi="仿宋" w:cs="仿宋" w:hint="eastAsia"/>
          <w:sz w:val="28"/>
          <w:lang w:eastAsia="zh-CN"/>
        </w:rPr>
      </w:pPr>
      <w:bookmarkStart w:id="18" w:name="_Toc19771"/>
      <w:r>
        <w:rPr>
          <w:rFonts w:ascii="仿宋" w:eastAsia="仿宋" w:hAnsi="仿宋" w:cs="仿宋" w:hint="eastAsia"/>
          <w:sz w:val="28"/>
          <w:lang w:eastAsia="zh-CN"/>
        </w:rPr>
        <w:t>(二)、针织横机电控项目建设必要性分析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建设的迫切性源于对行业发展趋势的深刻洞察。我们正处于一个行业变革的时代，科技创新、数字化转型成为企业发展的关键动力。针织横机电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建设不仅仅是为了跟上潮流，更是为了通过技术创新推动企业的持续发展。通过引入先进的技术和解决方案，针织横机电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针织横机电控项目的建设成为必然选择，通过提高产品质量、拓展服务领域，从而在竞争中获得更多的机会。针织横机电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针织横机电控项目建设的必要性体现在对客户需求更精准的满足。通过针织横机电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https://d.book118.com/537021102056006053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D7EE2"/>
    <w:rsid w:val="18DD7E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21102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2024-03-04T14:00:00Z</dcterms:created>
  <dcterms:modified xsi:type="dcterms:W3CDTF">2024-03-04T14:00:59Z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6DFBB3A9021046129179D31E6D53C605_11</vt:lpwstr>
  </property>
  <property fmtid="{D5CDD505-2E9C-101B-9397-08002B2CF9AE}" pid="3" name="KSOProductBuildVer">
    <vt:lpwstr>2052-12.1.0.16388</vt:lpwstr>
  </property>
</Properties>
</file>