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122" w:history="1">
        <w:r>
          <w:rPr>
            <w:rFonts w:ascii="仿宋" w:eastAsia="仿宋" w:hAnsi="仿宋" w:cs="仿宋" w:hint="eastAsia"/>
            <w:lang w:eastAsia="zh-CN"/>
          </w:rPr>
          <w:t>序言</w:t>
        </w:r>
        <w:r>
          <w:tab/>
        </w:r>
        <w:r>
          <w:fldChar w:fldCharType="begin"/>
        </w:r>
        <w:r>
          <w:instrText xml:space="preserve"> PAGEREF _Toc4122 \h </w:instrText>
        </w:r>
        <w:r>
          <w:fldChar w:fldCharType="separate"/>
        </w:r>
        <w:r>
          <w:t>3</w:t>
        </w:r>
        <w:r>
          <w:fldChar w:fldCharType="end"/>
        </w:r>
      </w:hyperlink>
    </w:p>
    <w:p>
      <w:pPr>
        <w:pStyle w:val="TOC1"/>
        <w:tabs>
          <w:tab w:val="right" w:leader="dot" w:pos="8306"/>
        </w:tabs>
      </w:pPr>
      <w:hyperlink w:anchor="_Toc29613" w:history="1">
        <w:r>
          <w:rPr>
            <w:rFonts w:ascii="仿宋" w:eastAsia="仿宋" w:hAnsi="仿宋" w:cs="仿宋" w:hint="eastAsia"/>
            <w:lang w:eastAsia="zh-CN"/>
          </w:rPr>
          <w:t>一、项目选址研究</w:t>
        </w:r>
        <w:r>
          <w:tab/>
        </w:r>
        <w:r>
          <w:fldChar w:fldCharType="begin"/>
        </w:r>
        <w:r>
          <w:instrText xml:space="preserve"> PAGEREF _Toc29613 \h </w:instrText>
        </w:r>
        <w:r>
          <w:fldChar w:fldCharType="separate"/>
        </w:r>
        <w:r>
          <w:t>3</w:t>
        </w:r>
        <w:r>
          <w:fldChar w:fldCharType="end"/>
        </w:r>
      </w:hyperlink>
    </w:p>
    <w:p>
      <w:pPr>
        <w:pStyle w:val="TOC2"/>
        <w:tabs>
          <w:tab w:val="right" w:leader="dot" w:pos="8306"/>
        </w:tabs>
      </w:pPr>
      <w:hyperlink w:anchor="_Toc27011" w:history="1">
        <w:r>
          <w:rPr>
            <w:rFonts w:ascii="仿宋" w:eastAsia="仿宋" w:hAnsi="仿宋" w:cs="仿宋" w:hint="eastAsia"/>
            <w:lang w:eastAsia="zh-CN"/>
          </w:rPr>
          <w:t>(一)、项目选址原则</w:t>
        </w:r>
        <w:r>
          <w:tab/>
        </w:r>
        <w:r>
          <w:fldChar w:fldCharType="begin"/>
        </w:r>
        <w:r>
          <w:instrText xml:space="preserve"> PAGEREF _Toc27011 \h </w:instrText>
        </w:r>
        <w:r>
          <w:fldChar w:fldCharType="separate"/>
        </w:r>
        <w:r>
          <w:t>3</w:t>
        </w:r>
        <w:r>
          <w:fldChar w:fldCharType="end"/>
        </w:r>
      </w:hyperlink>
    </w:p>
    <w:p>
      <w:pPr>
        <w:pStyle w:val="TOC2"/>
        <w:tabs>
          <w:tab w:val="right" w:leader="dot" w:pos="8306"/>
        </w:tabs>
      </w:pPr>
      <w:hyperlink w:anchor="_Toc2757" w:history="1">
        <w:r>
          <w:rPr>
            <w:rFonts w:ascii="仿宋" w:eastAsia="仿宋" w:hAnsi="仿宋" w:cs="仿宋" w:hint="eastAsia"/>
            <w:lang w:eastAsia="zh-CN"/>
          </w:rPr>
          <w:t>(二)、项目选址</w:t>
        </w:r>
        <w:r>
          <w:tab/>
        </w:r>
        <w:r>
          <w:fldChar w:fldCharType="begin"/>
        </w:r>
        <w:r>
          <w:instrText xml:space="preserve"> PAGEREF _Toc2757 \h </w:instrText>
        </w:r>
        <w:r>
          <w:fldChar w:fldCharType="separate"/>
        </w:r>
        <w:r>
          <w:t>6</w:t>
        </w:r>
        <w:r>
          <w:fldChar w:fldCharType="end"/>
        </w:r>
      </w:hyperlink>
    </w:p>
    <w:p>
      <w:pPr>
        <w:pStyle w:val="TOC2"/>
        <w:tabs>
          <w:tab w:val="right" w:leader="dot" w:pos="8306"/>
        </w:tabs>
      </w:pPr>
      <w:hyperlink w:anchor="_Toc12639" w:history="1">
        <w:r>
          <w:rPr>
            <w:rFonts w:ascii="仿宋" w:eastAsia="仿宋" w:hAnsi="仿宋" w:cs="仿宋" w:hint="eastAsia"/>
            <w:lang w:eastAsia="zh-CN"/>
          </w:rPr>
          <w:t>(三)、建设条件分析</w:t>
        </w:r>
        <w:r>
          <w:tab/>
        </w:r>
        <w:r>
          <w:fldChar w:fldCharType="begin"/>
        </w:r>
        <w:r>
          <w:instrText xml:space="preserve"> PAGEREF _Toc12639 \h </w:instrText>
        </w:r>
        <w:r>
          <w:fldChar w:fldCharType="separate"/>
        </w:r>
        <w:r>
          <w:t>8</w:t>
        </w:r>
        <w:r>
          <w:fldChar w:fldCharType="end"/>
        </w:r>
      </w:hyperlink>
    </w:p>
    <w:p>
      <w:pPr>
        <w:pStyle w:val="TOC2"/>
        <w:tabs>
          <w:tab w:val="right" w:leader="dot" w:pos="8306"/>
        </w:tabs>
      </w:pPr>
      <w:hyperlink w:anchor="_Toc9821" w:history="1">
        <w:r>
          <w:rPr>
            <w:rFonts w:ascii="仿宋" w:eastAsia="仿宋" w:hAnsi="仿宋" w:cs="仿宋" w:hint="eastAsia"/>
            <w:lang w:eastAsia="zh-CN"/>
          </w:rPr>
          <w:t>(四)、用地控制指标</w:t>
        </w:r>
        <w:r>
          <w:tab/>
        </w:r>
        <w:r>
          <w:fldChar w:fldCharType="begin"/>
        </w:r>
        <w:r>
          <w:instrText xml:space="preserve"> PAGEREF _Toc9821 \h </w:instrText>
        </w:r>
        <w:r>
          <w:fldChar w:fldCharType="separate"/>
        </w:r>
        <w:r>
          <w:t>10</w:t>
        </w:r>
        <w:r>
          <w:fldChar w:fldCharType="end"/>
        </w:r>
      </w:hyperlink>
    </w:p>
    <w:p>
      <w:pPr>
        <w:pStyle w:val="TOC2"/>
        <w:tabs>
          <w:tab w:val="right" w:leader="dot" w:pos="8306"/>
        </w:tabs>
      </w:pPr>
      <w:hyperlink w:anchor="_Toc13616" w:history="1">
        <w:r>
          <w:rPr>
            <w:rFonts w:ascii="仿宋" w:eastAsia="仿宋" w:hAnsi="仿宋" w:cs="仿宋" w:hint="eastAsia"/>
            <w:lang w:eastAsia="zh-CN"/>
          </w:rPr>
          <w:t>(五)、地总体要求</w:t>
        </w:r>
        <w:r>
          <w:tab/>
        </w:r>
        <w:r>
          <w:fldChar w:fldCharType="begin"/>
        </w:r>
        <w:r>
          <w:instrText xml:space="preserve"> PAGEREF _Toc13616 \h </w:instrText>
        </w:r>
        <w:r>
          <w:fldChar w:fldCharType="separate"/>
        </w:r>
        <w:r>
          <w:t>11</w:t>
        </w:r>
        <w:r>
          <w:fldChar w:fldCharType="end"/>
        </w:r>
      </w:hyperlink>
    </w:p>
    <w:p>
      <w:pPr>
        <w:pStyle w:val="TOC2"/>
        <w:tabs>
          <w:tab w:val="right" w:leader="dot" w:pos="8306"/>
        </w:tabs>
      </w:pPr>
      <w:hyperlink w:anchor="_Toc1733" w:history="1">
        <w:r>
          <w:rPr>
            <w:rFonts w:ascii="仿宋" w:eastAsia="仿宋" w:hAnsi="仿宋" w:cs="仿宋" w:hint="eastAsia"/>
            <w:lang w:eastAsia="zh-CN"/>
          </w:rPr>
          <w:t>(六)、节约用地措施</w:t>
        </w:r>
        <w:r>
          <w:tab/>
        </w:r>
        <w:r>
          <w:fldChar w:fldCharType="begin"/>
        </w:r>
        <w:r>
          <w:instrText xml:space="preserve"> PAGEREF _Toc1733 \h </w:instrText>
        </w:r>
        <w:r>
          <w:fldChar w:fldCharType="separate"/>
        </w:r>
        <w:r>
          <w:t>12</w:t>
        </w:r>
        <w:r>
          <w:fldChar w:fldCharType="end"/>
        </w:r>
      </w:hyperlink>
    </w:p>
    <w:p>
      <w:pPr>
        <w:pStyle w:val="TOC2"/>
        <w:tabs>
          <w:tab w:val="right" w:leader="dot" w:pos="8306"/>
        </w:tabs>
      </w:pPr>
      <w:hyperlink w:anchor="_Toc392" w:history="1">
        <w:r>
          <w:rPr>
            <w:rFonts w:ascii="仿宋" w:eastAsia="仿宋" w:hAnsi="仿宋" w:cs="仿宋" w:hint="eastAsia"/>
            <w:lang w:eastAsia="zh-CN"/>
          </w:rPr>
          <w:t>(七)、选址综合评价</w:t>
        </w:r>
        <w:r>
          <w:tab/>
        </w:r>
        <w:r>
          <w:fldChar w:fldCharType="begin"/>
        </w:r>
        <w:r>
          <w:instrText xml:space="preserve"> PAGEREF _Toc392 \h </w:instrText>
        </w:r>
        <w:r>
          <w:fldChar w:fldCharType="separate"/>
        </w:r>
        <w:r>
          <w:t>14</w:t>
        </w:r>
        <w:r>
          <w:fldChar w:fldCharType="end"/>
        </w:r>
      </w:hyperlink>
    </w:p>
    <w:p>
      <w:pPr>
        <w:pStyle w:val="TOC1"/>
        <w:tabs>
          <w:tab w:val="right" w:leader="dot" w:pos="8306"/>
        </w:tabs>
      </w:pPr>
      <w:hyperlink w:anchor="_Toc17828" w:history="1">
        <w:r>
          <w:rPr>
            <w:rFonts w:ascii="仿宋" w:eastAsia="仿宋" w:hAnsi="仿宋" w:cs="仿宋" w:hint="eastAsia"/>
            <w:lang w:eastAsia="zh-CN"/>
          </w:rPr>
          <w:t>二、建设风险评估分析</w:t>
        </w:r>
        <w:r>
          <w:tab/>
        </w:r>
        <w:r>
          <w:fldChar w:fldCharType="begin"/>
        </w:r>
        <w:r>
          <w:instrText xml:space="preserve"> PAGEREF _Toc17828 \h </w:instrText>
        </w:r>
        <w:r>
          <w:fldChar w:fldCharType="separate"/>
        </w:r>
        <w:r>
          <w:t>15</w:t>
        </w:r>
        <w:r>
          <w:fldChar w:fldCharType="end"/>
        </w:r>
      </w:hyperlink>
    </w:p>
    <w:p>
      <w:pPr>
        <w:pStyle w:val="TOC2"/>
        <w:tabs>
          <w:tab w:val="right" w:leader="dot" w:pos="8306"/>
        </w:tabs>
      </w:pPr>
      <w:hyperlink w:anchor="_Toc4949" w:history="1">
        <w:r>
          <w:rPr>
            <w:rFonts w:ascii="仿宋" w:eastAsia="仿宋" w:hAnsi="仿宋" w:cs="仿宋" w:hint="eastAsia"/>
            <w:lang w:eastAsia="zh-CN"/>
          </w:rPr>
          <w:t>(一)、政策风险分析</w:t>
        </w:r>
        <w:r>
          <w:tab/>
        </w:r>
        <w:r>
          <w:fldChar w:fldCharType="begin"/>
        </w:r>
        <w:r>
          <w:instrText xml:space="preserve"> PAGEREF _Toc4949 \h </w:instrText>
        </w:r>
        <w:r>
          <w:fldChar w:fldCharType="separate"/>
        </w:r>
        <w:r>
          <w:t>15</w:t>
        </w:r>
        <w:r>
          <w:fldChar w:fldCharType="end"/>
        </w:r>
      </w:hyperlink>
    </w:p>
    <w:p>
      <w:pPr>
        <w:pStyle w:val="TOC2"/>
        <w:tabs>
          <w:tab w:val="right" w:leader="dot" w:pos="8306"/>
        </w:tabs>
      </w:pPr>
      <w:hyperlink w:anchor="_Toc30374" w:history="1">
        <w:r>
          <w:rPr>
            <w:rFonts w:ascii="仿宋" w:eastAsia="仿宋" w:hAnsi="仿宋" w:cs="仿宋" w:hint="eastAsia"/>
            <w:lang w:eastAsia="zh-CN"/>
          </w:rPr>
          <w:t>(二)、社会风险分析</w:t>
        </w:r>
        <w:r>
          <w:tab/>
        </w:r>
        <w:r>
          <w:fldChar w:fldCharType="begin"/>
        </w:r>
        <w:r>
          <w:instrText xml:space="preserve"> PAGEREF _Toc30374 \h </w:instrText>
        </w:r>
        <w:r>
          <w:fldChar w:fldCharType="separate"/>
        </w:r>
        <w:r>
          <w:t>16</w:t>
        </w:r>
        <w:r>
          <w:fldChar w:fldCharType="end"/>
        </w:r>
      </w:hyperlink>
    </w:p>
    <w:p>
      <w:pPr>
        <w:pStyle w:val="TOC2"/>
        <w:tabs>
          <w:tab w:val="right" w:leader="dot" w:pos="8306"/>
        </w:tabs>
      </w:pPr>
      <w:hyperlink w:anchor="_Toc22581" w:history="1">
        <w:r>
          <w:rPr>
            <w:rFonts w:ascii="仿宋" w:eastAsia="仿宋" w:hAnsi="仿宋" w:cs="仿宋" w:hint="eastAsia"/>
            <w:lang w:eastAsia="zh-CN"/>
          </w:rPr>
          <w:t>(三)、市场风险分析</w:t>
        </w:r>
        <w:r>
          <w:tab/>
        </w:r>
        <w:r>
          <w:fldChar w:fldCharType="begin"/>
        </w:r>
        <w:r>
          <w:instrText xml:space="preserve"> PAGEREF _Toc22581 \h </w:instrText>
        </w:r>
        <w:r>
          <w:fldChar w:fldCharType="separate"/>
        </w:r>
        <w:r>
          <w:t>17</w:t>
        </w:r>
        <w:r>
          <w:fldChar w:fldCharType="end"/>
        </w:r>
      </w:hyperlink>
    </w:p>
    <w:p>
      <w:pPr>
        <w:pStyle w:val="TOC2"/>
        <w:tabs>
          <w:tab w:val="right" w:leader="dot" w:pos="8306"/>
        </w:tabs>
      </w:pPr>
      <w:hyperlink w:anchor="_Toc32495" w:history="1">
        <w:r>
          <w:rPr>
            <w:rFonts w:ascii="仿宋" w:eastAsia="仿宋" w:hAnsi="仿宋" w:cs="仿宋" w:hint="eastAsia"/>
            <w:lang w:eastAsia="zh-CN"/>
          </w:rPr>
          <w:t>(四)、资金风险分析</w:t>
        </w:r>
        <w:r>
          <w:tab/>
        </w:r>
        <w:r>
          <w:fldChar w:fldCharType="begin"/>
        </w:r>
        <w:r>
          <w:instrText xml:space="preserve"> PAGEREF _Toc32495 \h </w:instrText>
        </w:r>
        <w:r>
          <w:fldChar w:fldCharType="separate"/>
        </w:r>
        <w:r>
          <w:t>18</w:t>
        </w:r>
        <w:r>
          <w:fldChar w:fldCharType="end"/>
        </w:r>
      </w:hyperlink>
    </w:p>
    <w:p>
      <w:pPr>
        <w:pStyle w:val="TOC2"/>
        <w:tabs>
          <w:tab w:val="right" w:leader="dot" w:pos="8306"/>
        </w:tabs>
      </w:pPr>
      <w:hyperlink w:anchor="_Toc7866" w:history="1">
        <w:r>
          <w:rPr>
            <w:rFonts w:ascii="仿宋" w:eastAsia="仿宋" w:hAnsi="仿宋" w:cs="仿宋" w:hint="eastAsia"/>
            <w:lang w:eastAsia="zh-CN"/>
          </w:rPr>
          <w:t>(五)、技术风险分析</w:t>
        </w:r>
        <w:r>
          <w:tab/>
        </w:r>
        <w:r>
          <w:fldChar w:fldCharType="begin"/>
        </w:r>
        <w:r>
          <w:instrText xml:space="preserve"> PAGEREF _Toc7866 \h </w:instrText>
        </w:r>
        <w:r>
          <w:fldChar w:fldCharType="separate"/>
        </w:r>
        <w:r>
          <w:t>19</w:t>
        </w:r>
        <w:r>
          <w:fldChar w:fldCharType="end"/>
        </w:r>
      </w:hyperlink>
    </w:p>
    <w:p>
      <w:pPr>
        <w:pStyle w:val="TOC2"/>
        <w:tabs>
          <w:tab w:val="right" w:leader="dot" w:pos="8306"/>
        </w:tabs>
      </w:pPr>
      <w:hyperlink w:anchor="_Toc24801" w:history="1">
        <w:r>
          <w:rPr>
            <w:rFonts w:ascii="仿宋" w:eastAsia="仿宋" w:hAnsi="仿宋" w:cs="仿宋" w:hint="eastAsia"/>
            <w:lang w:eastAsia="zh-CN"/>
          </w:rPr>
          <w:t>(六)、财务风险分析</w:t>
        </w:r>
        <w:r>
          <w:tab/>
        </w:r>
        <w:r>
          <w:fldChar w:fldCharType="begin"/>
        </w:r>
        <w:r>
          <w:instrText xml:space="preserve"> PAGEREF _Toc24801 \h </w:instrText>
        </w:r>
        <w:r>
          <w:fldChar w:fldCharType="separate"/>
        </w:r>
        <w:r>
          <w:t>21</w:t>
        </w:r>
        <w:r>
          <w:fldChar w:fldCharType="end"/>
        </w:r>
      </w:hyperlink>
    </w:p>
    <w:p>
      <w:pPr>
        <w:pStyle w:val="TOC2"/>
        <w:tabs>
          <w:tab w:val="right" w:leader="dot" w:pos="8306"/>
        </w:tabs>
      </w:pPr>
      <w:hyperlink w:anchor="_Toc23946" w:history="1">
        <w:r>
          <w:rPr>
            <w:rFonts w:ascii="仿宋" w:eastAsia="仿宋" w:hAnsi="仿宋" w:cs="仿宋" w:hint="eastAsia"/>
            <w:lang w:eastAsia="zh-CN"/>
          </w:rPr>
          <w:t>(七)、管理风险分析</w:t>
        </w:r>
        <w:r>
          <w:tab/>
        </w:r>
        <w:r>
          <w:fldChar w:fldCharType="begin"/>
        </w:r>
        <w:r>
          <w:instrText xml:space="preserve"> PAGEREF _Toc23946 \h </w:instrText>
        </w:r>
        <w:r>
          <w:fldChar w:fldCharType="separate"/>
        </w:r>
        <w:r>
          <w:t>22</w:t>
        </w:r>
        <w:r>
          <w:fldChar w:fldCharType="end"/>
        </w:r>
      </w:hyperlink>
    </w:p>
    <w:p>
      <w:pPr>
        <w:pStyle w:val="TOC2"/>
        <w:tabs>
          <w:tab w:val="right" w:leader="dot" w:pos="8306"/>
        </w:tabs>
      </w:pPr>
      <w:hyperlink w:anchor="_Toc26406" w:history="1">
        <w:r>
          <w:rPr>
            <w:rFonts w:ascii="仿宋" w:eastAsia="仿宋" w:hAnsi="仿宋" w:cs="仿宋" w:hint="eastAsia"/>
            <w:lang w:eastAsia="zh-CN"/>
          </w:rPr>
          <w:t>(八)、其它风险分析</w:t>
        </w:r>
        <w:r>
          <w:tab/>
        </w:r>
        <w:r>
          <w:fldChar w:fldCharType="begin"/>
        </w:r>
        <w:r>
          <w:instrText xml:space="preserve"> PAGEREF _Toc26406 \h </w:instrText>
        </w:r>
        <w:r>
          <w:fldChar w:fldCharType="separate"/>
        </w:r>
        <w:r>
          <w:t>24</w:t>
        </w:r>
        <w:r>
          <w:fldChar w:fldCharType="end"/>
        </w:r>
      </w:hyperlink>
    </w:p>
    <w:p>
      <w:pPr>
        <w:pStyle w:val="TOC2"/>
        <w:tabs>
          <w:tab w:val="right" w:leader="dot" w:pos="8306"/>
        </w:tabs>
      </w:pPr>
      <w:hyperlink w:anchor="_Toc12474" w:history="1">
        <w:r>
          <w:rPr>
            <w:rFonts w:ascii="仿宋" w:eastAsia="仿宋" w:hAnsi="仿宋" w:cs="仿宋" w:hint="eastAsia"/>
            <w:lang w:eastAsia="zh-CN"/>
          </w:rPr>
          <w:t>(九)、社会影响评估</w:t>
        </w:r>
        <w:r>
          <w:tab/>
        </w:r>
        <w:r>
          <w:fldChar w:fldCharType="begin"/>
        </w:r>
        <w:r>
          <w:instrText xml:space="preserve"> PAGEREF _Toc12474 \h </w:instrText>
        </w:r>
        <w:r>
          <w:fldChar w:fldCharType="separate"/>
        </w:r>
        <w:r>
          <w:t>25</w:t>
        </w:r>
        <w:r>
          <w:fldChar w:fldCharType="end"/>
        </w:r>
      </w:hyperlink>
    </w:p>
    <w:p>
      <w:pPr>
        <w:pStyle w:val="TOC1"/>
        <w:tabs>
          <w:tab w:val="right" w:leader="dot" w:pos="8306"/>
        </w:tabs>
      </w:pPr>
      <w:hyperlink w:anchor="_Toc12594" w:history="1">
        <w:r>
          <w:rPr>
            <w:rFonts w:ascii="仿宋" w:eastAsia="仿宋" w:hAnsi="仿宋" w:cs="仿宋" w:hint="eastAsia"/>
            <w:lang w:eastAsia="zh-CN"/>
          </w:rPr>
          <w:t>三、社会影响分析</w:t>
        </w:r>
        <w:r>
          <w:tab/>
        </w:r>
        <w:r>
          <w:fldChar w:fldCharType="begin"/>
        </w:r>
        <w:r>
          <w:instrText xml:space="preserve"> PAGEREF _Toc12594 \h </w:instrText>
        </w:r>
        <w:r>
          <w:fldChar w:fldCharType="separate"/>
        </w:r>
        <w:r>
          <w:t>27</w:t>
        </w:r>
        <w:r>
          <w:fldChar w:fldCharType="end"/>
        </w:r>
      </w:hyperlink>
    </w:p>
    <w:p>
      <w:pPr>
        <w:pStyle w:val="TOC2"/>
        <w:tabs>
          <w:tab w:val="right" w:leader="dot" w:pos="8306"/>
        </w:tabs>
      </w:pPr>
      <w:hyperlink w:anchor="_Toc9951" w:history="1">
        <w:r>
          <w:rPr>
            <w:rFonts w:ascii="仿宋" w:eastAsia="仿宋" w:hAnsi="仿宋" w:cs="仿宋" w:hint="eastAsia"/>
            <w:lang w:eastAsia="zh-CN"/>
          </w:rPr>
          <w:t>(一)、社会影响效果分析</w:t>
        </w:r>
        <w:r>
          <w:tab/>
        </w:r>
        <w:r>
          <w:fldChar w:fldCharType="begin"/>
        </w:r>
        <w:r>
          <w:instrText xml:space="preserve"> PAGEREF _Toc9951 \h </w:instrText>
        </w:r>
        <w:r>
          <w:fldChar w:fldCharType="separate"/>
        </w:r>
        <w:r>
          <w:t>27</w:t>
        </w:r>
        <w:r>
          <w:fldChar w:fldCharType="end"/>
        </w:r>
      </w:hyperlink>
    </w:p>
    <w:p>
      <w:pPr>
        <w:pStyle w:val="TOC2"/>
        <w:tabs>
          <w:tab w:val="right" w:leader="dot" w:pos="8306"/>
        </w:tabs>
      </w:pPr>
      <w:hyperlink w:anchor="_Toc29836" w:history="1">
        <w:r>
          <w:rPr>
            <w:rFonts w:ascii="仿宋" w:eastAsia="仿宋" w:hAnsi="仿宋" w:cs="仿宋" w:hint="eastAsia"/>
            <w:lang w:eastAsia="zh-CN"/>
          </w:rPr>
          <w:t>(二)、社会适应性分析</w:t>
        </w:r>
        <w:r>
          <w:tab/>
        </w:r>
        <w:r>
          <w:fldChar w:fldCharType="begin"/>
        </w:r>
        <w:r>
          <w:instrText xml:space="preserve"> PAGEREF _Toc29836 \h </w:instrText>
        </w:r>
        <w:r>
          <w:fldChar w:fldCharType="separate"/>
        </w:r>
        <w:r>
          <w:t>30</w:t>
        </w:r>
        <w:r>
          <w:fldChar w:fldCharType="end"/>
        </w:r>
      </w:hyperlink>
    </w:p>
    <w:p>
      <w:pPr>
        <w:pStyle w:val="TOC2"/>
        <w:tabs>
          <w:tab w:val="right" w:leader="dot" w:pos="8306"/>
        </w:tabs>
      </w:pPr>
      <w:hyperlink w:anchor="_Toc922" w:history="1">
        <w:r>
          <w:rPr>
            <w:rFonts w:ascii="仿宋" w:eastAsia="仿宋" w:hAnsi="仿宋" w:cs="仿宋" w:hint="eastAsia"/>
            <w:lang w:eastAsia="zh-CN"/>
          </w:rPr>
          <w:t>(三)、社会风险及对策分析</w:t>
        </w:r>
        <w:r>
          <w:tab/>
        </w:r>
        <w:r>
          <w:fldChar w:fldCharType="begin"/>
        </w:r>
        <w:r>
          <w:instrText xml:space="preserve"> PAGEREF _Toc922 \h </w:instrText>
        </w:r>
        <w:r>
          <w:fldChar w:fldCharType="separate"/>
        </w:r>
        <w:r>
          <w:t>31</w:t>
        </w:r>
        <w:r>
          <w:fldChar w:fldCharType="end"/>
        </w:r>
      </w:hyperlink>
    </w:p>
    <w:p>
      <w:pPr>
        <w:pStyle w:val="TOC1"/>
        <w:tabs>
          <w:tab w:val="right" w:leader="dot" w:pos="8306"/>
        </w:tabs>
      </w:pPr>
      <w:hyperlink w:anchor="_Toc8606" w:history="1">
        <w:r>
          <w:rPr>
            <w:rFonts w:ascii="仿宋" w:eastAsia="仿宋" w:hAnsi="仿宋" w:cs="仿宋" w:hint="eastAsia"/>
            <w:lang w:eastAsia="zh-CN"/>
          </w:rPr>
          <w:t>四、背景、必要性分析</w:t>
        </w:r>
        <w:r>
          <w:tab/>
        </w:r>
        <w:r>
          <w:fldChar w:fldCharType="begin"/>
        </w:r>
        <w:r>
          <w:instrText xml:space="preserve"> PAGEREF _Toc8606 \h </w:instrText>
        </w:r>
        <w:r>
          <w:fldChar w:fldCharType="separate"/>
        </w:r>
        <w:r>
          <w:t>34</w:t>
        </w:r>
        <w:r>
          <w:fldChar w:fldCharType="end"/>
        </w:r>
      </w:hyperlink>
    </w:p>
    <w:p>
      <w:pPr>
        <w:pStyle w:val="TOC2"/>
        <w:tabs>
          <w:tab w:val="right" w:leader="dot" w:pos="8306"/>
        </w:tabs>
      </w:pPr>
      <w:hyperlink w:anchor="_Toc3000" w:history="1">
        <w:r>
          <w:rPr>
            <w:rFonts w:ascii="仿宋" w:eastAsia="仿宋" w:hAnsi="仿宋" w:cs="仿宋" w:hint="eastAsia"/>
            <w:lang w:eastAsia="zh-CN"/>
          </w:rPr>
          <w:t>(一)、项目建设背景</w:t>
        </w:r>
        <w:r>
          <w:tab/>
        </w:r>
        <w:r>
          <w:fldChar w:fldCharType="begin"/>
        </w:r>
        <w:r>
          <w:instrText xml:space="preserve"> PAGEREF _Toc3000 \h </w:instrText>
        </w:r>
        <w:r>
          <w:fldChar w:fldCharType="separate"/>
        </w:r>
        <w:r>
          <w:t>34</w:t>
        </w:r>
        <w:r>
          <w:fldChar w:fldCharType="end"/>
        </w:r>
      </w:hyperlink>
    </w:p>
    <w:p>
      <w:pPr>
        <w:pStyle w:val="TOC2"/>
        <w:tabs>
          <w:tab w:val="right" w:leader="dot" w:pos="8306"/>
        </w:tabs>
      </w:pPr>
      <w:hyperlink w:anchor="_Toc20455" w:history="1">
        <w:r>
          <w:rPr>
            <w:rFonts w:ascii="仿宋" w:eastAsia="仿宋" w:hAnsi="仿宋" w:cs="仿宋" w:hint="eastAsia"/>
            <w:lang w:eastAsia="zh-CN"/>
          </w:rPr>
          <w:t>(二)、必要性分析</w:t>
        </w:r>
        <w:r>
          <w:tab/>
        </w:r>
        <w:r>
          <w:fldChar w:fldCharType="begin"/>
        </w:r>
        <w:r>
          <w:instrText xml:space="preserve"> PAGEREF _Toc20455 \h </w:instrText>
        </w:r>
        <w:r>
          <w:fldChar w:fldCharType="separate"/>
        </w:r>
        <w:r>
          <w:t>35</w:t>
        </w:r>
        <w:r>
          <w:fldChar w:fldCharType="end"/>
        </w:r>
      </w:hyperlink>
    </w:p>
    <w:p>
      <w:pPr>
        <w:pStyle w:val="TOC2"/>
        <w:tabs>
          <w:tab w:val="right" w:leader="dot" w:pos="8306"/>
        </w:tabs>
      </w:pPr>
      <w:hyperlink w:anchor="_Toc20249" w:history="1">
        <w:r>
          <w:rPr>
            <w:rFonts w:ascii="仿宋" w:eastAsia="仿宋" w:hAnsi="仿宋" w:cs="仿宋" w:hint="eastAsia"/>
            <w:lang w:eastAsia="zh-CN"/>
          </w:rPr>
          <w:t>(三)、项目建设有利条件</w:t>
        </w:r>
        <w:r>
          <w:tab/>
        </w:r>
        <w:r>
          <w:fldChar w:fldCharType="begin"/>
        </w:r>
        <w:r>
          <w:instrText xml:space="preserve"> PAGEREF _Toc20249 \h </w:instrText>
        </w:r>
        <w:r>
          <w:fldChar w:fldCharType="separate"/>
        </w:r>
        <w:r>
          <w:t>37</w:t>
        </w:r>
        <w:r>
          <w:fldChar w:fldCharType="end"/>
        </w:r>
      </w:hyperlink>
    </w:p>
    <w:p>
      <w:pPr>
        <w:pStyle w:val="TOC1"/>
        <w:tabs>
          <w:tab w:val="right" w:leader="dot" w:pos="8306"/>
        </w:tabs>
      </w:pPr>
      <w:hyperlink w:anchor="_Toc13493" w:history="1">
        <w:r>
          <w:rPr>
            <w:rFonts w:ascii="仿宋" w:eastAsia="仿宋" w:hAnsi="仿宋" w:cs="仿宋" w:hint="eastAsia"/>
            <w:lang w:eastAsia="zh-CN"/>
          </w:rPr>
          <w:t>五、财务管理与成本控制</w:t>
        </w:r>
        <w:r>
          <w:tab/>
        </w:r>
        <w:r>
          <w:fldChar w:fldCharType="begin"/>
        </w:r>
        <w:r>
          <w:instrText xml:space="preserve"> PAGEREF _Toc13493 \h </w:instrText>
        </w:r>
        <w:r>
          <w:fldChar w:fldCharType="separate"/>
        </w:r>
        <w:r>
          <w:t>38</w:t>
        </w:r>
        <w:r>
          <w:fldChar w:fldCharType="end"/>
        </w:r>
      </w:hyperlink>
    </w:p>
    <w:p>
      <w:pPr>
        <w:pStyle w:val="TOC2"/>
        <w:tabs>
          <w:tab w:val="right" w:leader="dot" w:pos="8306"/>
        </w:tabs>
      </w:pPr>
      <w:hyperlink w:anchor="_Toc18167" w:history="1">
        <w:r>
          <w:rPr>
            <w:rFonts w:ascii="仿宋" w:eastAsia="仿宋" w:hAnsi="仿宋" w:cs="仿宋" w:hint="eastAsia"/>
            <w:lang w:eastAsia="zh-CN"/>
          </w:rPr>
          <w:t>(一)、财务管理体系建设</w:t>
        </w:r>
        <w:r>
          <w:tab/>
        </w:r>
        <w:r>
          <w:fldChar w:fldCharType="begin"/>
        </w:r>
        <w:r>
          <w:instrText xml:space="preserve"> PAGEREF _Toc18167 \h </w:instrText>
        </w:r>
        <w:r>
          <w:fldChar w:fldCharType="separate"/>
        </w:r>
        <w:r>
          <w:t>38</w:t>
        </w:r>
        <w:r>
          <w:fldChar w:fldCharType="end"/>
        </w:r>
      </w:hyperlink>
    </w:p>
    <w:p>
      <w:pPr>
        <w:pStyle w:val="TOC2"/>
        <w:tabs>
          <w:tab w:val="right" w:leader="dot" w:pos="8306"/>
        </w:tabs>
      </w:pPr>
      <w:hyperlink w:anchor="_Toc16608" w:history="1">
        <w:r>
          <w:rPr>
            <w:rFonts w:ascii="仿宋" w:eastAsia="仿宋" w:hAnsi="仿宋" w:cs="仿宋" w:hint="eastAsia"/>
            <w:lang w:eastAsia="zh-CN"/>
          </w:rPr>
          <w:t>(二)、成本控制措施</w:t>
        </w:r>
        <w:r>
          <w:tab/>
        </w:r>
        <w:r>
          <w:fldChar w:fldCharType="begin"/>
        </w:r>
        <w:r>
          <w:instrText xml:space="preserve"> PAGEREF _Toc16608 \h </w:instrText>
        </w:r>
        <w:r>
          <w:fldChar w:fldCharType="separate"/>
        </w:r>
        <w:r>
          <w:t>39</w:t>
        </w:r>
        <w:r>
          <w:fldChar w:fldCharType="end"/>
        </w:r>
      </w:hyperlink>
    </w:p>
    <w:p>
      <w:pPr>
        <w:pStyle w:val="TOC1"/>
        <w:tabs>
          <w:tab w:val="right" w:leader="dot" w:pos="8306"/>
        </w:tabs>
      </w:pPr>
      <w:hyperlink w:anchor="_Toc4936" w:history="1">
        <w:r>
          <w:rPr>
            <w:rFonts w:ascii="仿宋" w:eastAsia="仿宋" w:hAnsi="仿宋" w:cs="仿宋" w:hint="eastAsia"/>
            <w:lang w:eastAsia="zh-CN"/>
          </w:rPr>
          <w:t>六、发展规划、产业政策和行业准入分析</w:t>
        </w:r>
        <w:r>
          <w:tab/>
        </w:r>
        <w:r>
          <w:fldChar w:fldCharType="begin"/>
        </w:r>
        <w:r>
          <w:instrText xml:space="preserve"> PAGEREF _Toc4936 \h </w:instrText>
        </w:r>
        <w:r>
          <w:fldChar w:fldCharType="separate"/>
        </w:r>
        <w:r>
          <w:t>41</w:t>
        </w:r>
        <w:r>
          <w:fldChar w:fldCharType="end"/>
        </w:r>
      </w:hyperlink>
    </w:p>
    <w:p>
      <w:pPr>
        <w:pStyle w:val="TOC2"/>
        <w:tabs>
          <w:tab w:val="right" w:leader="dot" w:pos="8306"/>
        </w:tabs>
      </w:pPr>
      <w:hyperlink w:anchor="_Toc9493" w:history="1">
        <w:r>
          <w:rPr>
            <w:rFonts w:ascii="仿宋" w:eastAsia="仿宋" w:hAnsi="仿宋" w:cs="仿宋" w:hint="eastAsia"/>
            <w:lang w:eastAsia="zh-CN"/>
          </w:rPr>
          <w:t>(一)、发展规划分析</w:t>
        </w:r>
        <w:r>
          <w:tab/>
        </w:r>
        <w:r>
          <w:fldChar w:fldCharType="begin"/>
        </w:r>
        <w:r>
          <w:instrText xml:space="preserve"> PAGEREF _Toc9493 \h </w:instrText>
        </w:r>
        <w:r>
          <w:fldChar w:fldCharType="separate"/>
        </w:r>
        <w:r>
          <w:t>41</w:t>
        </w:r>
        <w:r>
          <w:fldChar w:fldCharType="end"/>
        </w:r>
      </w:hyperlink>
    </w:p>
    <w:p>
      <w:pPr>
        <w:pStyle w:val="TOC2"/>
        <w:tabs>
          <w:tab w:val="right" w:leader="dot" w:pos="8306"/>
        </w:tabs>
      </w:pPr>
      <w:hyperlink w:anchor="_Toc14416" w:history="1">
        <w:r>
          <w:rPr>
            <w:rFonts w:ascii="仿宋" w:eastAsia="仿宋" w:hAnsi="仿宋" w:cs="仿宋" w:hint="eastAsia"/>
            <w:lang w:eastAsia="zh-CN"/>
          </w:rPr>
          <w:t>(二)、产业政策分析</w:t>
        </w:r>
        <w:r>
          <w:tab/>
        </w:r>
        <w:r>
          <w:fldChar w:fldCharType="begin"/>
        </w:r>
        <w:r>
          <w:instrText xml:space="preserve"> PAGEREF _Toc14416 \h </w:instrText>
        </w:r>
        <w:r>
          <w:fldChar w:fldCharType="separate"/>
        </w:r>
        <w:r>
          <w:t>42</w:t>
        </w:r>
        <w:r>
          <w:fldChar w:fldCharType="end"/>
        </w:r>
      </w:hyperlink>
    </w:p>
    <w:p>
      <w:pPr>
        <w:pStyle w:val="TOC2"/>
        <w:tabs>
          <w:tab w:val="right" w:leader="dot" w:pos="8306"/>
        </w:tabs>
      </w:pPr>
      <w:hyperlink w:anchor="_Toc14764" w:history="1">
        <w:r>
          <w:rPr>
            <w:rFonts w:ascii="仿宋" w:eastAsia="仿宋" w:hAnsi="仿宋" w:cs="仿宋" w:hint="eastAsia"/>
            <w:lang w:eastAsia="zh-CN"/>
          </w:rPr>
          <w:t>(三)、行业准入分析</w:t>
        </w:r>
        <w:r>
          <w:tab/>
        </w:r>
        <w:r>
          <w:fldChar w:fldCharType="begin"/>
        </w:r>
        <w:r>
          <w:instrText xml:space="preserve"> PAGEREF _Toc14764 \h </w:instrText>
        </w:r>
        <w:r>
          <w:fldChar w:fldCharType="separate"/>
        </w:r>
        <w:r>
          <w:t>44</w:t>
        </w:r>
        <w:r>
          <w:fldChar w:fldCharType="end"/>
        </w:r>
      </w:hyperlink>
    </w:p>
    <w:p>
      <w:pPr>
        <w:pStyle w:val="TOC1"/>
        <w:tabs>
          <w:tab w:val="right" w:leader="dot" w:pos="8306"/>
        </w:tabs>
      </w:pPr>
      <w:hyperlink w:anchor="_Toc1436" w:history="1">
        <w:r>
          <w:rPr>
            <w:rFonts w:ascii="仿宋" w:eastAsia="仿宋" w:hAnsi="仿宋" w:cs="仿宋" w:hint="eastAsia"/>
            <w:lang w:eastAsia="zh-CN"/>
          </w:rPr>
          <w:t>七、安全与应急管理</w:t>
        </w:r>
        <w:r>
          <w:tab/>
        </w:r>
        <w:r>
          <w:fldChar w:fldCharType="begin"/>
        </w:r>
        <w:r>
          <w:instrText xml:space="preserve"> PAGEREF _Toc1436 \h </w:instrText>
        </w:r>
        <w:r>
          <w:fldChar w:fldCharType="separate"/>
        </w:r>
        <w:r>
          <w:t>45</w:t>
        </w:r>
        <w:r>
          <w:fldChar w:fldCharType="end"/>
        </w:r>
      </w:hyperlink>
    </w:p>
    <w:p>
      <w:pPr>
        <w:pStyle w:val="TOC2"/>
        <w:tabs>
          <w:tab w:val="right" w:leader="dot" w:pos="8306"/>
        </w:tabs>
      </w:pPr>
      <w:hyperlink w:anchor="_Toc28207" w:history="1">
        <w:r>
          <w:rPr>
            <w:rFonts w:ascii="仿宋" w:eastAsia="仿宋" w:hAnsi="仿宋" w:cs="仿宋" w:hint="eastAsia"/>
            <w:lang w:eastAsia="zh-CN"/>
          </w:rPr>
          <w:t>(一)、安全生产管理</w:t>
        </w:r>
        <w:r>
          <w:tab/>
        </w:r>
        <w:r>
          <w:fldChar w:fldCharType="begin"/>
        </w:r>
        <w:r>
          <w:instrText xml:space="preserve"> PAGEREF _Toc28207 \h </w:instrText>
        </w:r>
        <w:r>
          <w:fldChar w:fldCharType="separate"/>
        </w:r>
        <w:r>
          <w:t>45</w:t>
        </w:r>
        <w:r>
          <w:fldChar w:fldCharType="end"/>
        </w:r>
      </w:hyperlink>
    </w:p>
    <w:p>
      <w:pPr>
        <w:pStyle w:val="TOC2"/>
        <w:tabs>
          <w:tab w:val="right" w:leader="dot" w:pos="8306"/>
        </w:tabs>
      </w:pPr>
      <w:hyperlink w:anchor="_Toc23038" w:history="1">
        <w:r>
          <w:rPr>
            <w:rFonts w:ascii="仿宋" w:eastAsia="仿宋" w:hAnsi="仿宋" w:cs="仿宋" w:hint="eastAsia"/>
            <w:lang w:eastAsia="zh-CN"/>
          </w:rPr>
          <w:t>(二)、应急预案与响应</w:t>
        </w:r>
        <w:r>
          <w:tab/>
        </w:r>
        <w:r>
          <w:fldChar w:fldCharType="begin"/>
        </w:r>
        <w:r>
          <w:instrText xml:space="preserve"> PAGEREF _Toc23038 \h </w:instrText>
        </w:r>
        <w:r>
          <w:fldChar w:fldCharType="separate"/>
        </w:r>
        <w:r>
          <w:t>47</w:t>
        </w:r>
        <w:r>
          <w:fldChar w:fldCharType="end"/>
        </w:r>
      </w:hyperlink>
    </w:p>
    <w:p>
      <w:pPr>
        <w:pStyle w:val="TOC1"/>
        <w:tabs>
          <w:tab w:val="right" w:leader="dot" w:pos="8306"/>
        </w:tabs>
      </w:pPr>
      <w:hyperlink w:anchor="_Toc17900" w:history="1">
        <w:r>
          <w:rPr>
            <w:rFonts w:ascii="仿宋" w:eastAsia="仿宋" w:hAnsi="仿宋" w:cs="仿宋" w:hint="eastAsia"/>
            <w:lang w:eastAsia="zh-CN"/>
          </w:rPr>
          <w:t>八、环境保护与绿色发展</w:t>
        </w:r>
        <w:r>
          <w:tab/>
        </w:r>
        <w:r>
          <w:fldChar w:fldCharType="begin"/>
        </w:r>
        <w:r>
          <w:instrText xml:space="preserve"> PAGEREF _Toc17900 \h </w:instrText>
        </w:r>
        <w:r>
          <w:fldChar w:fldCharType="separate"/>
        </w:r>
        <w:r>
          <w:t>48</w:t>
        </w:r>
        <w:r>
          <w:fldChar w:fldCharType="end"/>
        </w:r>
      </w:hyperlink>
    </w:p>
    <w:p>
      <w:pPr>
        <w:pStyle w:val="TOC2"/>
        <w:tabs>
          <w:tab w:val="right" w:leader="dot" w:pos="8306"/>
        </w:tabs>
      </w:pPr>
      <w:hyperlink w:anchor="_Toc21570" w:history="1">
        <w:r>
          <w:rPr>
            <w:rFonts w:ascii="仿宋" w:eastAsia="仿宋" w:hAnsi="仿宋" w:cs="仿宋" w:hint="eastAsia"/>
            <w:lang w:eastAsia="zh-CN"/>
          </w:rPr>
          <w:t>(一)、环境保护措施</w:t>
        </w:r>
        <w:r>
          <w:tab/>
        </w:r>
        <w:r>
          <w:fldChar w:fldCharType="begin"/>
        </w:r>
        <w:r>
          <w:instrText xml:space="preserve"> PAGEREF _Toc21570 \h </w:instrText>
        </w:r>
        <w:r>
          <w:fldChar w:fldCharType="separate"/>
        </w:r>
        <w:r>
          <w:t>48</w:t>
        </w:r>
        <w:r>
          <w:fldChar w:fldCharType="end"/>
        </w:r>
      </w:hyperlink>
    </w:p>
    <w:p>
      <w:pPr>
        <w:pStyle w:val="TOC2"/>
        <w:tabs>
          <w:tab w:val="right" w:leader="dot" w:pos="8306"/>
        </w:tabs>
      </w:pPr>
      <w:hyperlink w:anchor="_Toc21070" w:history="1">
        <w:r>
          <w:rPr>
            <w:rFonts w:ascii="仿宋" w:eastAsia="仿宋" w:hAnsi="仿宋" w:cs="仿宋" w:hint="eastAsia"/>
            <w:lang w:eastAsia="zh-CN"/>
          </w:rPr>
          <w:t>(二)、绿色发展与可持续发展策略</w:t>
        </w:r>
        <w:r>
          <w:tab/>
        </w:r>
        <w:r>
          <w:fldChar w:fldCharType="begin"/>
        </w:r>
        <w:r>
          <w:instrText xml:space="preserve"> PAGEREF _Toc21070 \h </w:instrText>
        </w:r>
        <w:r>
          <w:fldChar w:fldCharType="separate"/>
        </w:r>
        <w:r>
          <w:t>50</w:t>
        </w:r>
        <w:r>
          <w:fldChar w:fldCharType="end"/>
        </w:r>
      </w:hyperlink>
    </w:p>
    <w:p>
      <w:pPr>
        <w:pStyle w:val="TOC1"/>
        <w:tabs>
          <w:tab w:val="right" w:leader="dot" w:pos="8306"/>
        </w:tabs>
      </w:pPr>
      <w:hyperlink w:anchor="_Toc16052" w:history="1">
        <w:r>
          <w:rPr>
            <w:rFonts w:ascii="仿宋" w:eastAsia="仿宋" w:hAnsi="仿宋" w:cs="仿宋" w:hint="eastAsia"/>
            <w:lang w:eastAsia="zh-CN"/>
          </w:rPr>
          <w:t>九、客户关系管理与市场拓展</w:t>
        </w:r>
        <w:r>
          <w:tab/>
        </w:r>
        <w:r>
          <w:fldChar w:fldCharType="begin"/>
        </w:r>
        <w:r>
          <w:instrText xml:space="preserve"> PAGEREF _Toc16052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786" w:history="1">
        <w:r>
          <w:rPr>
            <w:rFonts w:ascii="仿宋" w:eastAsia="仿宋" w:hAnsi="仿宋" w:cs="仿宋" w:hint="eastAsia"/>
            <w:lang w:eastAsia="zh-CN"/>
          </w:rPr>
          <w:t>(一)、客户关系管理策略</w:t>
        </w:r>
        <w:r>
          <w:tab/>
        </w:r>
        <w:r>
          <w:fldChar w:fldCharType="begin"/>
        </w:r>
        <w:r>
          <w:instrText xml:space="preserve"> PAGEREF _Toc24786 \h </w:instrText>
        </w:r>
        <w:r>
          <w:fldChar w:fldCharType="separate"/>
        </w:r>
        <w:r>
          <w:t>52</w:t>
        </w:r>
        <w:r>
          <w:fldChar w:fldCharType="end"/>
        </w:r>
      </w:hyperlink>
    </w:p>
    <w:p>
      <w:pPr>
        <w:pStyle w:val="TOC2"/>
        <w:tabs>
          <w:tab w:val="right" w:leader="dot" w:pos="8306"/>
        </w:tabs>
      </w:pPr>
      <w:hyperlink w:anchor="_Toc13234" w:history="1">
        <w:r>
          <w:rPr>
            <w:rFonts w:ascii="仿宋" w:eastAsia="仿宋" w:hAnsi="仿宋" w:cs="仿宋" w:hint="eastAsia"/>
            <w:lang w:eastAsia="zh-CN"/>
          </w:rPr>
          <w:t>(二)、市场拓展方案</w:t>
        </w:r>
        <w:r>
          <w:tab/>
        </w:r>
        <w:r>
          <w:fldChar w:fldCharType="begin"/>
        </w:r>
        <w:r>
          <w:instrText xml:space="preserve"> PAGEREF _Toc13234 \h </w:instrText>
        </w:r>
        <w:r>
          <w:fldChar w:fldCharType="separate"/>
        </w:r>
        <w:r>
          <w:t>53</w:t>
        </w:r>
        <w:r>
          <w:fldChar w:fldCharType="end"/>
        </w:r>
      </w:hyperlink>
    </w:p>
    <w:p>
      <w:pPr>
        <w:pStyle w:val="TOC1"/>
        <w:tabs>
          <w:tab w:val="right" w:leader="dot" w:pos="8306"/>
        </w:tabs>
      </w:pPr>
      <w:hyperlink w:anchor="_Toc469" w:history="1">
        <w:r>
          <w:rPr>
            <w:rFonts w:ascii="仿宋" w:eastAsia="仿宋" w:hAnsi="仿宋" w:cs="仿宋" w:hint="eastAsia"/>
            <w:lang w:eastAsia="zh-CN"/>
          </w:rPr>
          <w:t>十、土地利用与规划方案</w:t>
        </w:r>
        <w:r>
          <w:tab/>
        </w:r>
        <w:r>
          <w:fldChar w:fldCharType="begin"/>
        </w:r>
        <w:r>
          <w:instrText xml:space="preserve"> PAGEREF _Toc469 \h </w:instrText>
        </w:r>
        <w:r>
          <w:fldChar w:fldCharType="separate"/>
        </w:r>
        <w:r>
          <w:t>54</w:t>
        </w:r>
        <w:r>
          <w:fldChar w:fldCharType="end"/>
        </w:r>
      </w:hyperlink>
    </w:p>
    <w:p>
      <w:pPr>
        <w:pStyle w:val="TOC2"/>
        <w:tabs>
          <w:tab w:val="right" w:leader="dot" w:pos="8306"/>
        </w:tabs>
      </w:pPr>
      <w:hyperlink w:anchor="_Toc11223" w:history="1">
        <w:r>
          <w:rPr>
            <w:rFonts w:ascii="仿宋" w:eastAsia="仿宋" w:hAnsi="仿宋" w:cs="仿宋" w:hint="eastAsia"/>
            <w:lang w:eastAsia="zh-CN"/>
          </w:rPr>
          <w:t>(一)、项目用地情况分析</w:t>
        </w:r>
        <w:r>
          <w:tab/>
        </w:r>
        <w:r>
          <w:fldChar w:fldCharType="begin"/>
        </w:r>
        <w:r>
          <w:instrText xml:space="preserve"> PAGEREF _Toc11223 \h </w:instrText>
        </w:r>
        <w:r>
          <w:fldChar w:fldCharType="separate"/>
        </w:r>
        <w:r>
          <w:t>54</w:t>
        </w:r>
        <w:r>
          <w:fldChar w:fldCharType="end"/>
        </w:r>
      </w:hyperlink>
    </w:p>
    <w:p>
      <w:pPr>
        <w:pStyle w:val="TOC2"/>
        <w:tabs>
          <w:tab w:val="right" w:leader="dot" w:pos="8306"/>
        </w:tabs>
      </w:pPr>
      <w:hyperlink w:anchor="_Toc30342" w:history="1">
        <w:r>
          <w:rPr>
            <w:rFonts w:ascii="仿宋" w:eastAsia="仿宋" w:hAnsi="仿宋" w:cs="仿宋" w:hint="eastAsia"/>
            <w:lang w:eastAsia="zh-CN"/>
          </w:rPr>
          <w:t>(二)、土地利用规划方案</w:t>
        </w:r>
        <w:r>
          <w:tab/>
        </w:r>
        <w:r>
          <w:fldChar w:fldCharType="begin"/>
        </w:r>
        <w:r>
          <w:instrText xml:space="preserve"> PAGEREF _Toc30342 \h </w:instrText>
        </w:r>
        <w:r>
          <w:fldChar w:fldCharType="separate"/>
        </w:r>
        <w:r>
          <w:t>55</w:t>
        </w:r>
        <w:r>
          <w:fldChar w:fldCharType="end"/>
        </w:r>
      </w:hyperlink>
    </w:p>
    <w:p>
      <w:pPr>
        <w:pStyle w:val="TOC1"/>
        <w:tabs>
          <w:tab w:val="right" w:leader="dot" w:pos="8306"/>
        </w:tabs>
      </w:pPr>
      <w:hyperlink w:anchor="_Toc27271" w:history="1">
        <w:r>
          <w:rPr>
            <w:rFonts w:ascii="仿宋" w:eastAsia="仿宋" w:hAnsi="仿宋" w:cs="仿宋" w:hint="eastAsia"/>
            <w:lang w:eastAsia="zh-CN"/>
          </w:rPr>
          <w:t>十一、项目实施与管理方案</w:t>
        </w:r>
        <w:r>
          <w:tab/>
        </w:r>
        <w:r>
          <w:fldChar w:fldCharType="begin"/>
        </w:r>
        <w:r>
          <w:instrText xml:space="preserve"> PAGEREF _Toc27271 \h </w:instrText>
        </w:r>
        <w:r>
          <w:fldChar w:fldCharType="separate"/>
        </w:r>
        <w:r>
          <w:t>56</w:t>
        </w:r>
        <w:r>
          <w:fldChar w:fldCharType="end"/>
        </w:r>
      </w:hyperlink>
    </w:p>
    <w:p>
      <w:pPr>
        <w:pStyle w:val="TOC2"/>
        <w:tabs>
          <w:tab w:val="right" w:leader="dot" w:pos="8306"/>
        </w:tabs>
      </w:pPr>
      <w:hyperlink w:anchor="_Toc18375" w:history="1">
        <w:r>
          <w:rPr>
            <w:rFonts w:ascii="仿宋" w:eastAsia="仿宋" w:hAnsi="仿宋" w:cs="仿宋" w:hint="eastAsia"/>
            <w:lang w:eastAsia="zh-CN"/>
          </w:rPr>
          <w:t>(一)、项目实施计划</w:t>
        </w:r>
        <w:r>
          <w:tab/>
        </w:r>
        <w:r>
          <w:fldChar w:fldCharType="begin"/>
        </w:r>
        <w:r>
          <w:instrText xml:space="preserve"> PAGEREF _Toc18375 \h </w:instrText>
        </w:r>
        <w:r>
          <w:fldChar w:fldCharType="separate"/>
        </w:r>
        <w:r>
          <w:t>56</w:t>
        </w:r>
        <w:r>
          <w:fldChar w:fldCharType="end"/>
        </w:r>
      </w:hyperlink>
    </w:p>
    <w:p>
      <w:pPr>
        <w:pStyle w:val="TOC2"/>
        <w:tabs>
          <w:tab w:val="right" w:leader="dot" w:pos="8306"/>
        </w:tabs>
      </w:pPr>
      <w:hyperlink w:anchor="_Toc9194" w:history="1">
        <w:r>
          <w:rPr>
            <w:rFonts w:ascii="仿宋" w:eastAsia="仿宋" w:hAnsi="仿宋" w:cs="仿宋" w:hint="eastAsia"/>
            <w:lang w:eastAsia="zh-CN"/>
          </w:rPr>
          <w:t>(二)、项目组织机构与职责</w:t>
        </w:r>
        <w:r>
          <w:tab/>
        </w:r>
        <w:r>
          <w:fldChar w:fldCharType="begin"/>
        </w:r>
        <w:r>
          <w:instrText xml:space="preserve"> PAGEREF _Toc9194 \h </w:instrText>
        </w:r>
        <w:r>
          <w:fldChar w:fldCharType="separate"/>
        </w:r>
        <w:r>
          <w:t>57</w:t>
        </w:r>
        <w:r>
          <w:fldChar w:fldCharType="end"/>
        </w:r>
      </w:hyperlink>
    </w:p>
    <w:p>
      <w:pPr>
        <w:pStyle w:val="TOC2"/>
        <w:tabs>
          <w:tab w:val="right" w:leader="dot" w:pos="8306"/>
        </w:tabs>
      </w:pPr>
      <w:hyperlink w:anchor="_Toc5320" w:history="1">
        <w:r>
          <w:rPr>
            <w:rFonts w:ascii="仿宋" w:eastAsia="仿宋" w:hAnsi="仿宋" w:cs="仿宋" w:hint="eastAsia"/>
            <w:lang w:eastAsia="zh-CN"/>
          </w:rPr>
          <w:t>(三)、项目管理与监控体系</w:t>
        </w:r>
        <w:r>
          <w:tab/>
        </w:r>
        <w:r>
          <w:fldChar w:fldCharType="begin"/>
        </w:r>
        <w:r>
          <w:instrText xml:space="preserve"> PAGEREF _Toc5320 \h </w:instrText>
        </w:r>
        <w:r>
          <w:fldChar w:fldCharType="separate"/>
        </w:r>
        <w:r>
          <w:t>60</w:t>
        </w:r>
        <w:r>
          <w:fldChar w:fldCharType="end"/>
        </w:r>
      </w:hyperlink>
    </w:p>
    <w:p>
      <w:pPr>
        <w:pStyle w:val="TOC1"/>
        <w:tabs>
          <w:tab w:val="right" w:leader="dot" w:pos="8306"/>
        </w:tabs>
      </w:pPr>
      <w:hyperlink w:anchor="_Toc20366" w:history="1">
        <w:r>
          <w:rPr>
            <w:rFonts w:ascii="仿宋" w:eastAsia="仿宋" w:hAnsi="仿宋" w:cs="仿宋" w:hint="eastAsia"/>
            <w:lang w:eastAsia="zh-CN"/>
          </w:rPr>
          <w:t>十二、经济效益与社会效益优化</w:t>
        </w:r>
        <w:r>
          <w:tab/>
        </w:r>
        <w:r>
          <w:fldChar w:fldCharType="begin"/>
        </w:r>
        <w:r>
          <w:instrText xml:space="preserve"> PAGEREF _Toc20366 \h </w:instrText>
        </w:r>
        <w:r>
          <w:fldChar w:fldCharType="separate"/>
        </w:r>
        <w:r>
          <w:t>62</w:t>
        </w:r>
        <w:r>
          <w:fldChar w:fldCharType="end"/>
        </w:r>
      </w:hyperlink>
    </w:p>
    <w:p>
      <w:pPr>
        <w:pStyle w:val="TOC2"/>
        <w:tabs>
          <w:tab w:val="right" w:leader="dot" w:pos="8306"/>
        </w:tabs>
      </w:pPr>
      <w:hyperlink w:anchor="_Toc24461" w:history="1">
        <w:r>
          <w:rPr>
            <w:rFonts w:ascii="仿宋" w:eastAsia="仿宋" w:hAnsi="仿宋" w:cs="仿宋" w:hint="eastAsia"/>
            <w:lang w:eastAsia="zh-CN"/>
          </w:rPr>
          <w:t>(一)、经济效益提升策略</w:t>
        </w:r>
        <w:r>
          <w:tab/>
        </w:r>
        <w:r>
          <w:fldChar w:fldCharType="begin"/>
        </w:r>
        <w:r>
          <w:instrText xml:space="preserve"> PAGEREF _Toc24461 \h </w:instrText>
        </w:r>
        <w:r>
          <w:fldChar w:fldCharType="separate"/>
        </w:r>
        <w:r>
          <w:t>62</w:t>
        </w:r>
        <w:r>
          <w:fldChar w:fldCharType="end"/>
        </w:r>
      </w:hyperlink>
    </w:p>
    <w:p>
      <w:pPr>
        <w:pStyle w:val="TOC2"/>
        <w:tabs>
          <w:tab w:val="right" w:leader="dot" w:pos="8306"/>
        </w:tabs>
      </w:pPr>
      <w:hyperlink w:anchor="_Toc30026" w:history="1">
        <w:r>
          <w:rPr>
            <w:rFonts w:ascii="仿宋" w:eastAsia="仿宋" w:hAnsi="仿宋" w:cs="仿宋" w:hint="eastAsia"/>
            <w:lang w:eastAsia="zh-CN"/>
          </w:rPr>
          <w:t>(二)、社会效益增强方案</w:t>
        </w:r>
        <w:r>
          <w:tab/>
        </w:r>
        <w:r>
          <w:fldChar w:fldCharType="begin"/>
        </w:r>
        <w:r>
          <w:instrText xml:space="preserve"> PAGEREF _Toc30026 \h </w:instrText>
        </w:r>
        <w:r>
          <w:fldChar w:fldCharType="separate"/>
        </w:r>
        <w:r>
          <w:t>63</w:t>
        </w:r>
        <w:r>
          <w:fldChar w:fldCharType="end"/>
        </w:r>
      </w:hyperlink>
    </w:p>
    <w:p>
      <w:pPr>
        <w:pStyle w:val="TOC1"/>
        <w:tabs>
          <w:tab w:val="right" w:leader="dot" w:pos="8306"/>
        </w:tabs>
      </w:pPr>
      <w:hyperlink w:anchor="_Toc3798" w:history="1">
        <w:r>
          <w:rPr>
            <w:rFonts w:ascii="仿宋" w:eastAsia="仿宋" w:hAnsi="仿宋" w:cs="仿宋" w:hint="eastAsia"/>
            <w:lang w:eastAsia="zh-CN"/>
          </w:rPr>
          <w:t>十三、企业合规与伦理</w:t>
        </w:r>
        <w:r>
          <w:tab/>
        </w:r>
        <w:r>
          <w:fldChar w:fldCharType="begin"/>
        </w:r>
        <w:r>
          <w:instrText xml:space="preserve"> PAGEREF _Toc3798 \h </w:instrText>
        </w:r>
        <w:r>
          <w:fldChar w:fldCharType="separate"/>
        </w:r>
        <w:r>
          <w:t>64</w:t>
        </w:r>
        <w:r>
          <w:fldChar w:fldCharType="end"/>
        </w:r>
      </w:hyperlink>
    </w:p>
    <w:p>
      <w:pPr>
        <w:pStyle w:val="TOC2"/>
        <w:tabs>
          <w:tab w:val="right" w:leader="dot" w:pos="8306"/>
        </w:tabs>
      </w:pPr>
      <w:hyperlink w:anchor="_Toc28189" w:history="1">
        <w:r>
          <w:rPr>
            <w:rFonts w:ascii="仿宋" w:eastAsia="仿宋" w:hAnsi="仿宋" w:cs="仿宋" w:hint="eastAsia"/>
            <w:lang w:eastAsia="zh-CN"/>
          </w:rPr>
          <w:t>(一)、合规政策与程序</w:t>
        </w:r>
        <w:r>
          <w:tab/>
        </w:r>
        <w:r>
          <w:fldChar w:fldCharType="begin"/>
        </w:r>
        <w:r>
          <w:instrText xml:space="preserve"> PAGEREF _Toc28189 \h </w:instrText>
        </w:r>
        <w:r>
          <w:fldChar w:fldCharType="separate"/>
        </w:r>
        <w:r>
          <w:t>64</w:t>
        </w:r>
        <w:r>
          <w:fldChar w:fldCharType="end"/>
        </w:r>
      </w:hyperlink>
    </w:p>
    <w:p>
      <w:pPr>
        <w:pStyle w:val="TOC2"/>
        <w:tabs>
          <w:tab w:val="right" w:leader="dot" w:pos="8306"/>
        </w:tabs>
      </w:pPr>
      <w:hyperlink w:anchor="_Toc22516" w:history="1">
        <w:r>
          <w:rPr>
            <w:rFonts w:ascii="仿宋" w:eastAsia="仿宋" w:hAnsi="仿宋" w:cs="仿宋" w:hint="eastAsia"/>
            <w:lang w:eastAsia="zh-CN"/>
          </w:rPr>
          <w:t>(二)、伦理规范与培训</w:t>
        </w:r>
        <w:r>
          <w:tab/>
        </w:r>
        <w:r>
          <w:fldChar w:fldCharType="begin"/>
        </w:r>
        <w:r>
          <w:instrText xml:space="preserve"> PAGEREF _Toc22516 \h </w:instrText>
        </w:r>
        <w:r>
          <w:fldChar w:fldCharType="separate"/>
        </w:r>
        <w:r>
          <w:t>65</w:t>
        </w:r>
        <w:r>
          <w:fldChar w:fldCharType="end"/>
        </w:r>
      </w:hyperlink>
    </w:p>
    <w:p>
      <w:pPr>
        <w:pStyle w:val="TOC2"/>
        <w:tabs>
          <w:tab w:val="right" w:leader="dot" w:pos="8306"/>
        </w:tabs>
      </w:pPr>
      <w:hyperlink w:anchor="_Toc8475" w:history="1">
        <w:r>
          <w:rPr>
            <w:rFonts w:ascii="仿宋" w:eastAsia="仿宋" w:hAnsi="仿宋" w:cs="仿宋" w:hint="eastAsia"/>
            <w:lang w:eastAsia="zh-CN"/>
          </w:rPr>
          <w:t>(三)、合规风险评估</w:t>
        </w:r>
        <w:r>
          <w:tab/>
        </w:r>
        <w:r>
          <w:fldChar w:fldCharType="begin"/>
        </w:r>
        <w:r>
          <w:instrText xml:space="preserve"> PAGEREF _Toc8475 \h </w:instrText>
        </w:r>
        <w:r>
          <w:fldChar w:fldCharType="separate"/>
        </w:r>
        <w:r>
          <w:t>66</w:t>
        </w:r>
        <w:r>
          <w:fldChar w:fldCharType="end"/>
        </w:r>
      </w:hyperlink>
    </w:p>
    <w:p>
      <w:pPr>
        <w:pStyle w:val="TOC2"/>
        <w:tabs>
          <w:tab w:val="right" w:leader="dot" w:pos="8306"/>
        </w:tabs>
      </w:pPr>
      <w:hyperlink w:anchor="_Toc6288" w:history="1">
        <w:r>
          <w:rPr>
            <w:rFonts w:ascii="仿宋" w:eastAsia="仿宋" w:hAnsi="仿宋" w:cs="仿宋" w:hint="eastAsia"/>
            <w:lang w:eastAsia="zh-CN"/>
          </w:rPr>
          <w:t>(四)、合规监督与执行</w:t>
        </w:r>
        <w:r>
          <w:tab/>
        </w:r>
        <w:r>
          <w:fldChar w:fldCharType="begin"/>
        </w:r>
        <w:r>
          <w:instrText xml:space="preserve"> PAGEREF _Toc6288 \h </w:instrText>
        </w:r>
        <w:r>
          <w:fldChar w:fldCharType="separate"/>
        </w:r>
        <w:r>
          <w:t>67</w:t>
        </w:r>
        <w:r>
          <w:fldChar w:fldCharType="end"/>
        </w:r>
      </w:hyperlink>
    </w:p>
    <w:p>
      <w:pPr>
        <w:pStyle w:val="TOC1"/>
        <w:tabs>
          <w:tab w:val="right" w:leader="dot" w:pos="8306"/>
        </w:tabs>
      </w:pPr>
      <w:hyperlink w:anchor="_Toc17574" w:history="1">
        <w:r>
          <w:rPr>
            <w:rFonts w:ascii="仿宋" w:eastAsia="仿宋" w:hAnsi="仿宋" w:cs="仿宋" w:hint="eastAsia"/>
            <w:lang w:eastAsia="zh-CN"/>
          </w:rPr>
          <w:t>十四、质量管理与控制</w:t>
        </w:r>
        <w:r>
          <w:tab/>
        </w:r>
        <w:r>
          <w:fldChar w:fldCharType="begin"/>
        </w:r>
        <w:r>
          <w:instrText xml:space="preserve"> PAGEREF _Toc17574 \h </w:instrText>
        </w:r>
        <w:r>
          <w:fldChar w:fldCharType="separate"/>
        </w:r>
        <w:r>
          <w:t>68</w:t>
        </w:r>
        <w:r>
          <w:fldChar w:fldCharType="end"/>
        </w:r>
      </w:hyperlink>
    </w:p>
    <w:p>
      <w:pPr>
        <w:pStyle w:val="TOC2"/>
        <w:tabs>
          <w:tab w:val="right" w:leader="dot" w:pos="8306"/>
        </w:tabs>
      </w:pPr>
      <w:hyperlink w:anchor="_Toc10102" w:history="1">
        <w:r>
          <w:rPr>
            <w:rFonts w:ascii="仿宋" w:eastAsia="仿宋" w:hAnsi="仿宋" w:cs="仿宋" w:hint="eastAsia"/>
            <w:lang w:eastAsia="zh-CN"/>
          </w:rPr>
          <w:t>(一)、质量管理体系建设</w:t>
        </w:r>
        <w:r>
          <w:tab/>
        </w:r>
        <w:r>
          <w:fldChar w:fldCharType="begin"/>
        </w:r>
        <w:r>
          <w:instrText xml:space="preserve"> PAGEREF _Toc10102 \h </w:instrText>
        </w:r>
        <w:r>
          <w:fldChar w:fldCharType="separate"/>
        </w:r>
        <w:r>
          <w:t>68</w:t>
        </w:r>
        <w:r>
          <w:fldChar w:fldCharType="end"/>
        </w:r>
      </w:hyperlink>
    </w:p>
    <w:p>
      <w:pPr>
        <w:pStyle w:val="TOC2"/>
        <w:tabs>
          <w:tab w:val="right" w:leader="dot" w:pos="8306"/>
        </w:tabs>
      </w:pPr>
      <w:hyperlink w:anchor="_Toc11906" w:history="1">
        <w:r>
          <w:rPr>
            <w:rFonts w:ascii="仿宋" w:eastAsia="仿宋" w:hAnsi="仿宋" w:cs="仿宋" w:hint="eastAsia"/>
            <w:lang w:eastAsia="zh-CN"/>
          </w:rPr>
          <w:t>(二)、质量控制措施</w:t>
        </w:r>
        <w:r>
          <w:tab/>
        </w:r>
        <w:r>
          <w:fldChar w:fldCharType="begin"/>
        </w:r>
        <w:r>
          <w:instrText xml:space="preserve"> PAGEREF _Toc11906 \h </w:instrText>
        </w:r>
        <w:r>
          <w:fldChar w:fldCharType="separate"/>
        </w:r>
        <w:r>
          <w:t>69</w:t>
        </w:r>
        <w:r>
          <w:fldChar w:fldCharType="end"/>
        </w:r>
      </w:hyperlink>
    </w:p>
    <w:p>
      <w:pPr>
        <w:pStyle w:val="TOC1"/>
        <w:tabs>
          <w:tab w:val="right" w:leader="dot" w:pos="8306"/>
        </w:tabs>
      </w:pPr>
      <w:hyperlink w:anchor="_Toc7386" w:history="1">
        <w:r>
          <w:rPr>
            <w:rFonts w:ascii="仿宋" w:eastAsia="仿宋" w:hAnsi="仿宋" w:cs="仿宋" w:hint="eastAsia"/>
            <w:lang w:eastAsia="zh-CN"/>
          </w:rPr>
          <w:t>十五、成果转化与推广应用</w:t>
        </w:r>
        <w:r>
          <w:tab/>
        </w:r>
        <w:r>
          <w:fldChar w:fldCharType="begin"/>
        </w:r>
        <w:r>
          <w:instrText xml:space="preserve"> PAGEREF _Toc7386 \h </w:instrText>
        </w:r>
        <w:r>
          <w:fldChar w:fldCharType="separate"/>
        </w:r>
        <w:r>
          <w:t>70</w:t>
        </w:r>
        <w:r>
          <w:fldChar w:fldCharType="end"/>
        </w:r>
      </w:hyperlink>
    </w:p>
    <w:p>
      <w:pPr>
        <w:pStyle w:val="TOC2"/>
        <w:tabs>
          <w:tab w:val="right" w:leader="dot" w:pos="8306"/>
        </w:tabs>
      </w:pPr>
      <w:hyperlink w:anchor="_Toc20875" w:history="1">
        <w:r>
          <w:rPr>
            <w:rFonts w:ascii="仿宋" w:eastAsia="仿宋" w:hAnsi="仿宋" w:cs="仿宋" w:hint="eastAsia"/>
            <w:lang w:eastAsia="zh-CN"/>
          </w:rPr>
          <w:t>(一)、成果转化策略制定</w:t>
        </w:r>
        <w:r>
          <w:tab/>
        </w:r>
        <w:r>
          <w:fldChar w:fldCharType="begin"/>
        </w:r>
        <w:r>
          <w:instrText xml:space="preserve"> PAGEREF _Toc20875 \h </w:instrText>
        </w:r>
        <w:r>
          <w:fldChar w:fldCharType="separate"/>
        </w:r>
        <w:r>
          <w:t>70</w:t>
        </w:r>
        <w:r>
          <w:fldChar w:fldCharType="end"/>
        </w:r>
      </w:hyperlink>
    </w:p>
    <w:p>
      <w:pPr>
        <w:pStyle w:val="TOC2"/>
        <w:tabs>
          <w:tab w:val="right" w:leader="dot" w:pos="8306"/>
        </w:tabs>
      </w:pPr>
      <w:hyperlink w:anchor="_Toc21946" w:history="1">
        <w:r>
          <w:rPr>
            <w:rFonts w:ascii="仿宋" w:eastAsia="仿宋" w:hAnsi="仿宋" w:cs="仿宋" w:hint="eastAsia"/>
            <w:lang w:eastAsia="zh-CN"/>
          </w:rPr>
          <w:t>(二)、成果推广应用方案</w:t>
        </w:r>
        <w:r>
          <w:tab/>
        </w:r>
        <w:r>
          <w:fldChar w:fldCharType="begin"/>
        </w:r>
        <w:r>
          <w:instrText xml:space="preserve"> PAGEREF _Toc21946 \h </w:instrText>
        </w:r>
        <w:r>
          <w:fldChar w:fldCharType="separate"/>
        </w:r>
        <w:r>
          <w:t>72</w:t>
        </w:r>
        <w:r>
          <w:fldChar w:fldCharType="end"/>
        </w:r>
      </w:hyperlink>
    </w:p>
    <w:p>
      <w:pPr>
        <w:pStyle w:val="TOC1"/>
        <w:tabs>
          <w:tab w:val="right" w:leader="dot" w:pos="8306"/>
        </w:tabs>
      </w:pPr>
      <w:hyperlink w:anchor="_Toc15892" w:history="1">
        <w:r>
          <w:rPr>
            <w:rFonts w:ascii="仿宋" w:eastAsia="仿宋" w:hAnsi="仿宋" w:cs="仿宋" w:hint="eastAsia"/>
            <w:lang w:eastAsia="zh-CN"/>
          </w:rPr>
          <w:t>十六、创新驱动与持续发展</w:t>
        </w:r>
        <w:r>
          <w:tab/>
        </w:r>
        <w:r>
          <w:fldChar w:fldCharType="begin"/>
        </w:r>
        <w:r>
          <w:instrText xml:space="preserve"> PAGEREF _Toc15892 \h </w:instrText>
        </w:r>
        <w:r>
          <w:fldChar w:fldCharType="separate"/>
        </w:r>
        <w:r>
          <w:t>73</w:t>
        </w:r>
        <w:r>
          <w:fldChar w:fldCharType="end"/>
        </w:r>
      </w:hyperlink>
    </w:p>
    <w:p>
      <w:pPr>
        <w:pStyle w:val="TOC2"/>
        <w:tabs>
          <w:tab w:val="right" w:leader="dot" w:pos="8306"/>
        </w:tabs>
      </w:pPr>
      <w:hyperlink w:anchor="_Toc21314" w:history="1">
        <w:r>
          <w:rPr>
            <w:rFonts w:ascii="仿宋" w:eastAsia="仿宋" w:hAnsi="仿宋" w:cs="仿宋" w:hint="eastAsia"/>
            <w:lang w:eastAsia="zh-CN"/>
          </w:rPr>
          <w:t>(一)、创新驱动战略实施</w:t>
        </w:r>
        <w:r>
          <w:tab/>
        </w:r>
        <w:r>
          <w:fldChar w:fldCharType="begin"/>
        </w:r>
        <w:r>
          <w:instrText xml:space="preserve"> PAGEREF _Toc21314 \h </w:instrText>
        </w:r>
        <w:r>
          <w:fldChar w:fldCharType="separate"/>
        </w:r>
        <w:r>
          <w:t>73</w:t>
        </w:r>
        <w:r>
          <w:fldChar w:fldCharType="end"/>
        </w:r>
      </w:hyperlink>
    </w:p>
    <w:p>
      <w:pPr>
        <w:pStyle w:val="TOC2"/>
        <w:tabs>
          <w:tab w:val="right" w:leader="dot" w:pos="8306"/>
        </w:tabs>
      </w:pPr>
      <w:hyperlink w:anchor="_Toc25140" w:history="1">
        <w:r>
          <w:rPr>
            <w:rFonts w:ascii="仿宋" w:eastAsia="仿宋" w:hAnsi="仿宋" w:cs="仿宋" w:hint="eastAsia"/>
            <w:lang w:eastAsia="zh-CN"/>
          </w:rPr>
          <w:t>(二)、持续发展路径探索</w:t>
        </w:r>
        <w:r>
          <w:tab/>
        </w:r>
        <w:r>
          <w:fldChar w:fldCharType="begin"/>
        </w:r>
        <w:r>
          <w:instrText xml:space="preserve"> PAGEREF _Toc25140 \h </w:instrText>
        </w:r>
        <w:r>
          <w:fldChar w:fldCharType="separate"/>
        </w:r>
        <w:r>
          <w:t>75</w:t>
        </w:r>
        <w:r>
          <w:fldChar w:fldCharType="end"/>
        </w:r>
      </w:hyperlink>
    </w:p>
    <w:p>
      <w:pPr>
        <w:pStyle w:val="TOC1"/>
        <w:tabs>
          <w:tab w:val="right" w:leader="dot" w:pos="8306"/>
        </w:tabs>
      </w:pPr>
      <w:hyperlink w:anchor="_Toc24158" w:history="1">
        <w:r>
          <w:rPr>
            <w:rFonts w:ascii="仿宋" w:eastAsia="仿宋" w:hAnsi="仿宋" w:cs="仿宋" w:hint="eastAsia"/>
            <w:lang w:eastAsia="zh-CN"/>
          </w:rPr>
          <w:t>十七、设施与设备管理</w:t>
        </w:r>
        <w:r>
          <w:tab/>
        </w:r>
        <w:r>
          <w:fldChar w:fldCharType="begin"/>
        </w:r>
        <w:r>
          <w:instrText xml:space="preserve"> PAGEREF _Toc24158 \h </w:instrText>
        </w:r>
        <w:r>
          <w:fldChar w:fldCharType="separate"/>
        </w:r>
        <w:r>
          <w:t>79</w:t>
        </w:r>
        <w:r>
          <w:fldChar w:fldCharType="end"/>
        </w:r>
      </w:hyperlink>
    </w:p>
    <w:p>
      <w:pPr>
        <w:pStyle w:val="TOC2"/>
        <w:tabs>
          <w:tab w:val="right" w:leader="dot" w:pos="8306"/>
        </w:tabs>
      </w:pPr>
      <w:hyperlink w:anchor="_Toc29071" w:history="1">
        <w:r>
          <w:rPr>
            <w:rFonts w:ascii="仿宋" w:eastAsia="仿宋" w:hAnsi="仿宋" w:cs="仿宋" w:hint="eastAsia"/>
            <w:lang w:eastAsia="zh-CN"/>
          </w:rPr>
          <w:t>(一)、设施规划与配置</w:t>
        </w:r>
        <w:r>
          <w:tab/>
        </w:r>
        <w:r>
          <w:fldChar w:fldCharType="begin"/>
        </w:r>
        <w:r>
          <w:instrText xml:space="preserve"> PAGEREF _Toc29071 \h </w:instrText>
        </w:r>
        <w:r>
          <w:fldChar w:fldCharType="separate"/>
        </w:r>
        <w:r>
          <w:t>79</w:t>
        </w:r>
        <w:r>
          <w:fldChar w:fldCharType="end"/>
        </w:r>
      </w:hyperlink>
    </w:p>
    <w:p>
      <w:pPr>
        <w:pStyle w:val="TOC2"/>
        <w:tabs>
          <w:tab w:val="right" w:leader="dot" w:pos="8306"/>
        </w:tabs>
      </w:pPr>
      <w:hyperlink w:anchor="_Toc22755" w:history="1">
        <w:r>
          <w:rPr>
            <w:rFonts w:ascii="仿宋" w:eastAsia="仿宋" w:hAnsi="仿宋" w:cs="仿宋" w:hint="eastAsia"/>
            <w:lang w:eastAsia="zh-CN"/>
          </w:rPr>
          <w:t>(二)、设备采购与维护管理</w:t>
        </w:r>
        <w:r>
          <w:tab/>
        </w:r>
        <w:r>
          <w:fldChar w:fldCharType="begin"/>
        </w:r>
        <w:r>
          <w:instrText xml:space="preserve"> PAGEREF _Toc22755 \h </w:instrText>
        </w:r>
        <w:r>
          <w:fldChar w:fldCharType="separate"/>
        </w:r>
        <w:r>
          <w:t>80</w:t>
        </w:r>
        <w:r>
          <w:fldChar w:fldCharType="end"/>
        </w:r>
      </w:hyperlink>
    </w:p>
    <w:p>
      <w:pPr>
        <w:pStyle w:val="TOC2"/>
        <w:tabs>
          <w:tab w:val="right" w:leader="dot" w:pos="8306"/>
        </w:tabs>
      </w:pPr>
      <w:hyperlink w:anchor="_Toc22624" w:history="1">
        <w:r>
          <w:rPr>
            <w:rFonts w:ascii="仿宋" w:eastAsia="仿宋" w:hAnsi="仿宋" w:cs="仿宋" w:hint="eastAsia"/>
            <w:lang w:eastAsia="zh-CN"/>
          </w:rPr>
          <w:t>(三)、设施设备升级策略</w:t>
        </w:r>
        <w:r>
          <w:tab/>
        </w:r>
        <w:r>
          <w:fldChar w:fldCharType="begin"/>
        </w:r>
        <w:r>
          <w:instrText xml:space="preserve"> PAGEREF _Toc22624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1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613"/>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701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5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2639"/>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82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原奶项目与土地用途规划：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原奶项目的容积率和建筑密度：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用地控制指标通常规定了容积率和建筑密度的要求。对于原奶项目来说，这将影响建筑物的规模和高度。必须确保项目的设计符合容积率和建筑密度的限制，以遵守用地控制法规。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原奶项目的建筑线限制：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用地控制指标还可能规定了建筑物与街道或相邻土地的距离，这被称为建筑线限制。原奶项目必须遵守这些规定，以确保建筑的位置符合法规。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原奶项目的环境影响和可持续性：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用地控制指标可能包括环境保护要求，例如绿地比例和污染防控措施。对于原奶项目，这意味着必须考虑如何保护当地生态系统、水资源和空气质量，以确保项目的可持续性。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原奶项目的规划和设计团队需要定期审查和更新用地控制指标，以确保项目的合规性。如果需要调整用地控制指标，必须与政府部门和相关利益相关者协商，以确保变更是合法的和有利于城市的发展。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在整个项目规划和实施过程中，与用地控制指标的合作和遵守是至关重要的。这有助于确保原奶项目是一个合法、可持续且与城市规划一致的发展项目。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6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原奶项目需要评估可用地块的规模和形状，以确定是否满足地总体要求。某些城市规划可能要求项目具有特定的地块大小或形状，以适应城市发展的整体格局。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每个城市都有自己的规划目标和愿景，包括住宅区、商业区和工业区的平衡发展。原奶项目需要与城市规划目标保持一致，以确保项目不会破坏城市的整体规划。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https://d.book118.com/537035105036006034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A06F7"/>
    <w:rsid w:val="142A0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7035105036006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2024-01-20T00:55:00Z</dcterms:created>
  <dcterms:modified xsi:type="dcterms:W3CDTF">2024-01-20T00:55:55Z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EE1B9E88B71F45719AD450792AFA2181_11</vt:lpwstr>
  </property>
  <property fmtid="{D5CDD505-2E9C-101B-9397-08002B2CF9AE}" pid="3" name="KSOProductBuildVer">
    <vt:lpwstr>2052-12.1.0.16120</vt:lpwstr>
  </property>
</Properties>
</file>