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6" w:history="1">
        <w:r>
          <w:rPr>
            <w:rFonts w:ascii="仿宋" w:eastAsia="仿宋" w:hAnsi="仿宋" w:cs="仿宋" w:hint="eastAsia"/>
            <w:lang w:eastAsia="zh-CN"/>
          </w:rPr>
          <w:t>前言</w:t>
        </w:r>
        <w:r>
          <w:tab/>
        </w:r>
        <w:r>
          <w:fldChar w:fldCharType="begin"/>
        </w:r>
        <w:r>
          <w:instrText xml:space="preserve"> PAGEREF _Toc23336 \h </w:instrText>
        </w:r>
        <w:r>
          <w:fldChar w:fldCharType="separate"/>
        </w:r>
        <w:r>
          <w:t>3</w:t>
        </w:r>
        <w:r>
          <w:fldChar w:fldCharType="end"/>
        </w:r>
      </w:hyperlink>
    </w:p>
    <w:p>
      <w:pPr>
        <w:pStyle w:val="TOC1"/>
        <w:tabs>
          <w:tab w:val="right" w:leader="dot" w:pos="8306"/>
        </w:tabs>
      </w:pPr>
      <w:hyperlink w:anchor="_Toc6002" w:history="1">
        <w:r>
          <w:rPr>
            <w:rFonts w:ascii="仿宋" w:eastAsia="仿宋" w:hAnsi="仿宋" w:cs="仿宋" w:hint="eastAsia"/>
            <w:lang w:eastAsia="zh-CN"/>
          </w:rPr>
          <w:t>一、机顶盒(STB)项目危机管理</w:t>
        </w:r>
        <w:r>
          <w:tab/>
        </w:r>
        <w:r>
          <w:fldChar w:fldCharType="begin"/>
        </w:r>
        <w:r>
          <w:instrText xml:space="preserve"> PAGEREF _Toc6002 \h </w:instrText>
        </w:r>
        <w:r>
          <w:fldChar w:fldCharType="separate"/>
        </w:r>
        <w:r>
          <w:t>3</w:t>
        </w:r>
        <w:r>
          <w:fldChar w:fldCharType="end"/>
        </w:r>
      </w:hyperlink>
    </w:p>
    <w:p>
      <w:pPr>
        <w:pStyle w:val="TOC2"/>
        <w:tabs>
          <w:tab w:val="right" w:leader="dot" w:pos="8306"/>
        </w:tabs>
      </w:pPr>
      <w:hyperlink w:anchor="_Toc16106" w:history="1">
        <w:r>
          <w:rPr>
            <w:rFonts w:ascii="仿宋" w:eastAsia="仿宋" w:hAnsi="仿宋" w:cs="仿宋" w:hint="eastAsia"/>
            <w:lang w:eastAsia="zh-CN"/>
          </w:rPr>
          <w:t>(一)、危机预警与识别</w:t>
        </w:r>
        <w:r>
          <w:tab/>
        </w:r>
        <w:r>
          <w:fldChar w:fldCharType="begin"/>
        </w:r>
        <w:r>
          <w:instrText xml:space="preserve"> PAGEREF _Toc16106 \h </w:instrText>
        </w:r>
        <w:r>
          <w:fldChar w:fldCharType="separate"/>
        </w:r>
        <w:r>
          <w:t>3</w:t>
        </w:r>
        <w:r>
          <w:fldChar w:fldCharType="end"/>
        </w:r>
      </w:hyperlink>
    </w:p>
    <w:p>
      <w:pPr>
        <w:pStyle w:val="TOC2"/>
        <w:tabs>
          <w:tab w:val="right" w:leader="dot" w:pos="8306"/>
        </w:tabs>
      </w:pPr>
      <w:hyperlink w:anchor="_Toc23020" w:history="1">
        <w:r>
          <w:rPr>
            <w:rFonts w:ascii="仿宋" w:eastAsia="仿宋" w:hAnsi="仿宋" w:cs="仿宋" w:hint="eastAsia"/>
            <w:lang w:eastAsia="zh-CN"/>
          </w:rPr>
          <w:t>(二)、危机应对与恢复</w:t>
        </w:r>
        <w:r>
          <w:tab/>
        </w:r>
        <w:r>
          <w:fldChar w:fldCharType="begin"/>
        </w:r>
        <w:r>
          <w:instrText xml:space="preserve"> PAGEREF _Toc23020 \h </w:instrText>
        </w:r>
        <w:r>
          <w:fldChar w:fldCharType="separate"/>
        </w:r>
        <w:r>
          <w:t>4</w:t>
        </w:r>
        <w:r>
          <w:fldChar w:fldCharType="end"/>
        </w:r>
      </w:hyperlink>
    </w:p>
    <w:p>
      <w:pPr>
        <w:pStyle w:val="TOC1"/>
        <w:tabs>
          <w:tab w:val="right" w:leader="dot" w:pos="8306"/>
        </w:tabs>
      </w:pPr>
      <w:hyperlink w:anchor="_Toc8533" w:history="1">
        <w:r>
          <w:rPr>
            <w:rFonts w:ascii="仿宋" w:eastAsia="仿宋" w:hAnsi="仿宋" w:cs="仿宋" w:hint="eastAsia"/>
            <w:lang w:eastAsia="zh-CN"/>
          </w:rPr>
          <w:t>二、机顶盒(STB)项目土建工程</w:t>
        </w:r>
        <w:r>
          <w:tab/>
        </w:r>
        <w:r>
          <w:fldChar w:fldCharType="begin"/>
        </w:r>
        <w:r>
          <w:instrText xml:space="preserve"> PAGEREF _Toc8533 \h </w:instrText>
        </w:r>
        <w:r>
          <w:fldChar w:fldCharType="separate"/>
        </w:r>
        <w:r>
          <w:t>5</w:t>
        </w:r>
        <w:r>
          <w:fldChar w:fldCharType="end"/>
        </w:r>
      </w:hyperlink>
    </w:p>
    <w:p>
      <w:pPr>
        <w:pStyle w:val="TOC2"/>
        <w:tabs>
          <w:tab w:val="right" w:leader="dot" w:pos="8306"/>
        </w:tabs>
      </w:pPr>
      <w:hyperlink w:anchor="_Toc23487" w:history="1">
        <w:r>
          <w:rPr>
            <w:rFonts w:ascii="仿宋" w:eastAsia="仿宋" w:hAnsi="仿宋" w:cs="仿宋" w:hint="eastAsia"/>
            <w:lang w:eastAsia="zh-CN"/>
          </w:rPr>
          <w:t>(一)、建筑工程设计原则</w:t>
        </w:r>
        <w:r>
          <w:tab/>
        </w:r>
        <w:r>
          <w:fldChar w:fldCharType="begin"/>
        </w:r>
        <w:r>
          <w:instrText xml:space="preserve"> PAGEREF _Toc23487 \h </w:instrText>
        </w:r>
        <w:r>
          <w:fldChar w:fldCharType="separate"/>
        </w:r>
        <w:r>
          <w:t>5</w:t>
        </w:r>
        <w:r>
          <w:fldChar w:fldCharType="end"/>
        </w:r>
      </w:hyperlink>
    </w:p>
    <w:p>
      <w:pPr>
        <w:pStyle w:val="TOC2"/>
        <w:tabs>
          <w:tab w:val="right" w:leader="dot" w:pos="8306"/>
        </w:tabs>
      </w:pPr>
      <w:hyperlink w:anchor="_Toc11452" w:history="1">
        <w:r>
          <w:rPr>
            <w:rFonts w:ascii="仿宋" w:eastAsia="仿宋" w:hAnsi="仿宋" w:cs="仿宋" w:hint="eastAsia"/>
            <w:lang w:eastAsia="zh-CN"/>
          </w:rPr>
          <w:t>(二)、土建工程设计年限及安全等级</w:t>
        </w:r>
        <w:r>
          <w:tab/>
        </w:r>
        <w:r>
          <w:fldChar w:fldCharType="begin"/>
        </w:r>
        <w:r>
          <w:instrText xml:space="preserve"> PAGEREF _Toc11452 \h </w:instrText>
        </w:r>
        <w:r>
          <w:fldChar w:fldCharType="separate"/>
        </w:r>
        <w:r>
          <w:t>7</w:t>
        </w:r>
        <w:r>
          <w:fldChar w:fldCharType="end"/>
        </w:r>
      </w:hyperlink>
    </w:p>
    <w:p>
      <w:pPr>
        <w:pStyle w:val="TOC2"/>
        <w:tabs>
          <w:tab w:val="right" w:leader="dot" w:pos="8306"/>
        </w:tabs>
      </w:pPr>
      <w:hyperlink w:anchor="_Toc25219" w:history="1">
        <w:r>
          <w:rPr>
            <w:rFonts w:ascii="仿宋" w:eastAsia="仿宋" w:hAnsi="仿宋" w:cs="仿宋" w:hint="eastAsia"/>
            <w:lang w:eastAsia="zh-CN"/>
          </w:rPr>
          <w:t>(三)、建筑工程设计总体要求</w:t>
        </w:r>
        <w:r>
          <w:tab/>
        </w:r>
        <w:r>
          <w:fldChar w:fldCharType="begin"/>
        </w:r>
        <w:r>
          <w:instrText xml:space="preserve"> PAGEREF _Toc25219 \h </w:instrText>
        </w:r>
        <w:r>
          <w:fldChar w:fldCharType="separate"/>
        </w:r>
        <w:r>
          <w:t>8</w:t>
        </w:r>
        <w:r>
          <w:fldChar w:fldCharType="end"/>
        </w:r>
      </w:hyperlink>
    </w:p>
    <w:p>
      <w:pPr>
        <w:pStyle w:val="TOC2"/>
        <w:tabs>
          <w:tab w:val="right" w:leader="dot" w:pos="8306"/>
        </w:tabs>
      </w:pPr>
      <w:hyperlink w:anchor="_Toc2727" w:history="1">
        <w:r>
          <w:rPr>
            <w:rFonts w:ascii="仿宋" w:eastAsia="仿宋" w:hAnsi="仿宋" w:cs="仿宋" w:hint="eastAsia"/>
            <w:lang w:eastAsia="zh-CN"/>
          </w:rPr>
          <w:t>(四)、土建工程建设指标</w:t>
        </w:r>
        <w:r>
          <w:tab/>
        </w:r>
        <w:r>
          <w:fldChar w:fldCharType="begin"/>
        </w:r>
        <w:r>
          <w:instrText xml:space="preserve"> PAGEREF _Toc2727 \h </w:instrText>
        </w:r>
        <w:r>
          <w:fldChar w:fldCharType="separate"/>
        </w:r>
        <w:r>
          <w:t>8</w:t>
        </w:r>
        <w:r>
          <w:fldChar w:fldCharType="end"/>
        </w:r>
      </w:hyperlink>
    </w:p>
    <w:p>
      <w:pPr>
        <w:pStyle w:val="TOC1"/>
        <w:tabs>
          <w:tab w:val="right" w:leader="dot" w:pos="8306"/>
        </w:tabs>
      </w:pPr>
      <w:hyperlink w:anchor="_Toc10945" w:history="1">
        <w:r>
          <w:rPr>
            <w:rFonts w:ascii="仿宋" w:eastAsia="仿宋" w:hAnsi="仿宋" w:cs="仿宋" w:hint="eastAsia"/>
            <w:lang w:eastAsia="zh-CN"/>
          </w:rPr>
          <w:t>三、机顶盒(STB)项目文档管理</w:t>
        </w:r>
        <w:r>
          <w:tab/>
        </w:r>
        <w:r>
          <w:fldChar w:fldCharType="begin"/>
        </w:r>
        <w:r>
          <w:instrText xml:space="preserve"> PAGEREF _Toc10945 \h </w:instrText>
        </w:r>
        <w:r>
          <w:fldChar w:fldCharType="separate"/>
        </w:r>
        <w:r>
          <w:t>9</w:t>
        </w:r>
        <w:r>
          <w:fldChar w:fldCharType="end"/>
        </w:r>
      </w:hyperlink>
    </w:p>
    <w:p>
      <w:pPr>
        <w:pStyle w:val="TOC2"/>
        <w:tabs>
          <w:tab w:val="right" w:leader="dot" w:pos="8306"/>
        </w:tabs>
      </w:pPr>
      <w:hyperlink w:anchor="_Toc25105" w:history="1">
        <w:r>
          <w:rPr>
            <w:rFonts w:ascii="仿宋" w:eastAsia="仿宋" w:hAnsi="仿宋" w:cs="仿宋" w:hint="eastAsia"/>
            <w:lang w:eastAsia="zh-CN"/>
          </w:rPr>
          <w:t>(一)、文档编制与审查</w:t>
        </w:r>
        <w:r>
          <w:tab/>
        </w:r>
        <w:r>
          <w:fldChar w:fldCharType="begin"/>
        </w:r>
        <w:r>
          <w:instrText xml:space="preserve"> PAGEREF _Toc25105 \h </w:instrText>
        </w:r>
        <w:r>
          <w:fldChar w:fldCharType="separate"/>
        </w:r>
        <w:r>
          <w:t>9</w:t>
        </w:r>
        <w:r>
          <w:fldChar w:fldCharType="end"/>
        </w:r>
      </w:hyperlink>
    </w:p>
    <w:p>
      <w:pPr>
        <w:pStyle w:val="TOC2"/>
        <w:tabs>
          <w:tab w:val="right" w:leader="dot" w:pos="8306"/>
        </w:tabs>
      </w:pPr>
      <w:hyperlink w:anchor="_Toc4538" w:history="1">
        <w:r>
          <w:rPr>
            <w:rFonts w:ascii="仿宋" w:eastAsia="仿宋" w:hAnsi="仿宋" w:cs="仿宋" w:hint="eastAsia"/>
            <w:lang w:eastAsia="zh-CN"/>
          </w:rPr>
          <w:t>(二)、文档发布与分发</w:t>
        </w:r>
        <w:r>
          <w:tab/>
        </w:r>
        <w:r>
          <w:fldChar w:fldCharType="begin"/>
        </w:r>
        <w:r>
          <w:instrText xml:space="preserve"> PAGEREF _Toc4538 \h </w:instrText>
        </w:r>
        <w:r>
          <w:fldChar w:fldCharType="separate"/>
        </w:r>
        <w:r>
          <w:t>10</w:t>
        </w:r>
        <w:r>
          <w:fldChar w:fldCharType="end"/>
        </w:r>
      </w:hyperlink>
    </w:p>
    <w:p>
      <w:pPr>
        <w:pStyle w:val="TOC2"/>
        <w:tabs>
          <w:tab w:val="right" w:leader="dot" w:pos="8306"/>
        </w:tabs>
      </w:pPr>
      <w:hyperlink w:anchor="_Toc27809" w:history="1">
        <w:r>
          <w:rPr>
            <w:rFonts w:ascii="仿宋" w:eastAsia="仿宋" w:hAnsi="仿宋" w:cs="仿宋" w:hint="eastAsia"/>
            <w:lang w:eastAsia="zh-CN"/>
          </w:rPr>
          <w:t>(三)、文档存档与归档</w:t>
        </w:r>
        <w:r>
          <w:tab/>
        </w:r>
        <w:r>
          <w:fldChar w:fldCharType="begin"/>
        </w:r>
        <w:r>
          <w:instrText xml:space="preserve"> PAGEREF _Toc27809 \h </w:instrText>
        </w:r>
        <w:r>
          <w:fldChar w:fldCharType="separate"/>
        </w:r>
        <w:r>
          <w:t>11</w:t>
        </w:r>
        <w:r>
          <w:fldChar w:fldCharType="end"/>
        </w:r>
      </w:hyperlink>
    </w:p>
    <w:p>
      <w:pPr>
        <w:pStyle w:val="TOC1"/>
        <w:tabs>
          <w:tab w:val="right" w:leader="dot" w:pos="8306"/>
        </w:tabs>
      </w:pPr>
      <w:hyperlink w:anchor="_Toc7742" w:history="1">
        <w:r>
          <w:rPr>
            <w:rFonts w:ascii="仿宋" w:eastAsia="仿宋" w:hAnsi="仿宋" w:cs="仿宋" w:hint="eastAsia"/>
            <w:lang w:eastAsia="zh-CN"/>
          </w:rPr>
          <w:t>四、机顶盒(STB)项目概论</w:t>
        </w:r>
        <w:r>
          <w:tab/>
        </w:r>
        <w:r>
          <w:fldChar w:fldCharType="begin"/>
        </w:r>
        <w:r>
          <w:instrText xml:space="preserve"> PAGEREF _Toc7742 \h </w:instrText>
        </w:r>
        <w:r>
          <w:fldChar w:fldCharType="separate"/>
        </w:r>
        <w:r>
          <w:t>12</w:t>
        </w:r>
        <w:r>
          <w:fldChar w:fldCharType="end"/>
        </w:r>
      </w:hyperlink>
    </w:p>
    <w:p>
      <w:pPr>
        <w:pStyle w:val="TOC2"/>
        <w:tabs>
          <w:tab w:val="right" w:leader="dot" w:pos="8306"/>
        </w:tabs>
      </w:pPr>
      <w:hyperlink w:anchor="_Toc671" w:history="1">
        <w:r>
          <w:rPr>
            <w:rFonts w:ascii="仿宋" w:eastAsia="仿宋" w:hAnsi="仿宋" w:cs="仿宋" w:hint="eastAsia"/>
            <w:lang w:eastAsia="zh-CN"/>
          </w:rPr>
          <w:t>(一)、机顶盒(STB)项目概况</w:t>
        </w:r>
        <w:r>
          <w:tab/>
        </w:r>
        <w:r>
          <w:fldChar w:fldCharType="begin"/>
        </w:r>
        <w:r>
          <w:instrText xml:space="preserve"> PAGEREF _Toc671 \h </w:instrText>
        </w:r>
        <w:r>
          <w:fldChar w:fldCharType="separate"/>
        </w:r>
        <w:r>
          <w:t>12</w:t>
        </w:r>
        <w:r>
          <w:fldChar w:fldCharType="end"/>
        </w:r>
      </w:hyperlink>
    </w:p>
    <w:p>
      <w:pPr>
        <w:pStyle w:val="TOC2"/>
        <w:tabs>
          <w:tab w:val="right" w:leader="dot" w:pos="8306"/>
        </w:tabs>
      </w:pPr>
      <w:hyperlink w:anchor="_Toc26945" w:history="1">
        <w:r>
          <w:rPr>
            <w:rFonts w:ascii="仿宋" w:eastAsia="仿宋" w:hAnsi="仿宋" w:cs="仿宋" w:hint="eastAsia"/>
            <w:lang w:eastAsia="zh-CN"/>
          </w:rPr>
          <w:t>(二)、机顶盒(STB)项目目标</w:t>
        </w:r>
        <w:r>
          <w:tab/>
        </w:r>
        <w:r>
          <w:fldChar w:fldCharType="begin"/>
        </w:r>
        <w:r>
          <w:instrText xml:space="preserve"> PAGEREF _Toc26945 \h </w:instrText>
        </w:r>
        <w:r>
          <w:fldChar w:fldCharType="separate"/>
        </w:r>
        <w:r>
          <w:t>14</w:t>
        </w:r>
        <w:r>
          <w:fldChar w:fldCharType="end"/>
        </w:r>
      </w:hyperlink>
    </w:p>
    <w:p>
      <w:pPr>
        <w:pStyle w:val="TOC2"/>
        <w:tabs>
          <w:tab w:val="right" w:leader="dot" w:pos="8306"/>
        </w:tabs>
      </w:pPr>
      <w:hyperlink w:anchor="_Toc15293" w:history="1">
        <w:r>
          <w:rPr>
            <w:rFonts w:ascii="仿宋" w:eastAsia="仿宋" w:hAnsi="仿宋" w:cs="仿宋" w:hint="eastAsia"/>
            <w:lang w:eastAsia="zh-CN"/>
          </w:rPr>
          <w:t>(三)、机顶盒(STB)项目提出的理由</w:t>
        </w:r>
        <w:r>
          <w:tab/>
        </w:r>
        <w:r>
          <w:fldChar w:fldCharType="begin"/>
        </w:r>
        <w:r>
          <w:instrText xml:space="preserve"> PAGEREF _Toc15293 \h </w:instrText>
        </w:r>
        <w:r>
          <w:fldChar w:fldCharType="separate"/>
        </w:r>
        <w:r>
          <w:t>15</w:t>
        </w:r>
        <w:r>
          <w:fldChar w:fldCharType="end"/>
        </w:r>
      </w:hyperlink>
    </w:p>
    <w:p>
      <w:pPr>
        <w:pStyle w:val="TOC2"/>
        <w:tabs>
          <w:tab w:val="right" w:leader="dot" w:pos="8306"/>
        </w:tabs>
      </w:pPr>
      <w:hyperlink w:anchor="_Toc11282" w:history="1">
        <w:r>
          <w:rPr>
            <w:rFonts w:ascii="仿宋" w:eastAsia="仿宋" w:hAnsi="仿宋" w:cs="仿宋" w:hint="eastAsia"/>
            <w:lang w:eastAsia="zh-CN"/>
          </w:rPr>
          <w:t>(四)、机顶盒(STB)项目意义</w:t>
        </w:r>
        <w:r>
          <w:tab/>
        </w:r>
        <w:r>
          <w:fldChar w:fldCharType="begin"/>
        </w:r>
        <w:r>
          <w:instrText xml:space="preserve"> PAGEREF _Toc11282 \h </w:instrText>
        </w:r>
        <w:r>
          <w:fldChar w:fldCharType="separate"/>
        </w:r>
        <w:r>
          <w:t>17</w:t>
        </w:r>
        <w:r>
          <w:fldChar w:fldCharType="end"/>
        </w:r>
      </w:hyperlink>
    </w:p>
    <w:p>
      <w:pPr>
        <w:pStyle w:val="TOC2"/>
        <w:tabs>
          <w:tab w:val="right" w:leader="dot" w:pos="8306"/>
        </w:tabs>
      </w:pPr>
      <w:hyperlink w:anchor="_Toc29414" w:history="1">
        <w:r>
          <w:rPr>
            <w:rFonts w:ascii="仿宋" w:eastAsia="仿宋" w:hAnsi="仿宋" w:cs="仿宋" w:hint="eastAsia"/>
            <w:lang w:eastAsia="zh-CN"/>
          </w:rPr>
          <w:t>(五)、机顶盒(STB)项目背景</w:t>
        </w:r>
        <w:r>
          <w:tab/>
        </w:r>
        <w:r>
          <w:fldChar w:fldCharType="begin"/>
        </w:r>
        <w:r>
          <w:instrText xml:space="preserve"> PAGEREF _Toc29414 \h </w:instrText>
        </w:r>
        <w:r>
          <w:fldChar w:fldCharType="separate"/>
        </w:r>
        <w:r>
          <w:t>18</w:t>
        </w:r>
        <w:r>
          <w:fldChar w:fldCharType="end"/>
        </w:r>
      </w:hyperlink>
    </w:p>
    <w:p>
      <w:pPr>
        <w:pStyle w:val="TOC1"/>
        <w:tabs>
          <w:tab w:val="right" w:leader="dot" w:pos="8306"/>
        </w:tabs>
      </w:pPr>
      <w:hyperlink w:anchor="_Toc10597" w:history="1">
        <w:r>
          <w:rPr>
            <w:rFonts w:ascii="仿宋" w:eastAsia="仿宋" w:hAnsi="仿宋" w:cs="仿宋" w:hint="eastAsia"/>
            <w:lang w:eastAsia="zh-CN"/>
          </w:rPr>
          <w:t>五、机顶盒(STB)项目选址可行性分析</w:t>
        </w:r>
        <w:r>
          <w:tab/>
        </w:r>
        <w:r>
          <w:fldChar w:fldCharType="begin"/>
        </w:r>
        <w:r>
          <w:instrText xml:space="preserve"> PAGEREF _Toc10597 \h </w:instrText>
        </w:r>
        <w:r>
          <w:fldChar w:fldCharType="separate"/>
        </w:r>
        <w:r>
          <w:t>19</w:t>
        </w:r>
        <w:r>
          <w:fldChar w:fldCharType="end"/>
        </w:r>
      </w:hyperlink>
    </w:p>
    <w:p>
      <w:pPr>
        <w:pStyle w:val="TOC2"/>
        <w:tabs>
          <w:tab w:val="right" w:leader="dot" w:pos="8306"/>
        </w:tabs>
      </w:pPr>
      <w:hyperlink w:anchor="_Toc11688" w:history="1">
        <w:r>
          <w:rPr>
            <w:rFonts w:ascii="仿宋" w:eastAsia="仿宋" w:hAnsi="仿宋" w:cs="仿宋" w:hint="eastAsia"/>
            <w:lang w:eastAsia="zh-CN"/>
          </w:rPr>
          <w:t>(一)、机顶盒(STB)项目选址</w:t>
        </w:r>
        <w:r>
          <w:tab/>
        </w:r>
        <w:r>
          <w:fldChar w:fldCharType="begin"/>
        </w:r>
        <w:r>
          <w:instrText xml:space="preserve"> PAGEREF _Toc11688 \h </w:instrText>
        </w:r>
        <w:r>
          <w:fldChar w:fldCharType="separate"/>
        </w:r>
        <w:r>
          <w:t>19</w:t>
        </w:r>
        <w:r>
          <w:fldChar w:fldCharType="end"/>
        </w:r>
      </w:hyperlink>
    </w:p>
    <w:p>
      <w:pPr>
        <w:pStyle w:val="TOC2"/>
        <w:tabs>
          <w:tab w:val="right" w:leader="dot" w:pos="8306"/>
        </w:tabs>
      </w:pPr>
      <w:hyperlink w:anchor="_Toc3980" w:history="1">
        <w:r>
          <w:rPr>
            <w:rFonts w:ascii="仿宋" w:eastAsia="仿宋" w:hAnsi="仿宋" w:cs="仿宋" w:hint="eastAsia"/>
            <w:lang w:eastAsia="zh-CN"/>
          </w:rPr>
          <w:t>(二)、用地控制指标</w:t>
        </w:r>
        <w:r>
          <w:tab/>
        </w:r>
        <w:r>
          <w:fldChar w:fldCharType="begin"/>
        </w:r>
        <w:r>
          <w:instrText xml:space="preserve"> PAGEREF _Toc3980 \h </w:instrText>
        </w:r>
        <w:r>
          <w:fldChar w:fldCharType="separate"/>
        </w:r>
        <w:r>
          <w:t>19</w:t>
        </w:r>
        <w:r>
          <w:fldChar w:fldCharType="end"/>
        </w:r>
      </w:hyperlink>
    </w:p>
    <w:p>
      <w:pPr>
        <w:pStyle w:val="TOC2"/>
        <w:tabs>
          <w:tab w:val="right" w:leader="dot" w:pos="8306"/>
        </w:tabs>
      </w:pPr>
      <w:hyperlink w:anchor="_Toc11271" w:history="1">
        <w:r>
          <w:rPr>
            <w:rFonts w:ascii="仿宋" w:eastAsia="仿宋" w:hAnsi="仿宋" w:cs="仿宋" w:hint="eastAsia"/>
            <w:lang w:eastAsia="zh-CN"/>
          </w:rPr>
          <w:t>(三)、节约用地措施</w:t>
        </w:r>
        <w:r>
          <w:tab/>
        </w:r>
        <w:r>
          <w:fldChar w:fldCharType="begin"/>
        </w:r>
        <w:r>
          <w:instrText xml:space="preserve"> PAGEREF _Toc11271 \h </w:instrText>
        </w:r>
        <w:r>
          <w:fldChar w:fldCharType="separate"/>
        </w:r>
        <w:r>
          <w:t>21</w:t>
        </w:r>
        <w:r>
          <w:fldChar w:fldCharType="end"/>
        </w:r>
      </w:hyperlink>
    </w:p>
    <w:p>
      <w:pPr>
        <w:pStyle w:val="TOC2"/>
        <w:tabs>
          <w:tab w:val="right" w:leader="dot" w:pos="8306"/>
        </w:tabs>
      </w:pPr>
      <w:hyperlink w:anchor="_Toc9617" w:history="1">
        <w:r>
          <w:rPr>
            <w:rFonts w:ascii="仿宋" w:eastAsia="仿宋" w:hAnsi="仿宋" w:cs="仿宋" w:hint="eastAsia"/>
            <w:lang w:eastAsia="zh-CN"/>
          </w:rPr>
          <w:t>(四)、总图布置方案</w:t>
        </w:r>
        <w:r>
          <w:tab/>
        </w:r>
        <w:r>
          <w:fldChar w:fldCharType="begin"/>
        </w:r>
        <w:r>
          <w:instrText xml:space="preserve"> PAGEREF _Toc9617 \h </w:instrText>
        </w:r>
        <w:r>
          <w:fldChar w:fldCharType="separate"/>
        </w:r>
        <w:r>
          <w:t>22</w:t>
        </w:r>
        <w:r>
          <w:fldChar w:fldCharType="end"/>
        </w:r>
      </w:hyperlink>
    </w:p>
    <w:p>
      <w:pPr>
        <w:pStyle w:val="TOC2"/>
        <w:tabs>
          <w:tab w:val="right" w:leader="dot" w:pos="8306"/>
        </w:tabs>
      </w:pPr>
      <w:hyperlink w:anchor="_Toc19374" w:history="1">
        <w:r>
          <w:rPr>
            <w:rFonts w:ascii="仿宋" w:eastAsia="仿宋" w:hAnsi="仿宋" w:cs="仿宋" w:hint="eastAsia"/>
            <w:lang w:eastAsia="zh-CN"/>
          </w:rPr>
          <w:t>(五)、选址综合评价</w:t>
        </w:r>
        <w:r>
          <w:tab/>
        </w:r>
        <w:r>
          <w:fldChar w:fldCharType="begin"/>
        </w:r>
        <w:r>
          <w:instrText xml:space="preserve"> PAGEREF _Toc19374 \h </w:instrText>
        </w:r>
        <w:r>
          <w:fldChar w:fldCharType="separate"/>
        </w:r>
        <w:r>
          <w:t>23</w:t>
        </w:r>
        <w:r>
          <w:fldChar w:fldCharType="end"/>
        </w:r>
      </w:hyperlink>
    </w:p>
    <w:p>
      <w:pPr>
        <w:pStyle w:val="TOC1"/>
        <w:tabs>
          <w:tab w:val="right" w:leader="dot" w:pos="8306"/>
        </w:tabs>
      </w:pPr>
      <w:hyperlink w:anchor="_Toc25109" w:history="1">
        <w:r>
          <w:rPr>
            <w:rFonts w:ascii="仿宋" w:eastAsia="仿宋" w:hAnsi="仿宋" w:cs="仿宋" w:hint="eastAsia"/>
            <w:lang w:eastAsia="zh-CN"/>
          </w:rPr>
          <w:t>六、机顶盒(STB)项目建设背景及必要性分析</w:t>
        </w:r>
        <w:r>
          <w:tab/>
        </w:r>
        <w:r>
          <w:fldChar w:fldCharType="begin"/>
        </w:r>
        <w:r>
          <w:instrText xml:space="preserve"> PAGEREF _Toc25109 \h </w:instrText>
        </w:r>
        <w:r>
          <w:fldChar w:fldCharType="separate"/>
        </w:r>
        <w:r>
          <w:t>24</w:t>
        </w:r>
        <w:r>
          <w:fldChar w:fldCharType="end"/>
        </w:r>
      </w:hyperlink>
    </w:p>
    <w:p>
      <w:pPr>
        <w:pStyle w:val="TOC2"/>
        <w:tabs>
          <w:tab w:val="right" w:leader="dot" w:pos="8306"/>
        </w:tabs>
      </w:pPr>
      <w:hyperlink w:anchor="_Toc473" w:history="1">
        <w:r>
          <w:rPr>
            <w:rFonts w:ascii="仿宋" w:eastAsia="仿宋" w:hAnsi="仿宋" w:cs="仿宋" w:hint="eastAsia"/>
            <w:lang w:eastAsia="zh-CN"/>
          </w:rPr>
          <w:t>(一)、机顶盒(STB)项目背景分析</w:t>
        </w:r>
        <w:r>
          <w:tab/>
        </w:r>
        <w:r>
          <w:fldChar w:fldCharType="begin"/>
        </w:r>
        <w:r>
          <w:instrText xml:space="preserve"> PAGEREF _Toc473 \h </w:instrText>
        </w:r>
        <w:r>
          <w:fldChar w:fldCharType="separate"/>
        </w:r>
        <w:r>
          <w:t>24</w:t>
        </w:r>
        <w:r>
          <w:fldChar w:fldCharType="end"/>
        </w:r>
      </w:hyperlink>
    </w:p>
    <w:p>
      <w:pPr>
        <w:pStyle w:val="TOC2"/>
        <w:tabs>
          <w:tab w:val="right" w:leader="dot" w:pos="8306"/>
        </w:tabs>
      </w:pPr>
      <w:hyperlink w:anchor="_Toc16917" w:history="1">
        <w:r>
          <w:rPr>
            <w:rFonts w:ascii="仿宋" w:eastAsia="仿宋" w:hAnsi="仿宋" w:cs="仿宋" w:hint="eastAsia"/>
            <w:lang w:eastAsia="zh-CN"/>
          </w:rPr>
          <w:t>(二)、机顶盒(STB)项目建设必要性分析</w:t>
        </w:r>
        <w:r>
          <w:tab/>
        </w:r>
        <w:r>
          <w:fldChar w:fldCharType="begin"/>
        </w:r>
        <w:r>
          <w:instrText xml:space="preserve"> PAGEREF _Toc16917 \h </w:instrText>
        </w:r>
        <w:r>
          <w:fldChar w:fldCharType="separate"/>
        </w:r>
        <w:r>
          <w:t>26</w:t>
        </w:r>
        <w:r>
          <w:fldChar w:fldCharType="end"/>
        </w:r>
      </w:hyperlink>
    </w:p>
    <w:p>
      <w:pPr>
        <w:pStyle w:val="TOC1"/>
        <w:tabs>
          <w:tab w:val="right" w:leader="dot" w:pos="8306"/>
        </w:tabs>
      </w:pPr>
      <w:hyperlink w:anchor="_Toc2419" w:history="1">
        <w:r>
          <w:rPr>
            <w:rFonts w:ascii="仿宋" w:eastAsia="仿宋" w:hAnsi="仿宋" w:cs="仿宋" w:hint="eastAsia"/>
            <w:lang w:eastAsia="zh-CN"/>
          </w:rPr>
          <w:t>七、机顶盒(STB)项目环境影响分析</w:t>
        </w:r>
        <w:r>
          <w:tab/>
        </w:r>
        <w:r>
          <w:fldChar w:fldCharType="begin"/>
        </w:r>
        <w:r>
          <w:instrText xml:space="preserve"> PAGEREF _Toc2419 \h </w:instrText>
        </w:r>
        <w:r>
          <w:fldChar w:fldCharType="separate"/>
        </w:r>
        <w:r>
          <w:t>27</w:t>
        </w:r>
        <w:r>
          <w:fldChar w:fldCharType="end"/>
        </w:r>
      </w:hyperlink>
    </w:p>
    <w:p>
      <w:pPr>
        <w:pStyle w:val="TOC2"/>
        <w:tabs>
          <w:tab w:val="right" w:leader="dot" w:pos="8306"/>
        </w:tabs>
      </w:pPr>
      <w:hyperlink w:anchor="_Toc10002" w:history="1">
        <w:r>
          <w:rPr>
            <w:rFonts w:ascii="仿宋" w:eastAsia="仿宋" w:hAnsi="仿宋" w:cs="仿宋" w:hint="eastAsia"/>
            <w:lang w:eastAsia="zh-CN"/>
          </w:rPr>
          <w:t>(一)、建设区域环境质量现状</w:t>
        </w:r>
        <w:r>
          <w:tab/>
        </w:r>
        <w:r>
          <w:fldChar w:fldCharType="begin"/>
        </w:r>
        <w:r>
          <w:instrText xml:space="preserve"> PAGEREF _Toc10002 \h </w:instrText>
        </w:r>
        <w:r>
          <w:fldChar w:fldCharType="separate"/>
        </w:r>
        <w:r>
          <w:t>27</w:t>
        </w:r>
        <w:r>
          <w:fldChar w:fldCharType="end"/>
        </w:r>
      </w:hyperlink>
    </w:p>
    <w:p>
      <w:pPr>
        <w:pStyle w:val="TOC2"/>
        <w:tabs>
          <w:tab w:val="right" w:leader="dot" w:pos="8306"/>
        </w:tabs>
      </w:pPr>
      <w:hyperlink w:anchor="_Toc3898" w:history="1">
        <w:r>
          <w:rPr>
            <w:rFonts w:ascii="仿宋" w:eastAsia="仿宋" w:hAnsi="仿宋" w:cs="仿宋" w:hint="eastAsia"/>
            <w:lang w:eastAsia="zh-CN"/>
          </w:rPr>
          <w:t>(二)、建设期环境保护</w:t>
        </w:r>
        <w:r>
          <w:tab/>
        </w:r>
        <w:r>
          <w:fldChar w:fldCharType="begin"/>
        </w:r>
        <w:r>
          <w:instrText xml:space="preserve"> PAGEREF _Toc3898 \h </w:instrText>
        </w:r>
        <w:r>
          <w:fldChar w:fldCharType="separate"/>
        </w:r>
        <w:r>
          <w:t>28</w:t>
        </w:r>
        <w:r>
          <w:fldChar w:fldCharType="end"/>
        </w:r>
      </w:hyperlink>
    </w:p>
    <w:p>
      <w:pPr>
        <w:pStyle w:val="TOC2"/>
        <w:tabs>
          <w:tab w:val="right" w:leader="dot" w:pos="8306"/>
        </w:tabs>
      </w:pPr>
      <w:hyperlink w:anchor="_Toc32551" w:history="1">
        <w:r>
          <w:rPr>
            <w:rFonts w:ascii="仿宋" w:eastAsia="仿宋" w:hAnsi="仿宋" w:cs="仿宋" w:hint="eastAsia"/>
            <w:lang w:eastAsia="zh-CN"/>
          </w:rPr>
          <w:t>(三)、运营期环境保护</w:t>
        </w:r>
        <w:r>
          <w:tab/>
        </w:r>
        <w:r>
          <w:fldChar w:fldCharType="begin"/>
        </w:r>
        <w:r>
          <w:instrText xml:space="preserve"> PAGEREF _Toc32551 \h </w:instrText>
        </w:r>
        <w:r>
          <w:fldChar w:fldCharType="separate"/>
        </w:r>
        <w:r>
          <w:t>30</w:t>
        </w:r>
        <w:r>
          <w:fldChar w:fldCharType="end"/>
        </w:r>
      </w:hyperlink>
    </w:p>
    <w:p>
      <w:pPr>
        <w:pStyle w:val="TOC2"/>
        <w:tabs>
          <w:tab w:val="right" w:leader="dot" w:pos="8306"/>
        </w:tabs>
      </w:pPr>
      <w:hyperlink w:anchor="_Toc13285" w:history="1">
        <w:r>
          <w:rPr>
            <w:rFonts w:ascii="仿宋" w:eastAsia="仿宋" w:hAnsi="仿宋" w:cs="仿宋" w:hint="eastAsia"/>
            <w:lang w:eastAsia="zh-CN"/>
          </w:rPr>
          <w:t>(四)、机顶盒(STB)项目建设对区域经济的影响</w:t>
        </w:r>
        <w:r>
          <w:tab/>
        </w:r>
        <w:r>
          <w:fldChar w:fldCharType="begin"/>
        </w:r>
        <w:r>
          <w:instrText xml:space="preserve"> PAGEREF _Toc13285 \h </w:instrText>
        </w:r>
        <w:r>
          <w:fldChar w:fldCharType="separate"/>
        </w:r>
        <w:r>
          <w:t>31</w:t>
        </w:r>
        <w:r>
          <w:fldChar w:fldCharType="end"/>
        </w:r>
      </w:hyperlink>
    </w:p>
    <w:p>
      <w:pPr>
        <w:pStyle w:val="TOC2"/>
        <w:tabs>
          <w:tab w:val="right" w:leader="dot" w:pos="8306"/>
        </w:tabs>
      </w:pPr>
      <w:hyperlink w:anchor="_Toc20236" w:history="1">
        <w:r>
          <w:rPr>
            <w:rFonts w:ascii="仿宋" w:eastAsia="仿宋" w:hAnsi="仿宋" w:cs="仿宋" w:hint="eastAsia"/>
            <w:lang w:eastAsia="zh-CN"/>
          </w:rPr>
          <w:t>(五)、废弃物处理</w:t>
        </w:r>
        <w:r>
          <w:tab/>
        </w:r>
        <w:r>
          <w:fldChar w:fldCharType="begin"/>
        </w:r>
        <w:r>
          <w:instrText xml:space="preserve"> PAGEREF _Toc20236 \h </w:instrText>
        </w:r>
        <w:r>
          <w:fldChar w:fldCharType="separate"/>
        </w:r>
        <w:r>
          <w:t>33</w:t>
        </w:r>
        <w:r>
          <w:fldChar w:fldCharType="end"/>
        </w:r>
      </w:hyperlink>
    </w:p>
    <w:p>
      <w:pPr>
        <w:pStyle w:val="TOC2"/>
        <w:tabs>
          <w:tab w:val="right" w:leader="dot" w:pos="8306"/>
        </w:tabs>
      </w:pPr>
      <w:hyperlink w:anchor="_Toc15523" w:history="1">
        <w:r>
          <w:rPr>
            <w:rFonts w:ascii="仿宋" w:eastAsia="仿宋" w:hAnsi="仿宋" w:cs="仿宋" w:hint="eastAsia"/>
            <w:lang w:eastAsia="zh-CN"/>
          </w:rPr>
          <w:t>(六)、特殊环境影响分析</w:t>
        </w:r>
        <w:r>
          <w:tab/>
        </w:r>
        <w:r>
          <w:fldChar w:fldCharType="begin"/>
        </w:r>
        <w:r>
          <w:instrText xml:space="preserve"> PAGEREF _Toc15523 \h </w:instrText>
        </w:r>
        <w:r>
          <w:fldChar w:fldCharType="separate"/>
        </w:r>
        <w:r>
          <w:t>34</w:t>
        </w:r>
        <w:r>
          <w:fldChar w:fldCharType="end"/>
        </w:r>
      </w:hyperlink>
    </w:p>
    <w:p>
      <w:pPr>
        <w:pStyle w:val="TOC2"/>
        <w:tabs>
          <w:tab w:val="right" w:leader="dot" w:pos="8306"/>
        </w:tabs>
      </w:pPr>
      <w:hyperlink w:anchor="_Toc13607" w:history="1">
        <w:r>
          <w:rPr>
            <w:rFonts w:ascii="仿宋" w:eastAsia="仿宋" w:hAnsi="仿宋" w:cs="仿宋" w:hint="eastAsia"/>
            <w:lang w:eastAsia="zh-CN"/>
          </w:rPr>
          <w:t>(七)、清洁生产</w:t>
        </w:r>
        <w:r>
          <w:tab/>
        </w:r>
        <w:r>
          <w:fldChar w:fldCharType="begin"/>
        </w:r>
        <w:r>
          <w:instrText xml:space="preserve"> PAGEREF _Toc13607 \h </w:instrText>
        </w:r>
        <w:r>
          <w:fldChar w:fldCharType="separate"/>
        </w:r>
        <w:r>
          <w:t>35</w:t>
        </w:r>
        <w:r>
          <w:fldChar w:fldCharType="end"/>
        </w:r>
      </w:hyperlink>
    </w:p>
    <w:p>
      <w:pPr>
        <w:pStyle w:val="TOC2"/>
        <w:tabs>
          <w:tab w:val="right" w:leader="dot" w:pos="8306"/>
        </w:tabs>
      </w:pPr>
      <w:hyperlink w:anchor="_Toc19566" w:history="1">
        <w:r>
          <w:rPr>
            <w:rFonts w:ascii="仿宋" w:eastAsia="仿宋" w:hAnsi="仿宋" w:cs="仿宋" w:hint="eastAsia"/>
            <w:lang w:eastAsia="zh-CN"/>
          </w:rPr>
          <w:t>(八)、环境保护综合评价</w:t>
        </w:r>
        <w:r>
          <w:tab/>
        </w:r>
        <w:r>
          <w:fldChar w:fldCharType="begin"/>
        </w:r>
        <w:r>
          <w:instrText xml:space="preserve"> PAGEREF _Toc19566 \h </w:instrText>
        </w:r>
        <w:r>
          <w:fldChar w:fldCharType="separate"/>
        </w:r>
        <w:r>
          <w:t>37</w:t>
        </w:r>
        <w:r>
          <w:fldChar w:fldCharType="end"/>
        </w:r>
      </w:hyperlink>
    </w:p>
    <w:p>
      <w:pPr>
        <w:pStyle w:val="TOC1"/>
        <w:tabs>
          <w:tab w:val="right" w:leader="dot" w:pos="8306"/>
        </w:tabs>
      </w:pPr>
      <w:hyperlink w:anchor="_Toc30222" w:history="1">
        <w:r>
          <w:rPr>
            <w:rFonts w:ascii="仿宋" w:eastAsia="仿宋" w:hAnsi="仿宋" w:cs="仿宋" w:hint="eastAsia"/>
            <w:lang w:eastAsia="zh-CN"/>
          </w:rPr>
          <w:t>八、机顶盒(STB)项目投资规划</w:t>
        </w:r>
        <w:r>
          <w:tab/>
        </w:r>
        <w:r>
          <w:fldChar w:fldCharType="begin"/>
        </w:r>
        <w:r>
          <w:instrText xml:space="preserve"> PAGEREF _Toc30222 \h </w:instrText>
        </w:r>
        <w:r>
          <w:fldChar w:fldCharType="separate"/>
        </w:r>
        <w:r>
          <w:t>38</w:t>
        </w:r>
        <w:r>
          <w:fldChar w:fldCharType="end"/>
        </w:r>
      </w:hyperlink>
    </w:p>
    <w:p>
      <w:pPr>
        <w:pStyle w:val="TOC2"/>
        <w:tabs>
          <w:tab w:val="right" w:leader="dot" w:pos="8306"/>
        </w:tabs>
      </w:pPr>
      <w:hyperlink w:anchor="_Toc5376" w:history="1">
        <w:r>
          <w:rPr>
            <w:rFonts w:ascii="仿宋" w:eastAsia="仿宋" w:hAnsi="仿宋" w:cs="仿宋" w:hint="eastAsia"/>
            <w:lang w:eastAsia="zh-CN"/>
          </w:rPr>
          <w:t>(一)、机顶盒(STB)项目总投资估算</w:t>
        </w:r>
        <w:r>
          <w:tab/>
        </w:r>
        <w:r>
          <w:fldChar w:fldCharType="begin"/>
        </w:r>
        <w:r>
          <w:instrText xml:space="preserve"> PAGEREF _Toc5376 \h </w:instrText>
        </w:r>
        <w:r>
          <w:fldChar w:fldCharType="separate"/>
        </w:r>
        <w:r>
          <w:t>38</w:t>
        </w:r>
        <w:r>
          <w:fldChar w:fldCharType="end"/>
        </w:r>
      </w:hyperlink>
    </w:p>
    <w:p>
      <w:pPr>
        <w:pStyle w:val="TOC2"/>
        <w:tabs>
          <w:tab w:val="right" w:leader="dot" w:pos="8306"/>
        </w:tabs>
      </w:pPr>
      <w:hyperlink w:anchor="_Toc26152" w:history="1">
        <w:r>
          <w:rPr>
            <w:rFonts w:ascii="仿宋" w:eastAsia="仿宋" w:hAnsi="仿宋" w:cs="仿宋" w:hint="eastAsia"/>
            <w:lang w:eastAsia="zh-CN"/>
          </w:rPr>
          <w:t>(二)、资金筹措</w:t>
        </w:r>
        <w:r>
          <w:tab/>
        </w:r>
        <w:r>
          <w:fldChar w:fldCharType="begin"/>
        </w:r>
        <w:r>
          <w:instrText xml:space="preserve"> PAGEREF _Toc26152 \h </w:instrText>
        </w:r>
        <w:r>
          <w:fldChar w:fldCharType="separate"/>
        </w:r>
        <w:r>
          <w:t>39</w:t>
        </w:r>
        <w:r>
          <w:fldChar w:fldCharType="end"/>
        </w:r>
      </w:hyperlink>
    </w:p>
    <w:p>
      <w:pPr>
        <w:pStyle w:val="TOC1"/>
        <w:tabs>
          <w:tab w:val="right" w:leader="dot" w:pos="8306"/>
        </w:tabs>
      </w:pPr>
      <w:hyperlink w:anchor="_Toc9326" w:history="1">
        <w:r>
          <w:rPr>
            <w:rFonts w:ascii="仿宋" w:eastAsia="仿宋" w:hAnsi="仿宋" w:cs="仿宋" w:hint="eastAsia"/>
            <w:lang w:eastAsia="zh-CN"/>
          </w:rPr>
          <w:t>九、机顶盒(STB)项目社会影响</w:t>
        </w:r>
        <w:r>
          <w:tab/>
        </w:r>
        <w:r>
          <w:fldChar w:fldCharType="begin"/>
        </w:r>
        <w:r>
          <w:instrText xml:space="preserve"> PAGEREF _Toc9326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1" w:history="1">
        <w:r>
          <w:rPr>
            <w:rFonts w:ascii="仿宋" w:eastAsia="仿宋" w:hAnsi="仿宋" w:cs="仿宋" w:hint="eastAsia"/>
            <w:lang w:eastAsia="zh-CN"/>
          </w:rPr>
          <w:t>(一)、社会责任与义务</w:t>
        </w:r>
        <w:r>
          <w:tab/>
        </w:r>
        <w:r>
          <w:fldChar w:fldCharType="begin"/>
        </w:r>
        <w:r>
          <w:instrText xml:space="preserve"> PAGEREF _Toc24911 \h </w:instrText>
        </w:r>
        <w:r>
          <w:fldChar w:fldCharType="separate"/>
        </w:r>
        <w:r>
          <w:t>40</w:t>
        </w:r>
        <w:r>
          <w:fldChar w:fldCharType="end"/>
        </w:r>
      </w:hyperlink>
    </w:p>
    <w:p>
      <w:pPr>
        <w:pStyle w:val="TOC2"/>
        <w:tabs>
          <w:tab w:val="right" w:leader="dot" w:pos="8306"/>
        </w:tabs>
      </w:pPr>
      <w:hyperlink w:anchor="_Toc23742" w:history="1">
        <w:r>
          <w:rPr>
            <w:rFonts w:ascii="仿宋" w:eastAsia="仿宋" w:hAnsi="仿宋" w:cs="仿宋" w:hint="eastAsia"/>
            <w:lang w:eastAsia="zh-CN"/>
          </w:rPr>
          <w:t>(二)、社会参与与沟通</w:t>
        </w:r>
        <w:r>
          <w:tab/>
        </w:r>
        <w:r>
          <w:fldChar w:fldCharType="begin"/>
        </w:r>
        <w:r>
          <w:instrText xml:space="preserve"> PAGEREF _Toc23742 \h </w:instrText>
        </w:r>
        <w:r>
          <w:fldChar w:fldCharType="separate"/>
        </w:r>
        <w:r>
          <w:t>41</w:t>
        </w:r>
        <w:r>
          <w:fldChar w:fldCharType="end"/>
        </w:r>
      </w:hyperlink>
    </w:p>
    <w:p>
      <w:pPr>
        <w:pStyle w:val="TOC1"/>
        <w:tabs>
          <w:tab w:val="right" w:leader="dot" w:pos="8306"/>
        </w:tabs>
      </w:pPr>
      <w:hyperlink w:anchor="_Toc18603" w:history="1">
        <w:r>
          <w:rPr>
            <w:rFonts w:ascii="仿宋" w:eastAsia="仿宋" w:hAnsi="仿宋" w:cs="仿宋" w:hint="eastAsia"/>
            <w:lang w:eastAsia="zh-CN"/>
          </w:rPr>
          <w:t>十、机顶盒(STB)项目风险管理</w:t>
        </w:r>
        <w:r>
          <w:tab/>
        </w:r>
        <w:r>
          <w:fldChar w:fldCharType="begin"/>
        </w:r>
        <w:r>
          <w:instrText xml:space="preserve"> PAGEREF _Toc18603 \h </w:instrText>
        </w:r>
        <w:r>
          <w:fldChar w:fldCharType="separate"/>
        </w:r>
        <w:r>
          <w:t>42</w:t>
        </w:r>
        <w:r>
          <w:fldChar w:fldCharType="end"/>
        </w:r>
      </w:hyperlink>
    </w:p>
    <w:p>
      <w:pPr>
        <w:pStyle w:val="TOC2"/>
        <w:tabs>
          <w:tab w:val="right" w:leader="dot" w:pos="8306"/>
        </w:tabs>
      </w:pPr>
      <w:hyperlink w:anchor="_Toc19688" w:history="1">
        <w:r>
          <w:rPr>
            <w:rFonts w:ascii="仿宋" w:eastAsia="仿宋" w:hAnsi="仿宋" w:cs="仿宋" w:hint="eastAsia"/>
            <w:lang w:eastAsia="zh-CN"/>
          </w:rPr>
          <w:t>(一)、风险识别与评估</w:t>
        </w:r>
        <w:r>
          <w:tab/>
        </w:r>
        <w:r>
          <w:fldChar w:fldCharType="begin"/>
        </w:r>
        <w:r>
          <w:instrText xml:space="preserve"> PAGEREF _Toc19688 \h </w:instrText>
        </w:r>
        <w:r>
          <w:fldChar w:fldCharType="separate"/>
        </w:r>
        <w:r>
          <w:t>42</w:t>
        </w:r>
        <w:r>
          <w:fldChar w:fldCharType="end"/>
        </w:r>
      </w:hyperlink>
    </w:p>
    <w:p>
      <w:pPr>
        <w:pStyle w:val="TOC2"/>
        <w:tabs>
          <w:tab w:val="right" w:leader="dot" w:pos="8306"/>
        </w:tabs>
      </w:pPr>
      <w:hyperlink w:anchor="_Toc17" w:history="1">
        <w:r>
          <w:rPr>
            <w:rFonts w:ascii="仿宋" w:eastAsia="仿宋" w:hAnsi="仿宋" w:cs="仿宋" w:hint="eastAsia"/>
            <w:lang w:eastAsia="zh-CN"/>
          </w:rPr>
          <w:t>(二)、风险应对策略</w:t>
        </w:r>
        <w:r>
          <w:tab/>
        </w:r>
        <w:r>
          <w:fldChar w:fldCharType="begin"/>
        </w:r>
        <w:r>
          <w:instrText xml:space="preserve"> PAGEREF _Toc17 \h </w:instrText>
        </w:r>
        <w:r>
          <w:fldChar w:fldCharType="separate"/>
        </w:r>
        <w:r>
          <w:t>43</w:t>
        </w:r>
        <w:r>
          <w:fldChar w:fldCharType="end"/>
        </w:r>
      </w:hyperlink>
    </w:p>
    <w:p>
      <w:pPr>
        <w:pStyle w:val="TOC2"/>
        <w:tabs>
          <w:tab w:val="right" w:leader="dot" w:pos="8306"/>
        </w:tabs>
      </w:pPr>
      <w:hyperlink w:anchor="_Toc7973" w:history="1">
        <w:r>
          <w:rPr>
            <w:rFonts w:ascii="仿宋" w:eastAsia="仿宋" w:hAnsi="仿宋" w:cs="仿宋" w:hint="eastAsia"/>
            <w:lang w:eastAsia="zh-CN"/>
          </w:rPr>
          <w:t>(三)、风险监控与控制</w:t>
        </w:r>
        <w:r>
          <w:tab/>
        </w:r>
        <w:r>
          <w:fldChar w:fldCharType="begin"/>
        </w:r>
        <w:r>
          <w:instrText xml:space="preserve"> PAGEREF _Toc7973 \h </w:instrText>
        </w:r>
        <w:r>
          <w:fldChar w:fldCharType="separate"/>
        </w:r>
        <w:r>
          <w:t>45</w:t>
        </w:r>
        <w:r>
          <w:fldChar w:fldCharType="end"/>
        </w:r>
      </w:hyperlink>
    </w:p>
    <w:p>
      <w:pPr>
        <w:pStyle w:val="TOC1"/>
        <w:tabs>
          <w:tab w:val="right" w:leader="dot" w:pos="8306"/>
        </w:tabs>
      </w:pPr>
      <w:hyperlink w:anchor="_Toc28589" w:history="1">
        <w:r>
          <w:rPr>
            <w:rFonts w:ascii="仿宋" w:eastAsia="仿宋" w:hAnsi="仿宋" w:cs="仿宋" w:hint="eastAsia"/>
            <w:lang w:eastAsia="zh-CN"/>
          </w:rPr>
          <w:t>十一、生产安全保护</w:t>
        </w:r>
        <w:r>
          <w:tab/>
        </w:r>
        <w:r>
          <w:fldChar w:fldCharType="begin"/>
        </w:r>
        <w:r>
          <w:instrText xml:space="preserve"> PAGEREF _Toc28589 \h </w:instrText>
        </w:r>
        <w:r>
          <w:fldChar w:fldCharType="separate"/>
        </w:r>
        <w:r>
          <w:t>46</w:t>
        </w:r>
        <w:r>
          <w:fldChar w:fldCharType="end"/>
        </w:r>
      </w:hyperlink>
    </w:p>
    <w:p>
      <w:pPr>
        <w:pStyle w:val="TOC2"/>
        <w:tabs>
          <w:tab w:val="right" w:leader="dot" w:pos="8306"/>
        </w:tabs>
      </w:pPr>
      <w:hyperlink w:anchor="_Toc11900" w:history="1">
        <w:r>
          <w:rPr>
            <w:rFonts w:ascii="仿宋" w:eastAsia="仿宋" w:hAnsi="仿宋" w:cs="仿宋" w:hint="eastAsia"/>
            <w:lang w:eastAsia="zh-CN"/>
          </w:rPr>
          <w:t>(一)、消防安全</w:t>
        </w:r>
        <w:r>
          <w:tab/>
        </w:r>
        <w:r>
          <w:fldChar w:fldCharType="begin"/>
        </w:r>
        <w:r>
          <w:instrText xml:space="preserve"> PAGEREF _Toc11900 \h </w:instrText>
        </w:r>
        <w:r>
          <w:fldChar w:fldCharType="separate"/>
        </w:r>
        <w:r>
          <w:t>46</w:t>
        </w:r>
        <w:r>
          <w:fldChar w:fldCharType="end"/>
        </w:r>
      </w:hyperlink>
    </w:p>
    <w:p>
      <w:pPr>
        <w:pStyle w:val="TOC2"/>
        <w:tabs>
          <w:tab w:val="right" w:leader="dot" w:pos="8306"/>
        </w:tabs>
      </w:pPr>
      <w:hyperlink w:anchor="_Toc29641" w:history="1">
        <w:r>
          <w:rPr>
            <w:rFonts w:ascii="仿宋" w:eastAsia="仿宋" w:hAnsi="仿宋" w:cs="仿宋" w:hint="eastAsia"/>
            <w:lang w:eastAsia="zh-CN"/>
          </w:rPr>
          <w:t>(二)、防火防爆总图布置措施</w:t>
        </w:r>
        <w:r>
          <w:tab/>
        </w:r>
        <w:r>
          <w:fldChar w:fldCharType="begin"/>
        </w:r>
        <w:r>
          <w:instrText xml:space="preserve"> PAGEREF _Toc29641 \h </w:instrText>
        </w:r>
        <w:r>
          <w:fldChar w:fldCharType="separate"/>
        </w:r>
        <w:r>
          <w:t>47</w:t>
        </w:r>
        <w:r>
          <w:fldChar w:fldCharType="end"/>
        </w:r>
      </w:hyperlink>
    </w:p>
    <w:p>
      <w:pPr>
        <w:pStyle w:val="TOC2"/>
        <w:tabs>
          <w:tab w:val="right" w:leader="dot" w:pos="8306"/>
        </w:tabs>
      </w:pPr>
      <w:hyperlink w:anchor="_Toc9704" w:history="1">
        <w:r>
          <w:rPr>
            <w:rFonts w:ascii="仿宋" w:eastAsia="仿宋" w:hAnsi="仿宋" w:cs="仿宋" w:hint="eastAsia"/>
            <w:lang w:eastAsia="zh-CN"/>
          </w:rPr>
          <w:t>(三)、自然灾害防范措施</w:t>
        </w:r>
        <w:r>
          <w:tab/>
        </w:r>
        <w:r>
          <w:fldChar w:fldCharType="begin"/>
        </w:r>
        <w:r>
          <w:instrText xml:space="preserve"> PAGEREF _Toc9704 \h </w:instrText>
        </w:r>
        <w:r>
          <w:fldChar w:fldCharType="separate"/>
        </w:r>
        <w:r>
          <w:t>48</w:t>
        </w:r>
        <w:r>
          <w:fldChar w:fldCharType="end"/>
        </w:r>
      </w:hyperlink>
    </w:p>
    <w:p>
      <w:pPr>
        <w:pStyle w:val="TOC2"/>
        <w:tabs>
          <w:tab w:val="right" w:leader="dot" w:pos="8306"/>
        </w:tabs>
      </w:pPr>
      <w:hyperlink w:anchor="_Toc23957" w:history="1">
        <w:r>
          <w:rPr>
            <w:rFonts w:ascii="仿宋" w:eastAsia="仿宋" w:hAnsi="仿宋" w:cs="仿宋" w:hint="eastAsia"/>
            <w:lang w:eastAsia="zh-CN"/>
          </w:rPr>
          <w:t>(四)、安全色及安全标志使用要求</w:t>
        </w:r>
        <w:r>
          <w:tab/>
        </w:r>
        <w:r>
          <w:fldChar w:fldCharType="begin"/>
        </w:r>
        <w:r>
          <w:instrText xml:space="preserve"> PAGEREF _Toc23957 \h </w:instrText>
        </w:r>
        <w:r>
          <w:fldChar w:fldCharType="separate"/>
        </w:r>
        <w:r>
          <w:t>49</w:t>
        </w:r>
        <w:r>
          <w:fldChar w:fldCharType="end"/>
        </w:r>
      </w:hyperlink>
    </w:p>
    <w:p>
      <w:pPr>
        <w:pStyle w:val="TOC2"/>
        <w:tabs>
          <w:tab w:val="right" w:leader="dot" w:pos="8306"/>
        </w:tabs>
      </w:pPr>
      <w:hyperlink w:anchor="_Toc25472" w:history="1">
        <w:r>
          <w:rPr>
            <w:rFonts w:ascii="仿宋" w:eastAsia="仿宋" w:hAnsi="仿宋" w:cs="仿宋" w:hint="eastAsia"/>
            <w:lang w:eastAsia="zh-CN"/>
          </w:rPr>
          <w:t>(五)、防尘防毒措施</w:t>
        </w:r>
        <w:r>
          <w:tab/>
        </w:r>
        <w:r>
          <w:fldChar w:fldCharType="begin"/>
        </w:r>
        <w:r>
          <w:instrText xml:space="preserve"> PAGEREF _Toc25472 \h </w:instrText>
        </w:r>
        <w:r>
          <w:fldChar w:fldCharType="separate"/>
        </w:r>
        <w:r>
          <w:t>50</w:t>
        </w:r>
        <w:r>
          <w:fldChar w:fldCharType="end"/>
        </w:r>
      </w:hyperlink>
    </w:p>
    <w:p>
      <w:pPr>
        <w:pStyle w:val="TOC2"/>
        <w:tabs>
          <w:tab w:val="right" w:leader="dot" w:pos="8306"/>
        </w:tabs>
      </w:pPr>
      <w:hyperlink w:anchor="_Toc3834" w:history="1">
        <w:r>
          <w:rPr>
            <w:rFonts w:ascii="仿宋" w:eastAsia="仿宋" w:hAnsi="仿宋" w:cs="仿宋" w:hint="eastAsia"/>
            <w:lang w:eastAsia="zh-CN"/>
          </w:rPr>
          <w:t>(六)、防静电、触电防护及防雷措施</w:t>
        </w:r>
        <w:r>
          <w:tab/>
        </w:r>
        <w:r>
          <w:fldChar w:fldCharType="begin"/>
        </w:r>
        <w:r>
          <w:instrText xml:space="preserve"> PAGEREF _Toc3834 \h </w:instrText>
        </w:r>
        <w:r>
          <w:fldChar w:fldCharType="separate"/>
        </w:r>
        <w:r>
          <w:t>51</w:t>
        </w:r>
        <w:r>
          <w:fldChar w:fldCharType="end"/>
        </w:r>
      </w:hyperlink>
    </w:p>
    <w:p>
      <w:pPr>
        <w:pStyle w:val="TOC2"/>
        <w:tabs>
          <w:tab w:val="right" w:leader="dot" w:pos="8306"/>
        </w:tabs>
      </w:pPr>
      <w:hyperlink w:anchor="_Toc16967" w:history="1">
        <w:r>
          <w:rPr>
            <w:rFonts w:ascii="仿宋" w:eastAsia="仿宋" w:hAnsi="仿宋" w:cs="仿宋" w:hint="eastAsia"/>
            <w:lang w:eastAsia="zh-CN"/>
          </w:rPr>
          <w:t>(七)、机械设备安全保障措施</w:t>
        </w:r>
        <w:r>
          <w:tab/>
        </w:r>
        <w:r>
          <w:fldChar w:fldCharType="begin"/>
        </w:r>
        <w:r>
          <w:instrText xml:space="preserve"> PAGEREF _Toc16967 \h </w:instrText>
        </w:r>
        <w:r>
          <w:fldChar w:fldCharType="separate"/>
        </w:r>
        <w:r>
          <w:t>52</w:t>
        </w:r>
        <w:r>
          <w:fldChar w:fldCharType="end"/>
        </w:r>
      </w:hyperlink>
    </w:p>
    <w:p>
      <w:pPr>
        <w:pStyle w:val="TOC1"/>
        <w:tabs>
          <w:tab w:val="right" w:leader="dot" w:pos="8306"/>
        </w:tabs>
      </w:pPr>
      <w:hyperlink w:anchor="_Toc32483" w:history="1">
        <w:r>
          <w:rPr>
            <w:rFonts w:ascii="仿宋" w:eastAsia="仿宋" w:hAnsi="仿宋" w:cs="仿宋" w:hint="eastAsia"/>
            <w:lang w:eastAsia="zh-CN"/>
          </w:rPr>
          <w:t>十二、机顶盒(STB)项目人力资源培养与发展</w:t>
        </w:r>
        <w:r>
          <w:tab/>
        </w:r>
        <w:r>
          <w:fldChar w:fldCharType="begin"/>
        </w:r>
        <w:r>
          <w:instrText xml:space="preserve"> PAGEREF _Toc32483 \h </w:instrText>
        </w:r>
        <w:r>
          <w:fldChar w:fldCharType="separate"/>
        </w:r>
        <w:r>
          <w:t>54</w:t>
        </w:r>
        <w:r>
          <w:fldChar w:fldCharType="end"/>
        </w:r>
      </w:hyperlink>
    </w:p>
    <w:p>
      <w:pPr>
        <w:pStyle w:val="TOC2"/>
        <w:tabs>
          <w:tab w:val="right" w:leader="dot" w:pos="8306"/>
        </w:tabs>
      </w:pPr>
      <w:hyperlink w:anchor="_Toc7801" w:history="1">
        <w:r>
          <w:rPr>
            <w:rFonts w:ascii="仿宋" w:eastAsia="仿宋" w:hAnsi="仿宋" w:cs="仿宋" w:hint="eastAsia"/>
            <w:lang w:eastAsia="zh-CN"/>
          </w:rPr>
          <w:t>(一)、人才需求与规划</w:t>
        </w:r>
        <w:r>
          <w:tab/>
        </w:r>
        <w:r>
          <w:fldChar w:fldCharType="begin"/>
        </w:r>
        <w:r>
          <w:instrText xml:space="preserve"> PAGEREF _Toc7801 \h </w:instrText>
        </w:r>
        <w:r>
          <w:fldChar w:fldCharType="separate"/>
        </w:r>
        <w:r>
          <w:t>54</w:t>
        </w:r>
        <w:r>
          <w:fldChar w:fldCharType="end"/>
        </w:r>
      </w:hyperlink>
    </w:p>
    <w:p>
      <w:pPr>
        <w:pStyle w:val="TOC2"/>
        <w:tabs>
          <w:tab w:val="right" w:leader="dot" w:pos="8306"/>
        </w:tabs>
      </w:pPr>
      <w:hyperlink w:anchor="_Toc29860" w:history="1">
        <w:r>
          <w:rPr>
            <w:rFonts w:ascii="仿宋" w:eastAsia="仿宋" w:hAnsi="仿宋" w:cs="仿宋" w:hint="eastAsia"/>
            <w:lang w:eastAsia="zh-CN"/>
          </w:rPr>
          <w:t>(二)、培训与发展计划</w:t>
        </w:r>
        <w:r>
          <w:tab/>
        </w:r>
        <w:r>
          <w:fldChar w:fldCharType="begin"/>
        </w:r>
        <w:r>
          <w:instrText xml:space="preserve"> PAGEREF _Toc29860 \h </w:instrText>
        </w:r>
        <w:r>
          <w:fldChar w:fldCharType="separate"/>
        </w:r>
        <w:r>
          <w:t>54</w:t>
        </w:r>
        <w:r>
          <w:fldChar w:fldCharType="end"/>
        </w:r>
      </w:hyperlink>
    </w:p>
    <w:p>
      <w:pPr>
        <w:pStyle w:val="TOC1"/>
        <w:tabs>
          <w:tab w:val="right" w:leader="dot" w:pos="8306"/>
        </w:tabs>
      </w:pPr>
      <w:hyperlink w:anchor="_Toc29644" w:history="1">
        <w:r>
          <w:rPr>
            <w:rFonts w:ascii="仿宋" w:eastAsia="仿宋" w:hAnsi="仿宋" w:cs="仿宋" w:hint="eastAsia"/>
            <w:lang w:eastAsia="zh-CN"/>
          </w:rPr>
          <w:t>十三、风险识别与分类</w:t>
        </w:r>
        <w:r>
          <w:tab/>
        </w:r>
        <w:r>
          <w:fldChar w:fldCharType="begin"/>
        </w:r>
        <w:r>
          <w:instrText xml:space="preserve"> PAGEREF _Toc29644 \h </w:instrText>
        </w:r>
        <w:r>
          <w:fldChar w:fldCharType="separate"/>
        </w:r>
        <w:r>
          <w:t>55</w:t>
        </w:r>
        <w:r>
          <w:fldChar w:fldCharType="end"/>
        </w:r>
      </w:hyperlink>
    </w:p>
    <w:p>
      <w:pPr>
        <w:pStyle w:val="TOC2"/>
        <w:tabs>
          <w:tab w:val="right" w:leader="dot" w:pos="8306"/>
        </w:tabs>
      </w:pPr>
      <w:hyperlink w:anchor="_Toc20492" w:history="1">
        <w:r>
          <w:rPr>
            <w:rFonts w:ascii="仿宋" w:eastAsia="仿宋" w:hAnsi="仿宋" w:cs="仿宋" w:hint="eastAsia"/>
            <w:lang w:eastAsia="zh-CN"/>
          </w:rPr>
          <w:t>(一)、风险识别</w:t>
        </w:r>
        <w:r>
          <w:tab/>
        </w:r>
        <w:r>
          <w:fldChar w:fldCharType="begin"/>
        </w:r>
        <w:r>
          <w:instrText xml:space="preserve"> PAGEREF _Toc20492 \h </w:instrText>
        </w:r>
        <w:r>
          <w:fldChar w:fldCharType="separate"/>
        </w:r>
        <w:r>
          <w:t>55</w:t>
        </w:r>
        <w:r>
          <w:fldChar w:fldCharType="end"/>
        </w:r>
      </w:hyperlink>
    </w:p>
    <w:p>
      <w:pPr>
        <w:pStyle w:val="TOC2"/>
        <w:tabs>
          <w:tab w:val="right" w:leader="dot" w:pos="8306"/>
        </w:tabs>
      </w:pPr>
      <w:hyperlink w:anchor="_Toc21012" w:history="1">
        <w:r>
          <w:rPr>
            <w:rFonts w:ascii="仿宋" w:eastAsia="仿宋" w:hAnsi="仿宋" w:cs="仿宋" w:hint="eastAsia"/>
            <w:lang w:eastAsia="zh-CN"/>
          </w:rPr>
          <w:t>(二)、风险分类</w:t>
        </w:r>
        <w:r>
          <w:tab/>
        </w:r>
        <w:r>
          <w:fldChar w:fldCharType="begin"/>
        </w:r>
        <w:r>
          <w:instrText xml:space="preserve"> PAGEREF _Toc21012 \h </w:instrText>
        </w:r>
        <w:r>
          <w:fldChar w:fldCharType="separate"/>
        </w:r>
        <w:r>
          <w:t>56</w:t>
        </w:r>
        <w:r>
          <w:fldChar w:fldCharType="end"/>
        </w:r>
      </w:hyperlink>
    </w:p>
    <w:p>
      <w:pPr>
        <w:pStyle w:val="TOC1"/>
        <w:tabs>
          <w:tab w:val="right" w:leader="dot" w:pos="8306"/>
        </w:tabs>
      </w:pPr>
      <w:hyperlink w:anchor="_Toc23509" w:history="1">
        <w:r>
          <w:rPr>
            <w:rFonts w:ascii="仿宋" w:eastAsia="仿宋" w:hAnsi="仿宋" w:cs="仿宋" w:hint="eastAsia"/>
            <w:lang w:eastAsia="zh-CN"/>
          </w:rPr>
          <w:t>十四、质量管理体系</w:t>
        </w:r>
        <w:r>
          <w:tab/>
        </w:r>
        <w:r>
          <w:fldChar w:fldCharType="begin"/>
        </w:r>
        <w:r>
          <w:instrText xml:space="preserve"> PAGEREF _Toc23509 \h </w:instrText>
        </w:r>
        <w:r>
          <w:fldChar w:fldCharType="separate"/>
        </w:r>
        <w:r>
          <w:t>58</w:t>
        </w:r>
        <w:r>
          <w:fldChar w:fldCharType="end"/>
        </w:r>
      </w:hyperlink>
    </w:p>
    <w:p>
      <w:pPr>
        <w:pStyle w:val="TOC2"/>
        <w:tabs>
          <w:tab w:val="right" w:leader="dot" w:pos="8306"/>
        </w:tabs>
      </w:pPr>
      <w:hyperlink w:anchor="_Toc21109" w:history="1">
        <w:r>
          <w:rPr>
            <w:rFonts w:ascii="仿宋" w:eastAsia="仿宋" w:hAnsi="仿宋" w:cs="仿宋" w:hint="eastAsia"/>
            <w:lang w:eastAsia="zh-CN"/>
          </w:rPr>
          <w:t>(一)、质量目标与方针</w:t>
        </w:r>
        <w:r>
          <w:tab/>
        </w:r>
        <w:r>
          <w:fldChar w:fldCharType="begin"/>
        </w:r>
        <w:r>
          <w:instrText xml:space="preserve"> PAGEREF _Toc21109 \h </w:instrText>
        </w:r>
        <w:r>
          <w:fldChar w:fldCharType="separate"/>
        </w:r>
        <w:r>
          <w:t>58</w:t>
        </w:r>
        <w:r>
          <w:fldChar w:fldCharType="end"/>
        </w:r>
      </w:hyperlink>
    </w:p>
    <w:p>
      <w:pPr>
        <w:pStyle w:val="TOC2"/>
        <w:tabs>
          <w:tab w:val="right" w:leader="dot" w:pos="8306"/>
        </w:tabs>
      </w:pPr>
      <w:hyperlink w:anchor="_Toc10398" w:history="1">
        <w:r>
          <w:rPr>
            <w:rFonts w:ascii="仿宋" w:eastAsia="仿宋" w:hAnsi="仿宋" w:cs="仿宋" w:hint="eastAsia"/>
            <w:lang w:eastAsia="zh-CN"/>
          </w:rPr>
          <w:t>(二)、质量管理责任</w:t>
        </w:r>
        <w:r>
          <w:tab/>
        </w:r>
        <w:r>
          <w:fldChar w:fldCharType="begin"/>
        </w:r>
        <w:r>
          <w:instrText xml:space="preserve"> PAGEREF _Toc10398 \h </w:instrText>
        </w:r>
        <w:r>
          <w:fldChar w:fldCharType="separate"/>
        </w:r>
        <w:r>
          <w:t>59</w:t>
        </w:r>
        <w:r>
          <w:fldChar w:fldCharType="end"/>
        </w:r>
      </w:hyperlink>
    </w:p>
    <w:p>
      <w:pPr>
        <w:pStyle w:val="TOC2"/>
        <w:tabs>
          <w:tab w:val="right" w:leader="dot" w:pos="8306"/>
        </w:tabs>
      </w:pPr>
      <w:hyperlink w:anchor="_Toc22258" w:history="1">
        <w:r>
          <w:rPr>
            <w:rFonts w:ascii="仿宋" w:eastAsia="仿宋" w:hAnsi="仿宋" w:cs="仿宋" w:hint="eastAsia"/>
            <w:lang w:eastAsia="zh-CN"/>
          </w:rPr>
          <w:t>(三)、质量管理体系文件</w:t>
        </w:r>
        <w:r>
          <w:tab/>
        </w:r>
        <w:r>
          <w:fldChar w:fldCharType="begin"/>
        </w:r>
        <w:r>
          <w:instrText xml:space="preserve"> PAGEREF _Toc22258 \h </w:instrText>
        </w:r>
        <w:r>
          <w:fldChar w:fldCharType="separate"/>
        </w:r>
        <w:r>
          <w:t>60</w:t>
        </w:r>
        <w:r>
          <w:fldChar w:fldCharType="end"/>
        </w:r>
      </w:hyperlink>
    </w:p>
    <w:p>
      <w:pPr>
        <w:pStyle w:val="TOC2"/>
        <w:tabs>
          <w:tab w:val="right" w:leader="dot" w:pos="8306"/>
        </w:tabs>
      </w:pPr>
      <w:hyperlink w:anchor="_Toc23737" w:history="1">
        <w:r>
          <w:rPr>
            <w:rFonts w:ascii="仿宋" w:eastAsia="仿宋" w:hAnsi="仿宋" w:cs="仿宋" w:hint="eastAsia"/>
            <w:lang w:eastAsia="zh-CN"/>
          </w:rPr>
          <w:t>(四)、质量培训与教育</w:t>
        </w:r>
        <w:r>
          <w:tab/>
        </w:r>
        <w:r>
          <w:fldChar w:fldCharType="begin"/>
        </w:r>
        <w:r>
          <w:instrText xml:space="preserve"> PAGEREF _Toc23737 \h </w:instrText>
        </w:r>
        <w:r>
          <w:fldChar w:fldCharType="separate"/>
        </w:r>
        <w:r>
          <w:t>63</w:t>
        </w:r>
        <w:r>
          <w:fldChar w:fldCharType="end"/>
        </w:r>
      </w:hyperlink>
    </w:p>
    <w:p>
      <w:pPr>
        <w:pStyle w:val="TOC2"/>
        <w:tabs>
          <w:tab w:val="right" w:leader="dot" w:pos="8306"/>
        </w:tabs>
      </w:pPr>
      <w:hyperlink w:anchor="_Toc28558" w:history="1">
        <w:r>
          <w:rPr>
            <w:rFonts w:ascii="仿宋" w:eastAsia="仿宋" w:hAnsi="仿宋" w:cs="仿宋" w:hint="eastAsia"/>
            <w:lang w:eastAsia="zh-CN"/>
          </w:rPr>
          <w:t>(五)、质量审核与评价</w:t>
        </w:r>
        <w:r>
          <w:tab/>
        </w:r>
        <w:r>
          <w:fldChar w:fldCharType="begin"/>
        </w:r>
        <w:r>
          <w:instrText xml:space="preserve"> PAGEREF _Toc28558 \h </w:instrText>
        </w:r>
        <w:r>
          <w:fldChar w:fldCharType="separate"/>
        </w:r>
        <w:r>
          <w:t>64</w:t>
        </w:r>
        <w:r>
          <w:fldChar w:fldCharType="end"/>
        </w:r>
      </w:hyperlink>
    </w:p>
    <w:p>
      <w:pPr>
        <w:pStyle w:val="TOC2"/>
        <w:tabs>
          <w:tab w:val="right" w:leader="dot" w:pos="8306"/>
        </w:tabs>
      </w:pPr>
      <w:hyperlink w:anchor="_Toc1865" w:history="1">
        <w:r>
          <w:rPr>
            <w:rFonts w:ascii="仿宋" w:eastAsia="仿宋" w:hAnsi="仿宋" w:cs="仿宋" w:hint="eastAsia"/>
            <w:lang w:eastAsia="zh-CN"/>
          </w:rPr>
          <w:t>(六)、不符合与纠正措施</w:t>
        </w:r>
        <w:r>
          <w:tab/>
        </w:r>
        <w:r>
          <w:fldChar w:fldCharType="begin"/>
        </w:r>
        <w:r>
          <w:instrText xml:space="preserve"> PAGEREF _Toc1865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02"/>
      <w:r>
        <w:rPr>
          <w:rFonts w:ascii="仿宋" w:eastAsia="仿宋" w:hAnsi="仿宋" w:cs="仿宋" w:hint="eastAsia"/>
          <w:sz w:val="28"/>
          <w:lang w:eastAsia="zh-CN"/>
        </w:rPr>
        <w:t>一、机顶盒(STB)项目危机管理</w:t>
      </w:r>
      <w:bookmarkEnd w:id="2"/>
    </w:p>
    <w:p>
      <w:pPr>
        <w:pStyle w:val="Heading2"/>
        <w:rPr>
          <w:rFonts w:ascii="仿宋" w:eastAsia="仿宋" w:hAnsi="仿宋" w:cs="仿宋" w:hint="eastAsia"/>
          <w:lang w:eastAsia="zh-CN"/>
        </w:rPr>
      </w:pPr>
      <w:bookmarkStart w:id="3" w:name="_Toc161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危机管理中，危机预警与识别是确保机顶盒(STB)项目稳健运行的核心步骤。通过建立全面的监测机制，机顶盒(STB)项目团队旨在及时发现和理解潜在的风险和危机因素，以便采取及时的预防和应对措施，确保机顶盒(STB)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首先，通过深入的风险评估，机顶盒(STB)项目团队全面分析了整个机顶盒(STB)项目和各个阶段可能存在的威胁。这包括准确评估每个潜在风险的发生概率和可能影响的程度，为后续危机预警提供了有力支持。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机顶盒(STB)项目团队着重于明确定义机顶盒(STB)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顶盒(STB)项目进展的持续监控，团队能够及时发现潜在问题并作出迅速反应。机顶盒(STB)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在这一阶段，团队的专业素养和反应速度将发挥至关重要的作用，以确保潜在危机能够在初期得到有效的处理，最大程度地减轻负面影响。通过危机预警与识别，机顶盒(STB)项目得以更有序、可控地推进。</w:t>
      </w:r>
    </w:p>
    <w:p>
      <w:pPr>
        <w:pStyle w:val="Heading2"/>
        <w:ind w:firstLine="560" w:firstLineChars="200"/>
        <w:rPr>
          <w:rFonts w:ascii="仿宋" w:eastAsia="仿宋" w:hAnsi="仿宋" w:cs="仿宋" w:hint="eastAsia"/>
          <w:sz w:val="28"/>
          <w:lang w:eastAsia="zh-CN"/>
        </w:rPr>
      </w:pPr>
      <w:bookmarkStart w:id="4" w:name="_Toc230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在危机发生时，机顶盒(STB)项目团队立即行动，成立了应急小组。该小组的任务是迅速制定并实施紧急应对措施，以最小化潜在损失。以下是采取的主要措施：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暂停机顶盒(STB)项目进度：为遏制危机蔓延，机顶盒(STB)项目暂时停止进行，以便全面评估当前状况。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资源重新分配：重新评估机顶盒(STB)项目资源的分配，确保最大限度地减小损失。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实时沟通：与关键利益相关者建立实时沟通机制，向他们传递机顶盒(STB)项目危机的实际状况，保障机顶盒(STB)项目核心利益。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在紧急应对的同时，机顶盒(STB)项目团队强调了团队协作和有效沟通的重要性。以下是团队协作的关键举措：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信息共享机制：建立了信息共享平台，确保团队成员能够及时获取机顶盒(STB)项目危机的实时信息。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领导者沟通：机顶盒(STB)项目领导者通过定期会议和即时沟通工具，指导团队应对危机，保持团队稳定运行。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随着危机得到初步控制，机顶盒(STB)项目团队转向制定恢复计划，以确保机顶盒(STB)项目能够从中迅速恢复。主要恢复计划包括：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修复受损的进度计划：重新评估机顶盒(STB)项目进度，制定修复计划，确保机顶盒(STB)项目尽快回归正常进程。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重新调整资源分配：优化资源分配，确保机顶盒(STB)项目在有限资源下高效运转。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风险管理机制加强：对机顶盒(STB)项目风险进行全面评估，制定更强化的风险管理策略，以预防未来可能的危机。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533"/>
      <w:r>
        <w:rPr>
          <w:rFonts w:ascii="仿宋" w:eastAsia="仿宋" w:hAnsi="仿宋" w:cs="仿宋" w:hint="eastAsia"/>
          <w:sz w:val="28"/>
          <w:lang w:eastAsia="zh-CN"/>
        </w:rPr>
        <w:t>二、机顶盒(STB)项目土建工程</w:t>
      </w:r>
      <w:bookmarkEnd w:id="5"/>
    </w:p>
    <w:p>
      <w:pPr>
        <w:pStyle w:val="Heading2"/>
        <w:rPr>
          <w:rFonts w:ascii="仿宋" w:eastAsia="仿宋" w:hAnsi="仿宋" w:cs="仿宋" w:hint="eastAsia"/>
          <w:lang w:eastAsia="zh-CN"/>
        </w:rPr>
      </w:pPr>
      <w:bookmarkStart w:id="6" w:name="_Toc234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在机顶盒(STB)项目的建筑工程设计中，我们将秉承一系列重要的设计原则，以确保机顶盒(STB)项目建筑在功能、美观、可持续性等方面达到最佳效果。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首要原则是确保建筑的功能性得到最大化的发挥。我们将充分理解机顶盒(STB)项目的实际需求，合理布局各个功能区域，保证建筑在满足业务需求的同时，提供高效的工作环境。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在建筑设计中，我们将综合考虑建设和运营成本。通过精细的经济效益分析，确保设计方案在高效利用资源的同时，对机顶盒(STB)项目的长期盈利能力有积极的贡献。</w:t>
      </w:r>
    </w:p>
    <w:p>
      <w:pPr>
        <w:pStyle w:val="Heading2"/>
        <w:ind w:firstLine="560" w:firstLineChars="200"/>
        <w:rPr>
          <w:rFonts w:ascii="仿宋" w:eastAsia="仿宋" w:hAnsi="仿宋" w:cs="仿宋" w:hint="eastAsia"/>
          <w:sz w:val="28"/>
          <w:lang w:eastAsia="zh-CN"/>
        </w:rPr>
      </w:pPr>
      <w:bookmarkStart w:id="7" w:name="_Toc114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土建工程设计中，我们将精准设定设计年限，结合机顶盒(STB)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顶盒(STB)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2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顶盒(STB)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顶盒(STB)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顶盒(STB)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本期工程机顶盒(STB)项目预计总建筑面积XXX平方米，其中：计容建筑面积XXX平方米，计划建筑工程投资XX万元，占机顶盒(STB)项目总投资的XX%。</w:t>
      </w:r>
    </w:p>
    <w:p>
      <w:pPr>
        <w:pStyle w:val="Heading1"/>
        <w:ind w:firstLine="560" w:firstLineChars="200"/>
        <w:rPr>
          <w:rFonts w:ascii="仿宋" w:eastAsia="仿宋" w:hAnsi="仿宋" w:cs="仿宋" w:hint="eastAsia"/>
          <w:sz w:val="28"/>
          <w:lang w:eastAsia="zh-CN"/>
        </w:rPr>
      </w:pPr>
      <w:bookmarkStart w:id="10" w:name="_Toc10945"/>
      <w:r>
        <w:rPr>
          <w:rFonts w:ascii="仿宋" w:eastAsia="仿宋" w:hAnsi="仿宋" w:cs="仿宋" w:hint="eastAsia"/>
          <w:sz w:val="28"/>
          <w:lang w:eastAsia="zh-CN"/>
        </w:rPr>
        <w:t>三、机顶盒(STB)项目文档管理</w:t>
      </w:r>
      <w:bookmarkEnd w:id="10"/>
    </w:p>
    <w:p>
      <w:pPr>
        <w:pStyle w:val="Heading2"/>
        <w:rPr>
          <w:rFonts w:ascii="仿宋" w:eastAsia="仿宋" w:hAnsi="仿宋" w:cs="仿宋" w:hint="eastAsia"/>
          <w:lang w:eastAsia="zh-CN"/>
        </w:rPr>
      </w:pPr>
      <w:bookmarkStart w:id="11" w:name="_Toc2510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机顶盒(STB)项目高度重视文档的质量和准确性，以支持机顶盒(STB)项目的各项活动和决策。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文档的编制始于机顶盒(STB)项目计划的初期，我们制定了详细的文档编制计划，明确了每个文档的内容、格式和编写责任人。在机顶盒(STB)项目启动阶段，我们首先编制了机顶盒(STB)项目章程，明确定义了机顶盒(STB)项目的目标、范围、风险等关键要素。随后，机顶盒(STB)项目团队根据计划陆续编制了需求文档、设计文档、测试文档等各类文档，确保机顶盒(STB)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顶盒(STB)项目管理中的重要环节，旨在确保机顶盒(STB)项目文档符合质量标准和机顶盒(STB)项目需求。在机顶盒(STB)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顶盒(STB)项目相关利益方和专业领域的专家对文档进行独立审查。这有助于获取更全面、客观的反馈，确保机顶盒(STB)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机顶盒(STB)项目在文档编制与审查方面建立了严格的管理机制，通过规范的流程和多维度的审查，确保机顶盒(STB)项目文档的质量、准确性和可靠性，为机顶盒(STB)项目的顺利推进提供了有力支持。</w:t>
      </w:r>
    </w:p>
    <w:p>
      <w:pPr>
        <w:pStyle w:val="Heading2"/>
        <w:ind w:firstLine="560" w:firstLineChars="200"/>
        <w:rPr>
          <w:rFonts w:ascii="仿宋" w:eastAsia="仿宋" w:hAnsi="仿宋" w:cs="仿宋" w:hint="eastAsia"/>
          <w:sz w:val="28"/>
          <w:lang w:eastAsia="zh-CN"/>
        </w:rPr>
      </w:pPr>
      <w:bookmarkStart w:id="12" w:name="_Toc453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我们通过多渠道发布文档，包括电子邮件、机顶盒(STB)项目管理平台、内部网站等，以满足不同团队成员的偏好和需求。多渠道发布确保了信息的全面覆盖。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我们采用了精细的权限控制，确保只有授权人员可以访问敏感信息。这种安全措施保护了机顶盒(STB)项目文档的机密性，防止了未经授权的信息泄露。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80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文档存档与归档是机顶盒(STB)项目生命周期中一个至关重要的环节，直接关系到机顶盒(STB)项目信息的长期保存和历史记录的完整性。在机顶盒(STB)项目中，我们实施了一系列有效的文档存档与归档管理策略：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7742"/>
      <w:r>
        <w:rPr>
          <w:rFonts w:ascii="仿宋" w:eastAsia="仿宋" w:hAnsi="仿宋" w:cs="仿宋" w:hint="eastAsia"/>
          <w:sz w:val="28"/>
          <w:lang w:eastAsia="zh-CN"/>
        </w:rPr>
        <w:t>四、机顶盒(STB)项目概论</w:t>
      </w:r>
      <w:bookmarkEnd w:id="14"/>
    </w:p>
    <w:p>
      <w:pPr>
        <w:pStyle w:val="Heading2"/>
        <w:rPr>
          <w:rFonts w:ascii="仿宋" w:eastAsia="仿宋" w:hAnsi="仿宋" w:cs="仿宋" w:hint="eastAsia"/>
          <w:lang w:eastAsia="zh-CN"/>
        </w:rPr>
      </w:pPr>
      <w:bookmarkStart w:id="15" w:name="_Toc671"/>
      <w:r>
        <w:rPr>
          <w:rFonts w:ascii="仿宋" w:eastAsia="仿宋" w:hAnsi="仿宋" w:cs="仿宋" w:hint="eastAsia"/>
          <w:lang w:eastAsia="zh-CN"/>
        </w:rPr>
        <w:t>(一)、机顶盒(STB)项目概况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起源追溯至对市场的深入洞察。市场的不断演变与变革为机顶盒(STB)项目提供了难得的机遇。当前市场存在的需求缺口和变革的大环境共同构成了机顶盒(STB)项目的背景。这个机顶盒(STB)项目旨在充分利用市场机遇，填补行业中尚未满足的需求，为客户提供全新的解决方案。市场的变革和需求的增长使得这个机顶盒(STB)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机顶盒(STB)项目名称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正式命名为机顶盒(STB)。这个名称不仅仅是一个标识，更代表了机顶盒(STB)项目的核心理念和愿景。它蕴含着机顶盒(STB)项目所要解决问题的关键字，具有强烈的表达和辨识度，为机顶盒(STB)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机顶盒(STB)项目目标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核心目标是提供一种全新、高效的解决方案，满足客户日益增长的需求。机顶盒(STB)项目追求的不仅仅是满足市场需求，更是在市场中获得卓越的竞争优势。通过不断提升产品或服务的质量和创新水平，机顶盒(STB)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机顶盒(STB)项目范围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全面涵盖了产品研发、制造、市场推广和售后服务，确保从产品设计到最终用户体验的全方位关注。这一全面的机顶盒(STB)项目范围是为了确保机顶盒(STB)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机顶盒(STB)项目时间表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机顶盒(STB)项目计划在未来18个月内完成，包括研发、测试、市场试点和正式推出等不同阶段。这个时间表的合理设计是为了确保机顶盒(STB)项目各个阶段的顺利推进，以便按时交付高质量的成果。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机顶盒(STB)项目预算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机顶盒(STB)项目总预算估算为XX百万美元，主要分配在研发、市场推广、人员培训和运营等方面。这一充足的预算为机顶盒(STB)项目提供了充足的资源，确保机顶盒(STB)项目在各个方面都能取得优异的表现。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机顶盒(STB)项目风险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可能面临的风险包括市场接受度低、技术难题、竞争激烈等。机顶盒(STB)项目团队已经制定了相应的风险应对计划，通过前瞻性的风险管理，确保机顶盒(STB)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机顶盒(STB)项目团队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机顶盒(STB)项目汇聚了一支经验丰富、多领域专业素养的核心团队，确保机顶盒(STB)项目在各个方面都能拥有高水平的执行力。团队的协同作战是机顶盒(STB)项目成功的关键因素之一。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机顶盒(STB)项目背景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机顶盒(STB)项目的背景根植于市场对更高效、创新产品的渴望，同时也受到科技发展对行业格局的深刻改变的影响。这为机顶盒(STB)项目提供了广阔的发展空间和市场需求。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机顶盒(STB)项目现状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截至目前，机顶盒(STB)项目已完成市场调研和技术验证，取得了初步的成功。这为机顶盒(STB)项目在未来的发展奠定了坚实的基础，为更远大的目标打下了坚实的基石。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945"/>
      <w:r>
        <w:rPr>
          <w:rFonts w:ascii="仿宋" w:eastAsia="仿宋" w:hAnsi="仿宋" w:cs="仿宋" w:hint="eastAsia"/>
          <w:sz w:val="28"/>
          <w:lang w:eastAsia="zh-CN"/>
        </w:rPr>
        <w:t>(二)、机顶盒(STB)项目目标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keyword》机顶盒(STB)项目首要业务目标是在市场中占据有利地位，实现产品/服务的成功推广和销售。通过不断提升产品质量、创新性，机顶盒(STB)项目追求成为行业中的领导者，赢得更多客户的青睐。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在科技迅速发展的时代，机顶盒(STB)项目着眼于技术创新。通过持续的研发和技术升级，机顶盒(STB)项目旨在推出更具创新性的产品或服务，以满足市场对新鲜、先进解决方案的需求。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为了建立可持续的客户关系，机顶盒(STB)项目设定了客户满意度目标。通过提供卓越的产品质量和优质的客户服务，机顶盒(STB)项目追求赢得客户的信任和忠诚度，确保他们的满意度达到行业领先水平。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机顶盒(STB)项目注重社会责任和可持续发展。通过实施环保、社会责任机顶盒(STB)项目，机顶盒(STB)项目致力于在经济发展的同时保护环境，促进社会公平，实现可持续经营。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机顶盒(STB)项目的团队是实现目标的核心驱动力。因此，机顶盒(STB)项目设定了团队发展目标，包括提升团队成员的专业技能、培养领导力，以及搭建协同高效的团队工作氛围。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293"/>
      <w:r>
        <w:rPr>
          <w:rFonts w:ascii="仿宋" w:eastAsia="仿宋" w:hAnsi="仿宋" w:cs="仿宋" w:hint="eastAsia"/>
          <w:sz w:val="28"/>
          <w:lang w:eastAsia="zh-CN"/>
        </w:rPr>
        <w:t>(三)、机顶盒(STB)项目提出的理由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机顶盒(STB)项目提出的理由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源于对市场机遇的深刻洞察。当前市场中存在的需求缺口和行业发展趋势表明，有巨大的商业机会等待被开发。通过准确捕捉市场机遇，机顶盒(STB)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理念基于对技术创新的信仰。通过持续的研发和技术投入，机顶盒(STB)项目有望推出更具创新性的产品或服务。在科技飞速发展的当下，机顶盒(STB)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是为了增强企业的行业竞争力。通过提升产品或服务的质量和独特性，机顶盒(STB)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响应了消费者需求的变化。随着社会和科技的不断发展，消费者对产品和服务的需求也在发生变化。通过深入了解并及时回应消费者的新需求，机顶盒(STB)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机顶盒(STB)项目的提出是企业战略发展规划的一部分。在面对日益激烈的市场竞争和不断变化的商业环境中，机顶盒(STB)项目作为企业战略的一环，旨在为企业开辟新的增长领域，巩固企业在行业中的地位。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https://d.book118.com/537040053145006026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F0EF0"/>
    <w:rsid w:val="5B5F0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4005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2024-01-07T07:57:00Z</dcterms:created>
  <dcterms:modified xsi:type="dcterms:W3CDTF">2024-01-07T07:57:30Z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407E4DF692F2485996D7B37193AF2B28_11</vt:lpwstr>
  </property>
  <property fmtid="{D5CDD505-2E9C-101B-9397-08002B2CF9AE}" pid="3" name="KSOProductBuildVer">
    <vt:lpwstr>2052-12.1.0.16120</vt:lpwstr>
  </property>
</Properties>
</file>