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汽车覆盖件模具项目规划设计蓝图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57" w:history="1">
        <w:r>
          <w:rPr>
            <w:rFonts w:ascii="仿宋" w:eastAsia="仿宋" w:hAnsi="仿宋" w:cs="仿宋" w:hint="eastAsia"/>
            <w:lang w:eastAsia="zh-CN"/>
          </w:rPr>
          <w:t>序言</w:t>
        </w:r>
        <w:r>
          <w:tab/>
        </w:r>
        <w:r>
          <w:fldChar w:fldCharType="begin"/>
        </w:r>
        <w:r>
          <w:instrText xml:space="preserve"> PAGEREF _Toc24857 \h </w:instrText>
        </w:r>
        <w:r>
          <w:fldChar w:fldCharType="separate"/>
        </w:r>
        <w:r>
          <w:t>3</w:t>
        </w:r>
        <w:r>
          <w:fldChar w:fldCharType="end"/>
        </w:r>
      </w:hyperlink>
    </w:p>
    <w:p>
      <w:pPr>
        <w:pStyle w:val="TOC1"/>
        <w:tabs>
          <w:tab w:val="right" w:leader="dot" w:pos="8306"/>
        </w:tabs>
      </w:pPr>
      <w:hyperlink w:anchor="_Toc6067" w:history="1">
        <w:r>
          <w:rPr>
            <w:rFonts w:ascii="仿宋" w:eastAsia="仿宋" w:hAnsi="仿宋" w:cs="仿宋" w:hint="eastAsia"/>
            <w:lang w:eastAsia="zh-CN"/>
          </w:rPr>
          <w:t>一、汽车覆盖件模具项目选址可行性分析</w:t>
        </w:r>
        <w:r>
          <w:tab/>
        </w:r>
        <w:r>
          <w:fldChar w:fldCharType="begin"/>
        </w:r>
        <w:r>
          <w:instrText xml:space="preserve"> PAGEREF _Toc6067 \h </w:instrText>
        </w:r>
        <w:r>
          <w:fldChar w:fldCharType="separate"/>
        </w:r>
        <w:r>
          <w:t>3</w:t>
        </w:r>
        <w:r>
          <w:fldChar w:fldCharType="end"/>
        </w:r>
      </w:hyperlink>
    </w:p>
    <w:p>
      <w:pPr>
        <w:pStyle w:val="TOC2"/>
        <w:tabs>
          <w:tab w:val="right" w:leader="dot" w:pos="8306"/>
        </w:tabs>
      </w:pPr>
      <w:hyperlink w:anchor="_Toc5130" w:history="1">
        <w:r>
          <w:rPr>
            <w:rFonts w:ascii="仿宋" w:eastAsia="仿宋" w:hAnsi="仿宋" w:cs="仿宋" w:hint="eastAsia"/>
            <w:lang w:eastAsia="zh-CN"/>
          </w:rPr>
          <w:t>(一)、汽车覆盖件模具项目选址</w:t>
        </w:r>
        <w:r>
          <w:tab/>
        </w:r>
        <w:r>
          <w:fldChar w:fldCharType="begin"/>
        </w:r>
        <w:r>
          <w:instrText xml:space="preserve"> PAGEREF _Toc5130 \h </w:instrText>
        </w:r>
        <w:r>
          <w:fldChar w:fldCharType="separate"/>
        </w:r>
        <w:r>
          <w:t>3</w:t>
        </w:r>
        <w:r>
          <w:fldChar w:fldCharType="end"/>
        </w:r>
      </w:hyperlink>
    </w:p>
    <w:p>
      <w:pPr>
        <w:pStyle w:val="TOC2"/>
        <w:tabs>
          <w:tab w:val="right" w:leader="dot" w:pos="8306"/>
        </w:tabs>
      </w:pPr>
      <w:hyperlink w:anchor="_Toc13446" w:history="1">
        <w:r>
          <w:rPr>
            <w:rFonts w:ascii="仿宋" w:eastAsia="仿宋" w:hAnsi="仿宋" w:cs="仿宋" w:hint="eastAsia"/>
            <w:lang w:eastAsia="zh-CN"/>
          </w:rPr>
          <w:t>(二)、用地控制指标</w:t>
        </w:r>
        <w:r>
          <w:tab/>
        </w:r>
        <w:r>
          <w:fldChar w:fldCharType="begin"/>
        </w:r>
        <w:r>
          <w:instrText xml:space="preserve"> PAGEREF _Toc13446 \h </w:instrText>
        </w:r>
        <w:r>
          <w:fldChar w:fldCharType="separate"/>
        </w:r>
        <w:r>
          <w:t>3</w:t>
        </w:r>
        <w:r>
          <w:fldChar w:fldCharType="end"/>
        </w:r>
      </w:hyperlink>
    </w:p>
    <w:p>
      <w:pPr>
        <w:pStyle w:val="TOC2"/>
        <w:tabs>
          <w:tab w:val="right" w:leader="dot" w:pos="8306"/>
        </w:tabs>
      </w:pPr>
      <w:hyperlink w:anchor="_Toc28859" w:history="1">
        <w:r>
          <w:rPr>
            <w:rFonts w:ascii="仿宋" w:eastAsia="仿宋" w:hAnsi="仿宋" w:cs="仿宋" w:hint="eastAsia"/>
            <w:lang w:eastAsia="zh-CN"/>
          </w:rPr>
          <w:t>(三)、节约用地措施</w:t>
        </w:r>
        <w:r>
          <w:tab/>
        </w:r>
        <w:r>
          <w:fldChar w:fldCharType="begin"/>
        </w:r>
        <w:r>
          <w:instrText xml:space="preserve"> PAGEREF _Toc28859 \h </w:instrText>
        </w:r>
        <w:r>
          <w:fldChar w:fldCharType="separate"/>
        </w:r>
        <w:r>
          <w:t>5</w:t>
        </w:r>
        <w:r>
          <w:fldChar w:fldCharType="end"/>
        </w:r>
      </w:hyperlink>
    </w:p>
    <w:p>
      <w:pPr>
        <w:pStyle w:val="TOC2"/>
        <w:tabs>
          <w:tab w:val="right" w:leader="dot" w:pos="8306"/>
        </w:tabs>
      </w:pPr>
      <w:hyperlink w:anchor="_Toc2190" w:history="1">
        <w:r>
          <w:rPr>
            <w:rFonts w:ascii="仿宋" w:eastAsia="仿宋" w:hAnsi="仿宋" w:cs="仿宋" w:hint="eastAsia"/>
            <w:lang w:eastAsia="zh-CN"/>
          </w:rPr>
          <w:t>(四)、总图布置方案</w:t>
        </w:r>
        <w:r>
          <w:tab/>
        </w:r>
        <w:r>
          <w:fldChar w:fldCharType="begin"/>
        </w:r>
        <w:r>
          <w:instrText xml:space="preserve"> PAGEREF _Toc2190 \h </w:instrText>
        </w:r>
        <w:r>
          <w:fldChar w:fldCharType="separate"/>
        </w:r>
        <w:r>
          <w:t>6</w:t>
        </w:r>
        <w:r>
          <w:fldChar w:fldCharType="end"/>
        </w:r>
      </w:hyperlink>
    </w:p>
    <w:p>
      <w:pPr>
        <w:pStyle w:val="TOC2"/>
        <w:tabs>
          <w:tab w:val="right" w:leader="dot" w:pos="8306"/>
        </w:tabs>
      </w:pPr>
      <w:hyperlink w:anchor="_Toc11123" w:history="1">
        <w:r>
          <w:rPr>
            <w:rFonts w:ascii="仿宋" w:eastAsia="仿宋" w:hAnsi="仿宋" w:cs="仿宋" w:hint="eastAsia"/>
            <w:lang w:eastAsia="zh-CN"/>
          </w:rPr>
          <w:t>(五)、选址综合评价</w:t>
        </w:r>
        <w:r>
          <w:tab/>
        </w:r>
        <w:r>
          <w:fldChar w:fldCharType="begin"/>
        </w:r>
        <w:r>
          <w:instrText xml:space="preserve"> PAGEREF _Toc11123 \h </w:instrText>
        </w:r>
        <w:r>
          <w:fldChar w:fldCharType="separate"/>
        </w:r>
        <w:r>
          <w:t>7</w:t>
        </w:r>
        <w:r>
          <w:fldChar w:fldCharType="end"/>
        </w:r>
      </w:hyperlink>
    </w:p>
    <w:p>
      <w:pPr>
        <w:pStyle w:val="TOC1"/>
        <w:tabs>
          <w:tab w:val="right" w:leader="dot" w:pos="8306"/>
        </w:tabs>
      </w:pPr>
      <w:hyperlink w:anchor="_Toc21655" w:history="1">
        <w:r>
          <w:rPr>
            <w:rFonts w:ascii="仿宋" w:eastAsia="仿宋" w:hAnsi="仿宋" w:cs="仿宋" w:hint="eastAsia"/>
            <w:lang w:eastAsia="zh-CN"/>
          </w:rPr>
          <w:t>二、汽车覆盖件模具项目文档管理</w:t>
        </w:r>
        <w:r>
          <w:tab/>
        </w:r>
        <w:r>
          <w:fldChar w:fldCharType="begin"/>
        </w:r>
        <w:r>
          <w:instrText xml:space="preserve"> PAGEREF _Toc21655 \h </w:instrText>
        </w:r>
        <w:r>
          <w:fldChar w:fldCharType="separate"/>
        </w:r>
        <w:r>
          <w:t>8</w:t>
        </w:r>
        <w:r>
          <w:fldChar w:fldCharType="end"/>
        </w:r>
      </w:hyperlink>
    </w:p>
    <w:p>
      <w:pPr>
        <w:pStyle w:val="TOC2"/>
        <w:tabs>
          <w:tab w:val="right" w:leader="dot" w:pos="8306"/>
        </w:tabs>
      </w:pPr>
      <w:hyperlink w:anchor="_Toc28901" w:history="1">
        <w:r>
          <w:rPr>
            <w:rFonts w:ascii="仿宋" w:eastAsia="仿宋" w:hAnsi="仿宋" w:cs="仿宋" w:hint="eastAsia"/>
            <w:lang w:eastAsia="zh-CN"/>
          </w:rPr>
          <w:t>(一)、文档编制与审查</w:t>
        </w:r>
        <w:r>
          <w:tab/>
        </w:r>
        <w:r>
          <w:fldChar w:fldCharType="begin"/>
        </w:r>
        <w:r>
          <w:instrText xml:space="preserve"> PAGEREF _Toc28901 \h </w:instrText>
        </w:r>
        <w:r>
          <w:fldChar w:fldCharType="separate"/>
        </w:r>
        <w:r>
          <w:t>8</w:t>
        </w:r>
        <w:r>
          <w:fldChar w:fldCharType="end"/>
        </w:r>
      </w:hyperlink>
    </w:p>
    <w:p>
      <w:pPr>
        <w:pStyle w:val="TOC2"/>
        <w:tabs>
          <w:tab w:val="right" w:leader="dot" w:pos="8306"/>
        </w:tabs>
      </w:pPr>
      <w:hyperlink w:anchor="_Toc11578" w:history="1">
        <w:r>
          <w:rPr>
            <w:rFonts w:ascii="仿宋" w:eastAsia="仿宋" w:hAnsi="仿宋" w:cs="仿宋" w:hint="eastAsia"/>
            <w:lang w:eastAsia="zh-CN"/>
          </w:rPr>
          <w:t>(二)、文档发布与分发</w:t>
        </w:r>
        <w:r>
          <w:tab/>
        </w:r>
        <w:r>
          <w:fldChar w:fldCharType="begin"/>
        </w:r>
        <w:r>
          <w:instrText xml:space="preserve"> PAGEREF _Toc11578 \h </w:instrText>
        </w:r>
        <w:r>
          <w:fldChar w:fldCharType="separate"/>
        </w:r>
        <w:r>
          <w:t>10</w:t>
        </w:r>
        <w:r>
          <w:fldChar w:fldCharType="end"/>
        </w:r>
      </w:hyperlink>
    </w:p>
    <w:p>
      <w:pPr>
        <w:pStyle w:val="TOC2"/>
        <w:tabs>
          <w:tab w:val="right" w:leader="dot" w:pos="8306"/>
        </w:tabs>
      </w:pPr>
      <w:hyperlink w:anchor="_Toc31536" w:history="1">
        <w:r>
          <w:rPr>
            <w:rFonts w:ascii="仿宋" w:eastAsia="仿宋" w:hAnsi="仿宋" w:cs="仿宋" w:hint="eastAsia"/>
            <w:lang w:eastAsia="zh-CN"/>
          </w:rPr>
          <w:t>(三)、文档存档与归档</w:t>
        </w:r>
        <w:r>
          <w:tab/>
        </w:r>
        <w:r>
          <w:fldChar w:fldCharType="begin"/>
        </w:r>
        <w:r>
          <w:instrText xml:space="preserve"> PAGEREF _Toc31536 \h </w:instrText>
        </w:r>
        <w:r>
          <w:fldChar w:fldCharType="separate"/>
        </w:r>
        <w:r>
          <w:t>11</w:t>
        </w:r>
        <w:r>
          <w:fldChar w:fldCharType="end"/>
        </w:r>
      </w:hyperlink>
    </w:p>
    <w:p>
      <w:pPr>
        <w:pStyle w:val="TOC1"/>
        <w:tabs>
          <w:tab w:val="right" w:leader="dot" w:pos="8306"/>
        </w:tabs>
      </w:pPr>
      <w:hyperlink w:anchor="_Toc9308" w:history="1">
        <w:r>
          <w:rPr>
            <w:rFonts w:ascii="仿宋" w:eastAsia="仿宋" w:hAnsi="仿宋" w:cs="仿宋" w:hint="eastAsia"/>
            <w:lang w:eastAsia="zh-CN"/>
          </w:rPr>
          <w:t>三、汽车覆盖件模具项目概论</w:t>
        </w:r>
        <w:r>
          <w:tab/>
        </w:r>
        <w:r>
          <w:fldChar w:fldCharType="begin"/>
        </w:r>
        <w:r>
          <w:instrText xml:space="preserve"> PAGEREF _Toc9308 \h </w:instrText>
        </w:r>
        <w:r>
          <w:fldChar w:fldCharType="separate"/>
        </w:r>
        <w:r>
          <w:t>12</w:t>
        </w:r>
        <w:r>
          <w:fldChar w:fldCharType="end"/>
        </w:r>
      </w:hyperlink>
    </w:p>
    <w:p>
      <w:pPr>
        <w:pStyle w:val="TOC2"/>
        <w:tabs>
          <w:tab w:val="right" w:leader="dot" w:pos="8306"/>
        </w:tabs>
      </w:pPr>
      <w:hyperlink w:anchor="_Toc23521" w:history="1">
        <w:r>
          <w:rPr>
            <w:rFonts w:ascii="仿宋" w:eastAsia="仿宋" w:hAnsi="仿宋" w:cs="仿宋" w:hint="eastAsia"/>
            <w:lang w:eastAsia="zh-CN"/>
          </w:rPr>
          <w:t>(一)、汽车覆盖件模具项目概况</w:t>
        </w:r>
        <w:r>
          <w:tab/>
        </w:r>
        <w:r>
          <w:fldChar w:fldCharType="begin"/>
        </w:r>
        <w:r>
          <w:instrText xml:space="preserve"> PAGEREF _Toc23521 \h </w:instrText>
        </w:r>
        <w:r>
          <w:fldChar w:fldCharType="separate"/>
        </w:r>
        <w:r>
          <w:t>12</w:t>
        </w:r>
        <w:r>
          <w:fldChar w:fldCharType="end"/>
        </w:r>
      </w:hyperlink>
    </w:p>
    <w:p>
      <w:pPr>
        <w:pStyle w:val="TOC2"/>
        <w:tabs>
          <w:tab w:val="right" w:leader="dot" w:pos="8306"/>
        </w:tabs>
      </w:pPr>
      <w:hyperlink w:anchor="_Toc6056" w:history="1">
        <w:r>
          <w:rPr>
            <w:rFonts w:ascii="仿宋" w:eastAsia="仿宋" w:hAnsi="仿宋" w:cs="仿宋" w:hint="eastAsia"/>
            <w:lang w:eastAsia="zh-CN"/>
          </w:rPr>
          <w:t>(二)、汽车覆盖件模具项目目标</w:t>
        </w:r>
        <w:r>
          <w:tab/>
        </w:r>
        <w:r>
          <w:fldChar w:fldCharType="begin"/>
        </w:r>
        <w:r>
          <w:instrText xml:space="preserve"> PAGEREF _Toc6056 \h </w:instrText>
        </w:r>
        <w:r>
          <w:fldChar w:fldCharType="separate"/>
        </w:r>
        <w:r>
          <w:t>14</w:t>
        </w:r>
        <w:r>
          <w:fldChar w:fldCharType="end"/>
        </w:r>
      </w:hyperlink>
    </w:p>
    <w:p>
      <w:pPr>
        <w:pStyle w:val="TOC2"/>
        <w:tabs>
          <w:tab w:val="right" w:leader="dot" w:pos="8306"/>
        </w:tabs>
      </w:pPr>
      <w:hyperlink w:anchor="_Toc2812" w:history="1">
        <w:r>
          <w:rPr>
            <w:rFonts w:ascii="仿宋" w:eastAsia="仿宋" w:hAnsi="仿宋" w:cs="仿宋" w:hint="eastAsia"/>
            <w:lang w:eastAsia="zh-CN"/>
          </w:rPr>
          <w:t>(三)、汽车覆盖件模具项目提出的理由</w:t>
        </w:r>
        <w:r>
          <w:tab/>
        </w:r>
        <w:r>
          <w:fldChar w:fldCharType="begin"/>
        </w:r>
        <w:r>
          <w:instrText xml:space="preserve"> PAGEREF _Toc2812 \h </w:instrText>
        </w:r>
        <w:r>
          <w:fldChar w:fldCharType="separate"/>
        </w:r>
        <w:r>
          <w:t>15</w:t>
        </w:r>
        <w:r>
          <w:fldChar w:fldCharType="end"/>
        </w:r>
      </w:hyperlink>
    </w:p>
    <w:p>
      <w:pPr>
        <w:pStyle w:val="TOC2"/>
        <w:tabs>
          <w:tab w:val="right" w:leader="dot" w:pos="8306"/>
        </w:tabs>
      </w:pPr>
      <w:hyperlink w:anchor="_Toc5111" w:history="1">
        <w:r>
          <w:rPr>
            <w:rFonts w:ascii="仿宋" w:eastAsia="仿宋" w:hAnsi="仿宋" w:cs="仿宋" w:hint="eastAsia"/>
            <w:lang w:eastAsia="zh-CN"/>
          </w:rPr>
          <w:t>(四)、汽车覆盖件模具项目意义</w:t>
        </w:r>
        <w:r>
          <w:tab/>
        </w:r>
        <w:r>
          <w:fldChar w:fldCharType="begin"/>
        </w:r>
        <w:r>
          <w:instrText xml:space="preserve"> PAGEREF _Toc5111 \h </w:instrText>
        </w:r>
        <w:r>
          <w:fldChar w:fldCharType="separate"/>
        </w:r>
        <w:r>
          <w:t>17</w:t>
        </w:r>
        <w:r>
          <w:fldChar w:fldCharType="end"/>
        </w:r>
      </w:hyperlink>
    </w:p>
    <w:p>
      <w:pPr>
        <w:pStyle w:val="TOC2"/>
        <w:tabs>
          <w:tab w:val="right" w:leader="dot" w:pos="8306"/>
        </w:tabs>
      </w:pPr>
      <w:hyperlink w:anchor="_Toc2902" w:history="1">
        <w:r>
          <w:rPr>
            <w:rFonts w:ascii="仿宋" w:eastAsia="仿宋" w:hAnsi="仿宋" w:cs="仿宋" w:hint="eastAsia"/>
            <w:lang w:eastAsia="zh-CN"/>
          </w:rPr>
          <w:t>(五)、汽车覆盖件模具项目背景</w:t>
        </w:r>
        <w:r>
          <w:tab/>
        </w:r>
        <w:r>
          <w:fldChar w:fldCharType="begin"/>
        </w:r>
        <w:r>
          <w:instrText xml:space="preserve"> PAGEREF _Toc2902 \h </w:instrText>
        </w:r>
        <w:r>
          <w:fldChar w:fldCharType="separate"/>
        </w:r>
        <w:r>
          <w:t>18</w:t>
        </w:r>
        <w:r>
          <w:fldChar w:fldCharType="end"/>
        </w:r>
      </w:hyperlink>
    </w:p>
    <w:p>
      <w:pPr>
        <w:pStyle w:val="TOC1"/>
        <w:tabs>
          <w:tab w:val="right" w:leader="dot" w:pos="8306"/>
        </w:tabs>
      </w:pPr>
      <w:hyperlink w:anchor="_Toc31926" w:history="1">
        <w:r>
          <w:rPr>
            <w:rFonts w:ascii="仿宋" w:eastAsia="仿宋" w:hAnsi="仿宋" w:cs="仿宋" w:hint="eastAsia"/>
            <w:lang w:eastAsia="zh-CN"/>
          </w:rPr>
          <w:t>四、汽车覆盖件模具项目绩效评估</w:t>
        </w:r>
        <w:r>
          <w:tab/>
        </w:r>
        <w:r>
          <w:fldChar w:fldCharType="begin"/>
        </w:r>
        <w:r>
          <w:instrText xml:space="preserve"> PAGEREF _Toc31926 \h </w:instrText>
        </w:r>
        <w:r>
          <w:fldChar w:fldCharType="separate"/>
        </w:r>
        <w:r>
          <w:t>19</w:t>
        </w:r>
        <w:r>
          <w:fldChar w:fldCharType="end"/>
        </w:r>
      </w:hyperlink>
    </w:p>
    <w:p>
      <w:pPr>
        <w:pStyle w:val="TOC2"/>
        <w:tabs>
          <w:tab w:val="right" w:leader="dot" w:pos="8306"/>
        </w:tabs>
      </w:pPr>
      <w:hyperlink w:anchor="_Toc14029" w:history="1">
        <w:r>
          <w:rPr>
            <w:rFonts w:ascii="仿宋" w:eastAsia="仿宋" w:hAnsi="仿宋" w:cs="仿宋" w:hint="eastAsia"/>
            <w:lang w:eastAsia="zh-CN"/>
          </w:rPr>
          <w:t>(一)、绩效评估指标</w:t>
        </w:r>
        <w:r>
          <w:tab/>
        </w:r>
        <w:r>
          <w:fldChar w:fldCharType="begin"/>
        </w:r>
        <w:r>
          <w:instrText xml:space="preserve"> PAGEREF _Toc14029 \h </w:instrText>
        </w:r>
        <w:r>
          <w:fldChar w:fldCharType="separate"/>
        </w:r>
        <w:r>
          <w:t>19</w:t>
        </w:r>
        <w:r>
          <w:fldChar w:fldCharType="end"/>
        </w:r>
      </w:hyperlink>
    </w:p>
    <w:p>
      <w:pPr>
        <w:pStyle w:val="TOC2"/>
        <w:tabs>
          <w:tab w:val="right" w:leader="dot" w:pos="8306"/>
        </w:tabs>
      </w:pPr>
      <w:hyperlink w:anchor="_Toc24529" w:history="1">
        <w:r>
          <w:rPr>
            <w:rFonts w:ascii="仿宋" w:eastAsia="仿宋" w:hAnsi="仿宋" w:cs="仿宋" w:hint="eastAsia"/>
            <w:lang w:eastAsia="zh-CN"/>
          </w:rPr>
          <w:t>(二)、绩效评估方法</w:t>
        </w:r>
        <w:r>
          <w:tab/>
        </w:r>
        <w:r>
          <w:fldChar w:fldCharType="begin"/>
        </w:r>
        <w:r>
          <w:instrText xml:space="preserve"> PAGEREF _Toc24529 \h </w:instrText>
        </w:r>
        <w:r>
          <w:fldChar w:fldCharType="separate"/>
        </w:r>
        <w:r>
          <w:t>20</w:t>
        </w:r>
        <w:r>
          <w:fldChar w:fldCharType="end"/>
        </w:r>
      </w:hyperlink>
    </w:p>
    <w:p>
      <w:pPr>
        <w:pStyle w:val="TOC2"/>
        <w:tabs>
          <w:tab w:val="right" w:leader="dot" w:pos="8306"/>
        </w:tabs>
      </w:pPr>
      <w:hyperlink w:anchor="_Toc6426" w:history="1">
        <w:r>
          <w:rPr>
            <w:rFonts w:ascii="仿宋" w:eastAsia="仿宋" w:hAnsi="仿宋" w:cs="仿宋" w:hint="eastAsia"/>
            <w:lang w:eastAsia="zh-CN"/>
          </w:rPr>
          <w:t>(三)、绩效评估周期</w:t>
        </w:r>
        <w:r>
          <w:tab/>
        </w:r>
        <w:r>
          <w:fldChar w:fldCharType="begin"/>
        </w:r>
        <w:r>
          <w:instrText xml:space="preserve"> PAGEREF _Toc6426 \h </w:instrText>
        </w:r>
        <w:r>
          <w:fldChar w:fldCharType="separate"/>
        </w:r>
        <w:r>
          <w:t>21</w:t>
        </w:r>
        <w:r>
          <w:fldChar w:fldCharType="end"/>
        </w:r>
      </w:hyperlink>
    </w:p>
    <w:p>
      <w:pPr>
        <w:pStyle w:val="TOC1"/>
        <w:tabs>
          <w:tab w:val="right" w:leader="dot" w:pos="8306"/>
        </w:tabs>
      </w:pPr>
      <w:hyperlink w:anchor="_Toc25008" w:history="1">
        <w:r>
          <w:rPr>
            <w:rFonts w:ascii="仿宋" w:eastAsia="仿宋" w:hAnsi="仿宋" w:cs="仿宋" w:hint="eastAsia"/>
            <w:lang w:eastAsia="zh-CN"/>
          </w:rPr>
          <w:t>五、汽车覆盖件模具项目建设单位说明</w:t>
        </w:r>
        <w:r>
          <w:tab/>
        </w:r>
        <w:r>
          <w:fldChar w:fldCharType="begin"/>
        </w:r>
        <w:r>
          <w:instrText xml:space="preserve"> PAGEREF _Toc25008 \h </w:instrText>
        </w:r>
        <w:r>
          <w:fldChar w:fldCharType="separate"/>
        </w:r>
        <w:r>
          <w:t>22</w:t>
        </w:r>
        <w:r>
          <w:fldChar w:fldCharType="end"/>
        </w:r>
      </w:hyperlink>
    </w:p>
    <w:p>
      <w:pPr>
        <w:pStyle w:val="TOC2"/>
        <w:tabs>
          <w:tab w:val="right" w:leader="dot" w:pos="8306"/>
        </w:tabs>
      </w:pPr>
      <w:hyperlink w:anchor="_Toc13902" w:history="1">
        <w:r>
          <w:rPr>
            <w:rFonts w:ascii="仿宋" w:eastAsia="仿宋" w:hAnsi="仿宋" w:cs="仿宋" w:hint="eastAsia"/>
            <w:lang w:eastAsia="zh-CN"/>
          </w:rPr>
          <w:t>(一)、汽车覆盖件模具项目承办单位基本情况</w:t>
        </w:r>
        <w:r>
          <w:tab/>
        </w:r>
        <w:r>
          <w:fldChar w:fldCharType="begin"/>
        </w:r>
        <w:r>
          <w:instrText xml:space="preserve"> PAGEREF _Toc13902 \h </w:instrText>
        </w:r>
        <w:r>
          <w:fldChar w:fldCharType="separate"/>
        </w:r>
        <w:r>
          <w:t>22</w:t>
        </w:r>
        <w:r>
          <w:fldChar w:fldCharType="end"/>
        </w:r>
      </w:hyperlink>
    </w:p>
    <w:p>
      <w:pPr>
        <w:pStyle w:val="TOC2"/>
        <w:tabs>
          <w:tab w:val="right" w:leader="dot" w:pos="8306"/>
        </w:tabs>
      </w:pPr>
      <w:hyperlink w:anchor="_Toc19005" w:history="1">
        <w:r>
          <w:rPr>
            <w:rFonts w:ascii="仿宋" w:eastAsia="仿宋" w:hAnsi="仿宋" w:cs="仿宋" w:hint="eastAsia"/>
            <w:lang w:eastAsia="zh-CN"/>
          </w:rPr>
          <w:t>(二)、公司经济效益分析</w:t>
        </w:r>
        <w:r>
          <w:tab/>
        </w:r>
        <w:r>
          <w:fldChar w:fldCharType="begin"/>
        </w:r>
        <w:r>
          <w:instrText xml:space="preserve"> PAGEREF _Toc19005 \h </w:instrText>
        </w:r>
        <w:r>
          <w:fldChar w:fldCharType="separate"/>
        </w:r>
        <w:r>
          <w:t>22</w:t>
        </w:r>
        <w:r>
          <w:fldChar w:fldCharType="end"/>
        </w:r>
      </w:hyperlink>
    </w:p>
    <w:p>
      <w:pPr>
        <w:pStyle w:val="TOC1"/>
        <w:tabs>
          <w:tab w:val="right" w:leader="dot" w:pos="8306"/>
        </w:tabs>
      </w:pPr>
      <w:hyperlink w:anchor="_Toc16967" w:history="1">
        <w:r>
          <w:rPr>
            <w:rFonts w:ascii="仿宋" w:eastAsia="仿宋" w:hAnsi="仿宋" w:cs="仿宋" w:hint="eastAsia"/>
            <w:lang w:eastAsia="zh-CN"/>
          </w:rPr>
          <w:t>六、汽车覆盖件模具项目建设背景及必要性分析</w:t>
        </w:r>
        <w:r>
          <w:tab/>
        </w:r>
        <w:r>
          <w:fldChar w:fldCharType="begin"/>
        </w:r>
        <w:r>
          <w:instrText xml:space="preserve"> PAGEREF _Toc16967 \h </w:instrText>
        </w:r>
        <w:r>
          <w:fldChar w:fldCharType="separate"/>
        </w:r>
        <w:r>
          <w:t>23</w:t>
        </w:r>
        <w:r>
          <w:fldChar w:fldCharType="end"/>
        </w:r>
      </w:hyperlink>
    </w:p>
    <w:p>
      <w:pPr>
        <w:pStyle w:val="TOC2"/>
        <w:tabs>
          <w:tab w:val="right" w:leader="dot" w:pos="8306"/>
        </w:tabs>
      </w:pPr>
      <w:hyperlink w:anchor="_Toc17175" w:history="1">
        <w:r>
          <w:rPr>
            <w:rFonts w:ascii="仿宋" w:eastAsia="仿宋" w:hAnsi="仿宋" w:cs="仿宋" w:hint="eastAsia"/>
            <w:lang w:eastAsia="zh-CN"/>
          </w:rPr>
          <w:t>(一)、汽车覆盖件模具项目背景分析</w:t>
        </w:r>
        <w:r>
          <w:tab/>
        </w:r>
        <w:r>
          <w:fldChar w:fldCharType="begin"/>
        </w:r>
        <w:r>
          <w:instrText xml:space="preserve"> PAGEREF _Toc17175 \h </w:instrText>
        </w:r>
        <w:r>
          <w:fldChar w:fldCharType="separate"/>
        </w:r>
        <w:r>
          <w:t>23</w:t>
        </w:r>
        <w:r>
          <w:fldChar w:fldCharType="end"/>
        </w:r>
      </w:hyperlink>
    </w:p>
    <w:p>
      <w:pPr>
        <w:pStyle w:val="TOC2"/>
        <w:tabs>
          <w:tab w:val="right" w:leader="dot" w:pos="8306"/>
        </w:tabs>
      </w:pPr>
      <w:hyperlink w:anchor="_Toc14480" w:history="1">
        <w:r>
          <w:rPr>
            <w:rFonts w:ascii="仿宋" w:eastAsia="仿宋" w:hAnsi="仿宋" w:cs="仿宋" w:hint="eastAsia"/>
            <w:lang w:eastAsia="zh-CN"/>
          </w:rPr>
          <w:t>(二)、汽车覆盖件模具项目建设必要性分析</w:t>
        </w:r>
        <w:r>
          <w:tab/>
        </w:r>
        <w:r>
          <w:fldChar w:fldCharType="begin"/>
        </w:r>
        <w:r>
          <w:instrText xml:space="preserve"> PAGEREF _Toc14480 \h </w:instrText>
        </w:r>
        <w:r>
          <w:fldChar w:fldCharType="separate"/>
        </w:r>
        <w:r>
          <w:t>25</w:t>
        </w:r>
        <w:r>
          <w:fldChar w:fldCharType="end"/>
        </w:r>
      </w:hyperlink>
    </w:p>
    <w:p>
      <w:pPr>
        <w:pStyle w:val="TOC1"/>
        <w:tabs>
          <w:tab w:val="right" w:leader="dot" w:pos="8306"/>
        </w:tabs>
      </w:pPr>
      <w:hyperlink w:anchor="_Toc6233" w:history="1">
        <w:r>
          <w:rPr>
            <w:rFonts w:ascii="仿宋" w:eastAsia="仿宋" w:hAnsi="仿宋" w:cs="仿宋" w:hint="eastAsia"/>
            <w:lang w:eastAsia="zh-CN"/>
          </w:rPr>
          <w:t>七、汽车覆盖件模具项目风险管理</w:t>
        </w:r>
        <w:r>
          <w:tab/>
        </w:r>
        <w:r>
          <w:fldChar w:fldCharType="begin"/>
        </w:r>
        <w:r>
          <w:instrText xml:space="preserve"> PAGEREF _Toc6233 \h </w:instrText>
        </w:r>
        <w:r>
          <w:fldChar w:fldCharType="separate"/>
        </w:r>
        <w:r>
          <w:t>27</w:t>
        </w:r>
        <w:r>
          <w:fldChar w:fldCharType="end"/>
        </w:r>
      </w:hyperlink>
    </w:p>
    <w:p>
      <w:pPr>
        <w:pStyle w:val="TOC2"/>
        <w:tabs>
          <w:tab w:val="right" w:leader="dot" w:pos="8306"/>
        </w:tabs>
      </w:pPr>
      <w:hyperlink w:anchor="_Toc145" w:history="1">
        <w:r>
          <w:rPr>
            <w:rFonts w:ascii="仿宋" w:eastAsia="仿宋" w:hAnsi="仿宋" w:cs="仿宋" w:hint="eastAsia"/>
            <w:lang w:eastAsia="zh-CN"/>
          </w:rPr>
          <w:t>(一)、风险识别与评估</w:t>
        </w:r>
        <w:r>
          <w:tab/>
        </w:r>
        <w:r>
          <w:fldChar w:fldCharType="begin"/>
        </w:r>
        <w:r>
          <w:instrText xml:space="preserve"> PAGEREF _Toc145 \h </w:instrText>
        </w:r>
        <w:r>
          <w:fldChar w:fldCharType="separate"/>
        </w:r>
        <w:r>
          <w:t>27</w:t>
        </w:r>
        <w:r>
          <w:fldChar w:fldCharType="end"/>
        </w:r>
      </w:hyperlink>
    </w:p>
    <w:p>
      <w:pPr>
        <w:pStyle w:val="TOC2"/>
        <w:tabs>
          <w:tab w:val="right" w:leader="dot" w:pos="8306"/>
        </w:tabs>
      </w:pPr>
      <w:hyperlink w:anchor="_Toc6305" w:history="1">
        <w:r>
          <w:rPr>
            <w:rFonts w:ascii="仿宋" w:eastAsia="仿宋" w:hAnsi="仿宋" w:cs="仿宋" w:hint="eastAsia"/>
            <w:lang w:eastAsia="zh-CN"/>
          </w:rPr>
          <w:t>(二)、风险应对策略</w:t>
        </w:r>
        <w:r>
          <w:tab/>
        </w:r>
        <w:r>
          <w:fldChar w:fldCharType="begin"/>
        </w:r>
        <w:r>
          <w:instrText xml:space="preserve"> PAGEREF _Toc6305 \h </w:instrText>
        </w:r>
        <w:r>
          <w:fldChar w:fldCharType="separate"/>
        </w:r>
        <w:r>
          <w:t>28</w:t>
        </w:r>
        <w:r>
          <w:fldChar w:fldCharType="end"/>
        </w:r>
      </w:hyperlink>
    </w:p>
    <w:p>
      <w:pPr>
        <w:pStyle w:val="TOC2"/>
        <w:tabs>
          <w:tab w:val="right" w:leader="dot" w:pos="8306"/>
        </w:tabs>
      </w:pPr>
      <w:hyperlink w:anchor="_Toc26620" w:history="1">
        <w:r>
          <w:rPr>
            <w:rFonts w:ascii="仿宋" w:eastAsia="仿宋" w:hAnsi="仿宋" w:cs="仿宋" w:hint="eastAsia"/>
            <w:lang w:eastAsia="zh-CN"/>
          </w:rPr>
          <w:t>(三)、风险监控与控制</w:t>
        </w:r>
        <w:r>
          <w:tab/>
        </w:r>
        <w:r>
          <w:fldChar w:fldCharType="begin"/>
        </w:r>
        <w:r>
          <w:instrText xml:space="preserve"> PAGEREF _Toc26620 \h </w:instrText>
        </w:r>
        <w:r>
          <w:fldChar w:fldCharType="separate"/>
        </w:r>
        <w:r>
          <w:t>30</w:t>
        </w:r>
        <w:r>
          <w:fldChar w:fldCharType="end"/>
        </w:r>
      </w:hyperlink>
    </w:p>
    <w:p>
      <w:pPr>
        <w:pStyle w:val="TOC1"/>
        <w:tabs>
          <w:tab w:val="right" w:leader="dot" w:pos="8306"/>
        </w:tabs>
      </w:pPr>
      <w:hyperlink w:anchor="_Toc22069" w:history="1">
        <w:r>
          <w:rPr>
            <w:rFonts w:ascii="仿宋" w:eastAsia="仿宋" w:hAnsi="仿宋" w:cs="仿宋" w:hint="eastAsia"/>
            <w:lang w:eastAsia="zh-CN"/>
          </w:rPr>
          <w:t>八、汽车覆盖件模具项目环境影响分析</w:t>
        </w:r>
        <w:r>
          <w:tab/>
        </w:r>
        <w:r>
          <w:fldChar w:fldCharType="begin"/>
        </w:r>
        <w:r>
          <w:instrText xml:space="preserve"> PAGEREF _Toc22069 \h </w:instrText>
        </w:r>
        <w:r>
          <w:fldChar w:fldCharType="separate"/>
        </w:r>
        <w:r>
          <w:t>31</w:t>
        </w:r>
        <w:r>
          <w:fldChar w:fldCharType="end"/>
        </w:r>
      </w:hyperlink>
    </w:p>
    <w:p>
      <w:pPr>
        <w:pStyle w:val="TOC2"/>
        <w:tabs>
          <w:tab w:val="right" w:leader="dot" w:pos="8306"/>
        </w:tabs>
      </w:pPr>
      <w:hyperlink w:anchor="_Toc19926" w:history="1">
        <w:r>
          <w:rPr>
            <w:rFonts w:ascii="仿宋" w:eastAsia="仿宋" w:hAnsi="仿宋" w:cs="仿宋" w:hint="eastAsia"/>
            <w:lang w:eastAsia="zh-CN"/>
          </w:rPr>
          <w:t>(一)、建设区域环境质量现状</w:t>
        </w:r>
        <w:r>
          <w:tab/>
        </w:r>
        <w:r>
          <w:fldChar w:fldCharType="begin"/>
        </w:r>
        <w:r>
          <w:instrText xml:space="preserve"> PAGEREF _Toc19926 \h </w:instrText>
        </w:r>
        <w:r>
          <w:fldChar w:fldCharType="separate"/>
        </w:r>
        <w:r>
          <w:t>31</w:t>
        </w:r>
        <w:r>
          <w:fldChar w:fldCharType="end"/>
        </w:r>
      </w:hyperlink>
    </w:p>
    <w:p>
      <w:pPr>
        <w:pStyle w:val="TOC2"/>
        <w:tabs>
          <w:tab w:val="right" w:leader="dot" w:pos="8306"/>
        </w:tabs>
      </w:pPr>
      <w:hyperlink w:anchor="_Toc23168" w:history="1">
        <w:r>
          <w:rPr>
            <w:rFonts w:ascii="仿宋" w:eastAsia="仿宋" w:hAnsi="仿宋" w:cs="仿宋" w:hint="eastAsia"/>
            <w:lang w:eastAsia="zh-CN"/>
          </w:rPr>
          <w:t>(二)、建设期环境保护</w:t>
        </w:r>
        <w:r>
          <w:tab/>
        </w:r>
        <w:r>
          <w:fldChar w:fldCharType="begin"/>
        </w:r>
        <w:r>
          <w:instrText xml:space="preserve"> PAGEREF _Toc23168 \h </w:instrText>
        </w:r>
        <w:r>
          <w:fldChar w:fldCharType="separate"/>
        </w:r>
        <w:r>
          <w:t>32</w:t>
        </w:r>
        <w:r>
          <w:fldChar w:fldCharType="end"/>
        </w:r>
      </w:hyperlink>
    </w:p>
    <w:p>
      <w:pPr>
        <w:pStyle w:val="TOC2"/>
        <w:tabs>
          <w:tab w:val="right" w:leader="dot" w:pos="8306"/>
        </w:tabs>
      </w:pPr>
      <w:hyperlink w:anchor="_Toc27277" w:history="1">
        <w:r>
          <w:rPr>
            <w:rFonts w:ascii="仿宋" w:eastAsia="仿宋" w:hAnsi="仿宋" w:cs="仿宋" w:hint="eastAsia"/>
            <w:lang w:eastAsia="zh-CN"/>
          </w:rPr>
          <w:t>(三)、运营期环境保护</w:t>
        </w:r>
        <w:r>
          <w:tab/>
        </w:r>
        <w:r>
          <w:fldChar w:fldCharType="begin"/>
        </w:r>
        <w:r>
          <w:instrText xml:space="preserve"> PAGEREF _Toc27277 \h </w:instrText>
        </w:r>
        <w:r>
          <w:fldChar w:fldCharType="separate"/>
        </w:r>
        <w:r>
          <w:t>33</w:t>
        </w:r>
        <w:r>
          <w:fldChar w:fldCharType="end"/>
        </w:r>
      </w:hyperlink>
    </w:p>
    <w:p>
      <w:pPr>
        <w:pStyle w:val="TOC2"/>
        <w:tabs>
          <w:tab w:val="right" w:leader="dot" w:pos="8306"/>
        </w:tabs>
      </w:pPr>
      <w:hyperlink w:anchor="_Toc9784" w:history="1">
        <w:r>
          <w:rPr>
            <w:rFonts w:ascii="仿宋" w:eastAsia="仿宋" w:hAnsi="仿宋" w:cs="仿宋" w:hint="eastAsia"/>
            <w:lang w:eastAsia="zh-CN"/>
          </w:rPr>
          <w:t>(四)、汽车覆盖件模具项目建设对区域经济的影响</w:t>
        </w:r>
        <w:r>
          <w:tab/>
        </w:r>
        <w:r>
          <w:fldChar w:fldCharType="begin"/>
        </w:r>
        <w:r>
          <w:instrText xml:space="preserve"> PAGEREF _Toc9784 \h </w:instrText>
        </w:r>
        <w:r>
          <w:fldChar w:fldCharType="separate"/>
        </w:r>
        <w:r>
          <w:t>35</w:t>
        </w:r>
        <w:r>
          <w:fldChar w:fldCharType="end"/>
        </w:r>
      </w:hyperlink>
    </w:p>
    <w:p>
      <w:pPr>
        <w:pStyle w:val="TOC2"/>
        <w:tabs>
          <w:tab w:val="right" w:leader="dot" w:pos="8306"/>
        </w:tabs>
      </w:pPr>
      <w:hyperlink w:anchor="_Toc17911" w:history="1">
        <w:r>
          <w:rPr>
            <w:rFonts w:ascii="仿宋" w:eastAsia="仿宋" w:hAnsi="仿宋" w:cs="仿宋" w:hint="eastAsia"/>
            <w:lang w:eastAsia="zh-CN"/>
          </w:rPr>
          <w:t>(五)、废弃物处理</w:t>
        </w:r>
        <w:r>
          <w:tab/>
        </w:r>
        <w:r>
          <w:fldChar w:fldCharType="begin"/>
        </w:r>
        <w:r>
          <w:instrText xml:space="preserve"> PAGEREF _Toc17911 \h </w:instrText>
        </w:r>
        <w:r>
          <w:fldChar w:fldCharType="separate"/>
        </w:r>
        <w:r>
          <w:t>37</w:t>
        </w:r>
        <w:r>
          <w:fldChar w:fldCharType="end"/>
        </w:r>
      </w:hyperlink>
    </w:p>
    <w:p>
      <w:pPr>
        <w:pStyle w:val="TOC2"/>
        <w:tabs>
          <w:tab w:val="right" w:leader="dot" w:pos="8306"/>
        </w:tabs>
      </w:pPr>
      <w:hyperlink w:anchor="_Toc27623" w:history="1">
        <w:r>
          <w:rPr>
            <w:rFonts w:ascii="仿宋" w:eastAsia="仿宋" w:hAnsi="仿宋" w:cs="仿宋" w:hint="eastAsia"/>
            <w:lang w:eastAsia="zh-CN"/>
          </w:rPr>
          <w:t>(六)、特殊环境影响分析</w:t>
        </w:r>
        <w:r>
          <w:tab/>
        </w:r>
        <w:r>
          <w:fldChar w:fldCharType="begin"/>
        </w:r>
        <w:r>
          <w:instrText xml:space="preserve"> PAGEREF _Toc27623 \h </w:instrText>
        </w:r>
        <w:r>
          <w:fldChar w:fldCharType="separate"/>
        </w:r>
        <w:r>
          <w:t>38</w:t>
        </w:r>
        <w:r>
          <w:fldChar w:fldCharType="end"/>
        </w:r>
      </w:hyperlink>
    </w:p>
    <w:p>
      <w:pPr>
        <w:pStyle w:val="TOC2"/>
        <w:tabs>
          <w:tab w:val="right" w:leader="dot" w:pos="8306"/>
        </w:tabs>
      </w:pPr>
      <w:hyperlink w:anchor="_Toc12860" w:history="1">
        <w:r>
          <w:rPr>
            <w:rFonts w:ascii="仿宋" w:eastAsia="仿宋" w:hAnsi="仿宋" w:cs="仿宋" w:hint="eastAsia"/>
            <w:lang w:eastAsia="zh-CN"/>
          </w:rPr>
          <w:t>(七)、清洁生产</w:t>
        </w:r>
        <w:r>
          <w:tab/>
        </w:r>
        <w:r>
          <w:fldChar w:fldCharType="begin"/>
        </w:r>
        <w:r>
          <w:instrText xml:space="preserve"> PAGEREF _Toc12860 \h </w:instrText>
        </w:r>
        <w:r>
          <w:fldChar w:fldCharType="separate"/>
        </w:r>
        <w:r>
          <w:t>39</w:t>
        </w:r>
        <w:r>
          <w:fldChar w:fldCharType="end"/>
        </w:r>
      </w:hyperlink>
    </w:p>
    <w:p>
      <w:pPr>
        <w:pStyle w:val="TOC2"/>
        <w:tabs>
          <w:tab w:val="right" w:leader="dot" w:pos="8306"/>
        </w:tabs>
      </w:pPr>
      <w:hyperlink w:anchor="_Toc8127" w:history="1">
        <w:r>
          <w:rPr>
            <w:rFonts w:ascii="仿宋" w:eastAsia="仿宋" w:hAnsi="仿宋" w:cs="仿宋" w:hint="eastAsia"/>
            <w:lang w:eastAsia="zh-CN"/>
          </w:rPr>
          <w:t>(八)、环境保护综合评价</w:t>
        </w:r>
        <w:r>
          <w:tab/>
        </w:r>
        <w:r>
          <w:fldChar w:fldCharType="begin"/>
        </w:r>
        <w:r>
          <w:instrText xml:space="preserve"> PAGEREF _Toc8127 \h </w:instrText>
        </w:r>
        <w:r>
          <w:fldChar w:fldCharType="separate"/>
        </w:r>
        <w:r>
          <w:t>40</w:t>
        </w:r>
        <w:r>
          <w:fldChar w:fldCharType="end"/>
        </w:r>
      </w:hyperlink>
    </w:p>
    <w:p>
      <w:pPr>
        <w:pStyle w:val="TOC1"/>
        <w:tabs>
          <w:tab w:val="right" w:leader="dot" w:pos="8306"/>
        </w:tabs>
      </w:pPr>
      <w:hyperlink w:anchor="_Toc6887" w:history="1">
        <w:r>
          <w:rPr>
            <w:rFonts w:ascii="仿宋" w:eastAsia="仿宋" w:hAnsi="仿宋" w:cs="仿宋" w:hint="eastAsia"/>
            <w:lang w:eastAsia="zh-CN"/>
          </w:rPr>
          <w:t>九、汽车覆盖件模具项目财务管理</w:t>
        </w:r>
        <w:r>
          <w:tab/>
        </w:r>
        <w:r>
          <w:fldChar w:fldCharType="begin"/>
        </w:r>
        <w:r>
          <w:instrText xml:space="preserve"> PAGEREF _Toc6887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87" w:history="1">
        <w:r>
          <w:rPr>
            <w:rFonts w:ascii="仿宋" w:eastAsia="仿宋" w:hAnsi="仿宋" w:cs="仿宋" w:hint="eastAsia"/>
            <w:lang w:eastAsia="zh-CN"/>
          </w:rPr>
          <w:t>(一)、资金需求大</w:t>
        </w:r>
        <w:r>
          <w:tab/>
        </w:r>
        <w:r>
          <w:fldChar w:fldCharType="begin"/>
        </w:r>
        <w:r>
          <w:instrText xml:space="preserve"> PAGEREF _Toc3787 \h </w:instrText>
        </w:r>
        <w:r>
          <w:fldChar w:fldCharType="separate"/>
        </w:r>
        <w:r>
          <w:t>42</w:t>
        </w:r>
        <w:r>
          <w:fldChar w:fldCharType="end"/>
        </w:r>
      </w:hyperlink>
    </w:p>
    <w:p>
      <w:pPr>
        <w:pStyle w:val="TOC2"/>
        <w:tabs>
          <w:tab w:val="right" w:leader="dot" w:pos="8306"/>
        </w:tabs>
      </w:pPr>
      <w:hyperlink w:anchor="_Toc12731" w:history="1">
        <w:r>
          <w:rPr>
            <w:rFonts w:ascii="仿宋" w:eastAsia="仿宋" w:hAnsi="仿宋" w:cs="仿宋" w:hint="eastAsia"/>
            <w:lang w:eastAsia="zh-CN"/>
          </w:rPr>
          <w:t>(二)、研发周期长</w:t>
        </w:r>
        <w:r>
          <w:tab/>
        </w:r>
        <w:r>
          <w:fldChar w:fldCharType="begin"/>
        </w:r>
        <w:r>
          <w:instrText xml:space="preserve"> PAGEREF _Toc12731 \h </w:instrText>
        </w:r>
        <w:r>
          <w:fldChar w:fldCharType="separate"/>
        </w:r>
        <w:r>
          <w:t>43</w:t>
        </w:r>
        <w:r>
          <w:fldChar w:fldCharType="end"/>
        </w:r>
      </w:hyperlink>
    </w:p>
    <w:p>
      <w:pPr>
        <w:pStyle w:val="TOC2"/>
        <w:tabs>
          <w:tab w:val="right" w:leader="dot" w:pos="8306"/>
        </w:tabs>
      </w:pPr>
      <w:hyperlink w:anchor="_Toc262" w:history="1">
        <w:r>
          <w:rPr>
            <w:rFonts w:ascii="仿宋" w:eastAsia="仿宋" w:hAnsi="仿宋" w:cs="仿宋" w:hint="eastAsia"/>
            <w:lang w:eastAsia="zh-CN"/>
          </w:rPr>
          <w:t>(三)、市场风险大</w:t>
        </w:r>
        <w:r>
          <w:tab/>
        </w:r>
        <w:r>
          <w:fldChar w:fldCharType="begin"/>
        </w:r>
        <w:r>
          <w:instrText xml:space="preserve"> PAGEREF _Toc262 \h </w:instrText>
        </w:r>
        <w:r>
          <w:fldChar w:fldCharType="separate"/>
        </w:r>
        <w:r>
          <w:t>44</w:t>
        </w:r>
        <w:r>
          <w:fldChar w:fldCharType="end"/>
        </w:r>
      </w:hyperlink>
    </w:p>
    <w:p>
      <w:pPr>
        <w:pStyle w:val="TOC2"/>
        <w:tabs>
          <w:tab w:val="right" w:leader="dot" w:pos="8306"/>
        </w:tabs>
      </w:pPr>
      <w:hyperlink w:anchor="_Toc3841" w:history="1">
        <w:r>
          <w:rPr>
            <w:rFonts w:ascii="仿宋" w:eastAsia="仿宋" w:hAnsi="仿宋" w:cs="仿宋" w:hint="eastAsia"/>
            <w:lang w:eastAsia="zh-CN"/>
          </w:rPr>
          <w:t>(四)、利润率高</w:t>
        </w:r>
        <w:r>
          <w:tab/>
        </w:r>
        <w:r>
          <w:fldChar w:fldCharType="begin"/>
        </w:r>
        <w:r>
          <w:instrText xml:space="preserve"> PAGEREF _Toc3841 \h </w:instrText>
        </w:r>
        <w:r>
          <w:fldChar w:fldCharType="separate"/>
        </w:r>
        <w:r>
          <w:t>47</w:t>
        </w:r>
        <w:r>
          <w:fldChar w:fldCharType="end"/>
        </w:r>
      </w:hyperlink>
    </w:p>
    <w:p>
      <w:pPr>
        <w:pStyle w:val="TOC1"/>
        <w:tabs>
          <w:tab w:val="right" w:leader="dot" w:pos="8306"/>
        </w:tabs>
      </w:pPr>
      <w:hyperlink w:anchor="_Toc17639" w:history="1">
        <w:r>
          <w:rPr>
            <w:rFonts w:ascii="仿宋" w:eastAsia="仿宋" w:hAnsi="仿宋" w:cs="仿宋" w:hint="eastAsia"/>
            <w:lang w:eastAsia="zh-CN"/>
          </w:rPr>
          <w:t>十、汽车覆盖件模具项目人力资源管理</w:t>
        </w:r>
        <w:r>
          <w:tab/>
        </w:r>
        <w:r>
          <w:fldChar w:fldCharType="begin"/>
        </w:r>
        <w:r>
          <w:instrText xml:space="preserve"> PAGEREF _Toc17639 \h </w:instrText>
        </w:r>
        <w:r>
          <w:fldChar w:fldCharType="separate"/>
        </w:r>
        <w:r>
          <w:t>49</w:t>
        </w:r>
        <w:r>
          <w:fldChar w:fldCharType="end"/>
        </w:r>
      </w:hyperlink>
    </w:p>
    <w:p>
      <w:pPr>
        <w:pStyle w:val="TOC2"/>
        <w:tabs>
          <w:tab w:val="right" w:leader="dot" w:pos="8306"/>
        </w:tabs>
      </w:pPr>
      <w:hyperlink w:anchor="_Toc18789" w:history="1">
        <w:r>
          <w:rPr>
            <w:rFonts w:ascii="仿宋" w:eastAsia="仿宋" w:hAnsi="仿宋" w:cs="仿宋" w:hint="eastAsia"/>
            <w:lang w:eastAsia="zh-CN"/>
          </w:rPr>
          <w:t>(一)、建立健全的预算管理制度</w:t>
        </w:r>
        <w:r>
          <w:tab/>
        </w:r>
        <w:r>
          <w:fldChar w:fldCharType="begin"/>
        </w:r>
        <w:r>
          <w:instrText xml:space="preserve"> PAGEREF _Toc18789 \h </w:instrText>
        </w:r>
        <w:r>
          <w:fldChar w:fldCharType="separate"/>
        </w:r>
        <w:r>
          <w:t>49</w:t>
        </w:r>
        <w:r>
          <w:fldChar w:fldCharType="end"/>
        </w:r>
      </w:hyperlink>
    </w:p>
    <w:p>
      <w:pPr>
        <w:pStyle w:val="TOC2"/>
        <w:tabs>
          <w:tab w:val="right" w:leader="dot" w:pos="8306"/>
        </w:tabs>
      </w:pPr>
      <w:hyperlink w:anchor="_Toc14412" w:history="1">
        <w:r>
          <w:rPr>
            <w:rFonts w:ascii="仿宋" w:eastAsia="仿宋" w:hAnsi="仿宋" w:cs="仿宋" w:hint="eastAsia"/>
            <w:lang w:eastAsia="zh-CN"/>
          </w:rPr>
          <w:t>(二)、加强资金流动监控</w:t>
        </w:r>
        <w:r>
          <w:tab/>
        </w:r>
        <w:r>
          <w:fldChar w:fldCharType="begin"/>
        </w:r>
        <w:r>
          <w:instrText xml:space="preserve"> PAGEREF _Toc14412 \h </w:instrText>
        </w:r>
        <w:r>
          <w:fldChar w:fldCharType="separate"/>
        </w:r>
        <w:r>
          <w:t>51</w:t>
        </w:r>
        <w:r>
          <w:fldChar w:fldCharType="end"/>
        </w:r>
      </w:hyperlink>
    </w:p>
    <w:p>
      <w:pPr>
        <w:pStyle w:val="TOC2"/>
        <w:tabs>
          <w:tab w:val="right" w:leader="dot" w:pos="8306"/>
        </w:tabs>
      </w:pPr>
      <w:hyperlink w:anchor="_Toc27039" w:history="1">
        <w:r>
          <w:rPr>
            <w:rFonts w:ascii="仿宋" w:eastAsia="仿宋" w:hAnsi="仿宋" w:cs="仿宋" w:hint="eastAsia"/>
            <w:lang w:eastAsia="zh-CN"/>
          </w:rPr>
          <w:t>(三)、制定完善的风险控制机制</w:t>
        </w:r>
        <w:r>
          <w:tab/>
        </w:r>
        <w:r>
          <w:fldChar w:fldCharType="begin"/>
        </w:r>
        <w:r>
          <w:instrText xml:space="preserve"> PAGEREF _Toc27039 \h </w:instrText>
        </w:r>
        <w:r>
          <w:fldChar w:fldCharType="separate"/>
        </w:r>
        <w:r>
          <w:t>52</w:t>
        </w:r>
        <w:r>
          <w:fldChar w:fldCharType="end"/>
        </w:r>
      </w:hyperlink>
    </w:p>
    <w:p>
      <w:pPr>
        <w:pStyle w:val="TOC2"/>
        <w:tabs>
          <w:tab w:val="right" w:leader="dot" w:pos="8306"/>
        </w:tabs>
      </w:pPr>
      <w:hyperlink w:anchor="_Toc16898" w:history="1">
        <w:r>
          <w:rPr>
            <w:rFonts w:ascii="仿宋" w:eastAsia="仿宋" w:hAnsi="仿宋" w:cs="仿宋" w:hint="eastAsia"/>
            <w:lang w:eastAsia="zh-CN"/>
          </w:rPr>
          <w:t>(四)、优化成本管理</w:t>
        </w:r>
        <w:r>
          <w:tab/>
        </w:r>
        <w:r>
          <w:fldChar w:fldCharType="begin"/>
        </w:r>
        <w:r>
          <w:instrText xml:space="preserve"> PAGEREF _Toc16898 \h </w:instrText>
        </w:r>
        <w:r>
          <w:fldChar w:fldCharType="separate"/>
        </w:r>
        <w:r>
          <w:t>53</w:t>
        </w:r>
        <w:r>
          <w:fldChar w:fldCharType="end"/>
        </w:r>
      </w:hyperlink>
    </w:p>
    <w:p>
      <w:pPr>
        <w:pStyle w:val="TOC1"/>
        <w:tabs>
          <w:tab w:val="right" w:leader="dot" w:pos="8306"/>
        </w:tabs>
      </w:pPr>
      <w:hyperlink w:anchor="_Toc118" w:history="1">
        <w:r>
          <w:rPr>
            <w:rFonts w:ascii="仿宋" w:eastAsia="仿宋" w:hAnsi="仿宋" w:cs="仿宋" w:hint="eastAsia"/>
            <w:lang w:eastAsia="zh-CN"/>
          </w:rPr>
          <w:t>十一、汽车覆盖件模具项目社会影响</w:t>
        </w:r>
        <w:r>
          <w:tab/>
        </w:r>
        <w:r>
          <w:fldChar w:fldCharType="begin"/>
        </w:r>
        <w:r>
          <w:instrText xml:space="preserve"> PAGEREF _Toc118 \h </w:instrText>
        </w:r>
        <w:r>
          <w:fldChar w:fldCharType="separate"/>
        </w:r>
        <w:r>
          <w:t>55</w:t>
        </w:r>
        <w:r>
          <w:fldChar w:fldCharType="end"/>
        </w:r>
      </w:hyperlink>
    </w:p>
    <w:p>
      <w:pPr>
        <w:pStyle w:val="TOC2"/>
        <w:tabs>
          <w:tab w:val="right" w:leader="dot" w:pos="8306"/>
        </w:tabs>
      </w:pPr>
      <w:hyperlink w:anchor="_Toc2098" w:history="1">
        <w:r>
          <w:rPr>
            <w:rFonts w:ascii="仿宋" w:eastAsia="仿宋" w:hAnsi="仿宋" w:cs="仿宋" w:hint="eastAsia"/>
            <w:lang w:eastAsia="zh-CN"/>
          </w:rPr>
          <w:t>(一)、社会责任与义务</w:t>
        </w:r>
        <w:r>
          <w:tab/>
        </w:r>
        <w:r>
          <w:fldChar w:fldCharType="begin"/>
        </w:r>
        <w:r>
          <w:instrText xml:space="preserve"> PAGEREF _Toc2098 \h </w:instrText>
        </w:r>
        <w:r>
          <w:fldChar w:fldCharType="separate"/>
        </w:r>
        <w:r>
          <w:t>55</w:t>
        </w:r>
        <w:r>
          <w:fldChar w:fldCharType="end"/>
        </w:r>
      </w:hyperlink>
    </w:p>
    <w:p>
      <w:pPr>
        <w:pStyle w:val="TOC2"/>
        <w:tabs>
          <w:tab w:val="right" w:leader="dot" w:pos="8306"/>
        </w:tabs>
      </w:pPr>
      <w:hyperlink w:anchor="_Toc6632" w:history="1">
        <w:r>
          <w:rPr>
            <w:rFonts w:ascii="仿宋" w:eastAsia="仿宋" w:hAnsi="仿宋" w:cs="仿宋" w:hint="eastAsia"/>
            <w:lang w:eastAsia="zh-CN"/>
          </w:rPr>
          <w:t>(二)、社会参与与沟通</w:t>
        </w:r>
        <w:r>
          <w:tab/>
        </w:r>
        <w:r>
          <w:fldChar w:fldCharType="begin"/>
        </w:r>
        <w:r>
          <w:instrText xml:space="preserve"> PAGEREF _Toc6632 \h </w:instrText>
        </w:r>
        <w:r>
          <w:fldChar w:fldCharType="separate"/>
        </w:r>
        <w:r>
          <w:t>55</w:t>
        </w:r>
        <w:r>
          <w:fldChar w:fldCharType="end"/>
        </w:r>
      </w:hyperlink>
    </w:p>
    <w:p>
      <w:pPr>
        <w:pStyle w:val="TOC1"/>
        <w:tabs>
          <w:tab w:val="right" w:leader="dot" w:pos="8306"/>
        </w:tabs>
      </w:pPr>
      <w:hyperlink w:anchor="_Toc21364" w:history="1">
        <w:r>
          <w:rPr>
            <w:rFonts w:ascii="仿宋" w:eastAsia="仿宋" w:hAnsi="仿宋" w:cs="仿宋" w:hint="eastAsia"/>
            <w:lang w:eastAsia="zh-CN"/>
          </w:rPr>
          <w:t>十二、汽车覆盖件模具项目创新与研发</w:t>
        </w:r>
        <w:r>
          <w:tab/>
        </w:r>
        <w:r>
          <w:fldChar w:fldCharType="begin"/>
        </w:r>
        <w:r>
          <w:instrText xml:space="preserve"> PAGEREF _Toc21364 \h </w:instrText>
        </w:r>
        <w:r>
          <w:fldChar w:fldCharType="separate"/>
        </w:r>
        <w:r>
          <w:t>56</w:t>
        </w:r>
        <w:r>
          <w:fldChar w:fldCharType="end"/>
        </w:r>
      </w:hyperlink>
    </w:p>
    <w:p>
      <w:pPr>
        <w:pStyle w:val="TOC2"/>
        <w:tabs>
          <w:tab w:val="right" w:leader="dot" w:pos="8306"/>
        </w:tabs>
      </w:pPr>
      <w:hyperlink w:anchor="_Toc24183" w:history="1">
        <w:r>
          <w:rPr>
            <w:rFonts w:ascii="仿宋" w:eastAsia="仿宋" w:hAnsi="仿宋" w:cs="仿宋" w:hint="eastAsia"/>
            <w:lang w:eastAsia="zh-CN"/>
          </w:rPr>
          <w:t>(一)、创新策略与方向</w:t>
        </w:r>
        <w:r>
          <w:tab/>
        </w:r>
        <w:r>
          <w:fldChar w:fldCharType="begin"/>
        </w:r>
        <w:r>
          <w:instrText xml:space="preserve"> PAGEREF _Toc24183 \h </w:instrText>
        </w:r>
        <w:r>
          <w:fldChar w:fldCharType="separate"/>
        </w:r>
        <w:r>
          <w:t>56</w:t>
        </w:r>
        <w:r>
          <w:fldChar w:fldCharType="end"/>
        </w:r>
      </w:hyperlink>
    </w:p>
    <w:p>
      <w:pPr>
        <w:pStyle w:val="TOC2"/>
        <w:tabs>
          <w:tab w:val="right" w:leader="dot" w:pos="8306"/>
        </w:tabs>
      </w:pPr>
      <w:hyperlink w:anchor="_Toc19301" w:history="1">
        <w:r>
          <w:rPr>
            <w:rFonts w:ascii="仿宋" w:eastAsia="仿宋" w:hAnsi="仿宋" w:cs="仿宋" w:hint="eastAsia"/>
            <w:lang w:eastAsia="zh-CN"/>
          </w:rPr>
          <w:t>(二)、研发规划与投入</w:t>
        </w:r>
        <w:r>
          <w:tab/>
        </w:r>
        <w:r>
          <w:fldChar w:fldCharType="begin"/>
        </w:r>
        <w:r>
          <w:instrText xml:space="preserve"> PAGEREF _Toc19301 \h </w:instrText>
        </w:r>
        <w:r>
          <w:fldChar w:fldCharType="separate"/>
        </w:r>
        <w:r>
          <w:t>58</w:t>
        </w:r>
        <w:r>
          <w:fldChar w:fldCharType="end"/>
        </w:r>
      </w:hyperlink>
    </w:p>
    <w:p>
      <w:pPr>
        <w:pStyle w:val="TOC1"/>
        <w:tabs>
          <w:tab w:val="right" w:leader="dot" w:pos="8306"/>
        </w:tabs>
      </w:pPr>
      <w:hyperlink w:anchor="_Toc31721" w:history="1">
        <w:r>
          <w:rPr>
            <w:rFonts w:ascii="仿宋" w:eastAsia="仿宋" w:hAnsi="仿宋" w:cs="仿宋" w:hint="eastAsia"/>
            <w:lang w:eastAsia="zh-CN"/>
          </w:rPr>
          <w:t>十三、汽车覆盖件模具项目变更管理</w:t>
        </w:r>
        <w:r>
          <w:tab/>
        </w:r>
        <w:r>
          <w:fldChar w:fldCharType="begin"/>
        </w:r>
        <w:r>
          <w:instrText xml:space="preserve"> PAGEREF _Toc31721 \h </w:instrText>
        </w:r>
        <w:r>
          <w:fldChar w:fldCharType="separate"/>
        </w:r>
        <w:r>
          <w:t>59</w:t>
        </w:r>
        <w:r>
          <w:fldChar w:fldCharType="end"/>
        </w:r>
      </w:hyperlink>
    </w:p>
    <w:p>
      <w:pPr>
        <w:pStyle w:val="TOC2"/>
        <w:tabs>
          <w:tab w:val="right" w:leader="dot" w:pos="8306"/>
        </w:tabs>
      </w:pPr>
      <w:hyperlink w:anchor="_Toc24807" w:history="1">
        <w:r>
          <w:rPr>
            <w:rFonts w:ascii="仿宋" w:eastAsia="仿宋" w:hAnsi="仿宋" w:cs="仿宋" w:hint="eastAsia"/>
            <w:lang w:eastAsia="zh-CN"/>
          </w:rPr>
          <w:t>(一)、变更申请与评估</w:t>
        </w:r>
        <w:r>
          <w:tab/>
        </w:r>
        <w:r>
          <w:fldChar w:fldCharType="begin"/>
        </w:r>
        <w:r>
          <w:instrText xml:space="preserve"> PAGEREF _Toc24807 \h </w:instrText>
        </w:r>
        <w:r>
          <w:fldChar w:fldCharType="separate"/>
        </w:r>
        <w:r>
          <w:t>59</w:t>
        </w:r>
        <w:r>
          <w:fldChar w:fldCharType="end"/>
        </w:r>
      </w:hyperlink>
    </w:p>
    <w:p>
      <w:pPr>
        <w:pStyle w:val="TOC2"/>
        <w:tabs>
          <w:tab w:val="right" w:leader="dot" w:pos="8306"/>
        </w:tabs>
      </w:pPr>
      <w:hyperlink w:anchor="_Toc30973" w:history="1">
        <w:r>
          <w:rPr>
            <w:rFonts w:ascii="仿宋" w:eastAsia="仿宋" w:hAnsi="仿宋" w:cs="仿宋" w:hint="eastAsia"/>
            <w:lang w:eastAsia="zh-CN"/>
          </w:rPr>
          <w:t>(二)、变更实施与控制</w:t>
        </w:r>
        <w:r>
          <w:tab/>
        </w:r>
        <w:r>
          <w:fldChar w:fldCharType="begin"/>
        </w:r>
        <w:r>
          <w:instrText xml:space="preserve"> PAGEREF _Toc30973 \h </w:instrText>
        </w:r>
        <w:r>
          <w:fldChar w:fldCharType="separate"/>
        </w:r>
        <w:r>
          <w:t>60</w:t>
        </w:r>
        <w:r>
          <w:fldChar w:fldCharType="end"/>
        </w:r>
      </w:hyperlink>
    </w:p>
    <w:p>
      <w:pPr>
        <w:pStyle w:val="TOC1"/>
        <w:tabs>
          <w:tab w:val="right" w:leader="dot" w:pos="8306"/>
        </w:tabs>
      </w:pPr>
      <w:hyperlink w:anchor="_Toc7036" w:history="1">
        <w:r>
          <w:rPr>
            <w:rFonts w:ascii="仿宋" w:eastAsia="仿宋" w:hAnsi="仿宋" w:cs="仿宋" w:hint="eastAsia"/>
            <w:lang w:eastAsia="zh-CN"/>
          </w:rPr>
          <w:t>十四、风险识别与分类</w:t>
        </w:r>
        <w:r>
          <w:tab/>
        </w:r>
        <w:r>
          <w:fldChar w:fldCharType="begin"/>
        </w:r>
        <w:r>
          <w:instrText xml:space="preserve"> PAGEREF _Toc7036 \h </w:instrText>
        </w:r>
        <w:r>
          <w:fldChar w:fldCharType="separate"/>
        </w:r>
        <w:r>
          <w:t>61</w:t>
        </w:r>
        <w:r>
          <w:fldChar w:fldCharType="end"/>
        </w:r>
      </w:hyperlink>
    </w:p>
    <w:p>
      <w:pPr>
        <w:pStyle w:val="TOC2"/>
        <w:tabs>
          <w:tab w:val="right" w:leader="dot" w:pos="8306"/>
        </w:tabs>
      </w:pPr>
      <w:hyperlink w:anchor="_Toc29672" w:history="1">
        <w:r>
          <w:rPr>
            <w:rFonts w:ascii="仿宋" w:eastAsia="仿宋" w:hAnsi="仿宋" w:cs="仿宋" w:hint="eastAsia"/>
            <w:lang w:eastAsia="zh-CN"/>
          </w:rPr>
          <w:t>(一)、风险识别</w:t>
        </w:r>
        <w:r>
          <w:tab/>
        </w:r>
        <w:r>
          <w:fldChar w:fldCharType="begin"/>
        </w:r>
        <w:r>
          <w:instrText xml:space="preserve"> PAGEREF _Toc29672 \h </w:instrText>
        </w:r>
        <w:r>
          <w:fldChar w:fldCharType="separate"/>
        </w:r>
        <w:r>
          <w:t>61</w:t>
        </w:r>
        <w:r>
          <w:fldChar w:fldCharType="end"/>
        </w:r>
      </w:hyperlink>
    </w:p>
    <w:p>
      <w:pPr>
        <w:pStyle w:val="TOC2"/>
        <w:tabs>
          <w:tab w:val="right" w:leader="dot" w:pos="8306"/>
        </w:tabs>
      </w:pPr>
      <w:hyperlink w:anchor="_Toc27227" w:history="1">
        <w:r>
          <w:rPr>
            <w:rFonts w:ascii="仿宋" w:eastAsia="仿宋" w:hAnsi="仿宋" w:cs="仿宋" w:hint="eastAsia"/>
            <w:lang w:eastAsia="zh-CN"/>
          </w:rPr>
          <w:t>(二)、风险分类</w:t>
        </w:r>
        <w:r>
          <w:tab/>
        </w:r>
        <w:r>
          <w:fldChar w:fldCharType="begin"/>
        </w:r>
        <w:r>
          <w:instrText xml:space="preserve"> PAGEREF _Toc27227 \h </w:instrText>
        </w:r>
        <w:r>
          <w:fldChar w:fldCharType="separate"/>
        </w:r>
        <w:r>
          <w:t>62</w:t>
        </w:r>
        <w:r>
          <w:fldChar w:fldCharType="end"/>
        </w:r>
      </w:hyperlink>
    </w:p>
    <w:p>
      <w:pPr>
        <w:pStyle w:val="TOC1"/>
        <w:tabs>
          <w:tab w:val="right" w:leader="dot" w:pos="8306"/>
        </w:tabs>
      </w:pPr>
      <w:hyperlink w:anchor="_Toc2451" w:history="1">
        <w:r>
          <w:rPr>
            <w:rFonts w:ascii="仿宋" w:eastAsia="仿宋" w:hAnsi="仿宋" w:cs="仿宋" w:hint="eastAsia"/>
            <w:lang w:eastAsia="zh-CN"/>
          </w:rPr>
          <w:t>十五、营销与推广策略</w:t>
        </w:r>
        <w:r>
          <w:tab/>
        </w:r>
        <w:r>
          <w:fldChar w:fldCharType="begin"/>
        </w:r>
        <w:r>
          <w:instrText xml:space="preserve"> PAGEREF _Toc2451 \h </w:instrText>
        </w:r>
        <w:r>
          <w:fldChar w:fldCharType="separate"/>
        </w:r>
        <w:r>
          <w:t>64</w:t>
        </w:r>
        <w:r>
          <w:fldChar w:fldCharType="end"/>
        </w:r>
      </w:hyperlink>
    </w:p>
    <w:p>
      <w:pPr>
        <w:pStyle w:val="TOC2"/>
        <w:tabs>
          <w:tab w:val="right" w:leader="dot" w:pos="8306"/>
        </w:tabs>
      </w:pPr>
      <w:hyperlink w:anchor="_Toc24356" w:history="1">
        <w:r>
          <w:rPr>
            <w:rFonts w:ascii="仿宋" w:eastAsia="仿宋" w:hAnsi="仿宋" w:cs="仿宋" w:hint="eastAsia"/>
            <w:lang w:eastAsia="zh-CN"/>
          </w:rPr>
          <w:t>(一)、产品/服务定位与特点</w:t>
        </w:r>
        <w:r>
          <w:tab/>
        </w:r>
        <w:r>
          <w:fldChar w:fldCharType="begin"/>
        </w:r>
        <w:r>
          <w:instrText xml:space="preserve"> PAGEREF _Toc24356 \h </w:instrText>
        </w:r>
        <w:r>
          <w:fldChar w:fldCharType="separate"/>
        </w:r>
        <w:r>
          <w:t>64</w:t>
        </w:r>
        <w:r>
          <w:fldChar w:fldCharType="end"/>
        </w:r>
      </w:hyperlink>
    </w:p>
    <w:p>
      <w:pPr>
        <w:pStyle w:val="TOC2"/>
        <w:tabs>
          <w:tab w:val="right" w:leader="dot" w:pos="8306"/>
        </w:tabs>
      </w:pPr>
      <w:hyperlink w:anchor="_Toc21492" w:history="1">
        <w:r>
          <w:rPr>
            <w:rFonts w:ascii="仿宋" w:eastAsia="仿宋" w:hAnsi="仿宋" w:cs="仿宋" w:hint="eastAsia"/>
            <w:lang w:eastAsia="zh-CN"/>
          </w:rPr>
          <w:t>(二)、市场定位与竞争分析</w:t>
        </w:r>
        <w:r>
          <w:tab/>
        </w:r>
        <w:r>
          <w:fldChar w:fldCharType="begin"/>
        </w:r>
        <w:r>
          <w:instrText xml:space="preserve"> PAGEREF _Toc21492 \h </w:instrText>
        </w:r>
        <w:r>
          <w:fldChar w:fldCharType="separate"/>
        </w:r>
        <w:r>
          <w:t>65</w:t>
        </w:r>
        <w:r>
          <w:fldChar w:fldCharType="end"/>
        </w:r>
      </w:hyperlink>
    </w:p>
    <w:p>
      <w:pPr>
        <w:pStyle w:val="TOC2"/>
        <w:tabs>
          <w:tab w:val="right" w:leader="dot" w:pos="8306"/>
        </w:tabs>
      </w:pPr>
      <w:hyperlink w:anchor="_Toc10093" w:history="1">
        <w:r>
          <w:rPr>
            <w:rFonts w:ascii="仿宋" w:eastAsia="仿宋" w:hAnsi="仿宋" w:cs="仿宋" w:hint="eastAsia"/>
            <w:lang w:eastAsia="zh-CN"/>
          </w:rPr>
          <w:t>(三)、营销渠道与策略</w:t>
        </w:r>
        <w:r>
          <w:tab/>
        </w:r>
        <w:r>
          <w:fldChar w:fldCharType="begin"/>
        </w:r>
        <w:r>
          <w:instrText xml:space="preserve"> PAGEREF _Toc10093 \h </w:instrText>
        </w:r>
        <w:r>
          <w:fldChar w:fldCharType="separate"/>
        </w:r>
        <w:r>
          <w:t>67</w:t>
        </w:r>
        <w:r>
          <w:fldChar w:fldCharType="end"/>
        </w:r>
      </w:hyperlink>
    </w:p>
    <w:p>
      <w:pPr>
        <w:pStyle w:val="TOC2"/>
        <w:tabs>
          <w:tab w:val="right" w:leader="dot" w:pos="8306"/>
        </w:tabs>
      </w:pPr>
      <w:hyperlink w:anchor="_Toc8181" w:history="1">
        <w:r>
          <w:rPr>
            <w:rFonts w:ascii="仿宋" w:eastAsia="仿宋" w:hAnsi="仿宋" w:cs="仿宋" w:hint="eastAsia"/>
            <w:lang w:eastAsia="zh-CN"/>
          </w:rPr>
          <w:t>(四)、推广与宣传活动</w:t>
        </w:r>
        <w:r>
          <w:tab/>
        </w:r>
        <w:r>
          <w:fldChar w:fldCharType="begin"/>
        </w:r>
        <w:r>
          <w:instrText xml:space="preserve"> PAGEREF _Toc8181 \h </w:instrText>
        </w:r>
        <w:r>
          <w:fldChar w:fldCharType="separate"/>
        </w:r>
        <w:r>
          <w:t>68</w:t>
        </w:r>
        <w:r>
          <w:fldChar w:fldCharType="end"/>
        </w:r>
      </w:hyperlink>
    </w:p>
    <w:p>
      <w:pPr>
        <w:pStyle w:val="TOC1"/>
        <w:tabs>
          <w:tab w:val="right" w:leader="dot" w:pos="8306"/>
        </w:tabs>
      </w:pPr>
      <w:hyperlink w:anchor="_Toc890" w:history="1">
        <w:r>
          <w:rPr>
            <w:rFonts w:ascii="仿宋" w:eastAsia="仿宋" w:hAnsi="仿宋" w:cs="仿宋" w:hint="eastAsia"/>
            <w:lang w:eastAsia="zh-CN"/>
          </w:rPr>
          <w:t>十六、汽车覆盖件模具项目工程方案分析</w:t>
        </w:r>
        <w:r>
          <w:tab/>
        </w:r>
        <w:r>
          <w:fldChar w:fldCharType="begin"/>
        </w:r>
        <w:r>
          <w:instrText xml:space="preserve"> PAGEREF _Toc890 \h </w:instrText>
        </w:r>
        <w:r>
          <w:fldChar w:fldCharType="separate"/>
        </w:r>
        <w:r>
          <w:t>73</w:t>
        </w:r>
        <w:r>
          <w:fldChar w:fldCharType="end"/>
        </w:r>
      </w:hyperlink>
    </w:p>
    <w:p>
      <w:pPr>
        <w:pStyle w:val="TOC2"/>
        <w:tabs>
          <w:tab w:val="right" w:leader="dot" w:pos="8306"/>
        </w:tabs>
      </w:pPr>
      <w:hyperlink w:anchor="_Toc16321" w:history="1">
        <w:r>
          <w:rPr>
            <w:rFonts w:ascii="仿宋" w:eastAsia="仿宋" w:hAnsi="仿宋" w:cs="仿宋" w:hint="eastAsia"/>
            <w:lang w:eastAsia="zh-CN"/>
          </w:rPr>
          <w:t>(一)、建筑工程设计原则</w:t>
        </w:r>
        <w:r>
          <w:tab/>
        </w:r>
        <w:r>
          <w:fldChar w:fldCharType="begin"/>
        </w:r>
        <w:r>
          <w:instrText xml:space="preserve"> PAGEREF _Toc16321 \h </w:instrText>
        </w:r>
        <w:r>
          <w:fldChar w:fldCharType="separate"/>
        </w:r>
        <w:r>
          <w:t>73</w:t>
        </w:r>
        <w:r>
          <w:fldChar w:fldCharType="end"/>
        </w:r>
      </w:hyperlink>
    </w:p>
    <w:p>
      <w:pPr>
        <w:pStyle w:val="TOC2"/>
        <w:tabs>
          <w:tab w:val="right" w:leader="dot" w:pos="8306"/>
        </w:tabs>
      </w:pPr>
      <w:hyperlink w:anchor="_Toc11224" w:history="1">
        <w:r>
          <w:rPr>
            <w:rFonts w:ascii="仿宋" w:eastAsia="仿宋" w:hAnsi="仿宋" w:cs="仿宋" w:hint="eastAsia"/>
            <w:lang w:eastAsia="zh-CN"/>
          </w:rPr>
          <w:t>(二)、土建工程建设指标</w:t>
        </w:r>
        <w:r>
          <w:tab/>
        </w:r>
        <w:r>
          <w:fldChar w:fldCharType="begin"/>
        </w:r>
        <w:r>
          <w:instrText xml:space="preserve"> PAGEREF _Toc11224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067"/>
      <w:r>
        <w:rPr>
          <w:rFonts w:ascii="仿宋" w:eastAsia="仿宋" w:hAnsi="仿宋" w:cs="仿宋" w:hint="eastAsia"/>
          <w:sz w:val="28"/>
          <w:lang w:eastAsia="zh-CN"/>
        </w:rPr>
        <w:t>一、汽车覆盖件模具项目选址可行性分析</w:t>
      </w:r>
      <w:bookmarkEnd w:id="2"/>
    </w:p>
    <w:p>
      <w:pPr>
        <w:pStyle w:val="Heading2"/>
        <w:rPr>
          <w:rFonts w:ascii="仿宋" w:eastAsia="仿宋" w:hAnsi="仿宋" w:cs="仿宋" w:hint="eastAsia"/>
          <w:lang w:eastAsia="zh-CN"/>
        </w:rPr>
      </w:pPr>
      <w:bookmarkStart w:id="3" w:name="_Toc5130"/>
      <w:r>
        <w:rPr>
          <w:rFonts w:ascii="仿宋" w:eastAsia="仿宋" w:hAnsi="仿宋" w:cs="仿宋" w:hint="eastAsia"/>
          <w:lang w:eastAsia="zh-CN"/>
        </w:rPr>
        <w:t>(一)、汽车覆盖件模具项目选址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该汽车覆盖件模具项目选址位于XX省XX市XX区XXX街道</w:t>
      </w:r>
    </w:p>
    <w:p>
      <w:pPr>
        <w:pStyle w:val="Heading2"/>
        <w:ind w:firstLine="560" w:firstLineChars="200"/>
        <w:rPr>
          <w:rFonts w:ascii="仿宋" w:eastAsia="仿宋" w:hAnsi="仿宋" w:cs="仿宋" w:hint="eastAsia"/>
          <w:sz w:val="28"/>
          <w:lang w:eastAsia="zh-CN"/>
        </w:rPr>
      </w:pPr>
      <w:bookmarkStart w:id="4" w:name="_Toc1344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汽车覆盖件模具项目的征地面积将根据汽车覆盖件模具项目的实际规模和需求进行精确规划。具体面积XXX平方米，旨在确保汽车覆盖件模具项目不仅能够满足当前的发展需求，还能够预留空间以适应未来的扩展。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净用地面积是在征地面积基础上去除不可利用面积后的实际可开发用地。具体面积XXX平方米，考虑到环保、交通、安全等多方面因素，以确保汽车覆盖件模具项目在整体利用效率上达到最优。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汽车覆盖件模具项目计划建设的建筑总规模具体面积XXX平方米。这一规模的确定综合考虑了汽车覆盖件模具项目的性质、规模，以及城市规划的相关要求，确保建筑布局与周边环境协调一致。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绿地率是汽车覆盖件模具项目用地中被规划为绿地的比例。具体面积XXX平方米，旨在通过合理规划绿地，改善汽车覆盖件模具项目周边环境，提升居民生活质量，并符合城市整体绿化规划。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容积率是用地上可以建设的建筑总体积与用地面积之比。具体面积XXX，通过合理的容积率规划，确保汽车覆盖件模具项目建筑规模与周边环境和谐共生。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覆盖件模具项目选址与当地城市规划相一致，具体面积XXX平方米。通过与城市规划部门深入沟通，确保汽车覆盖件模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覆盖件模具项目选址符合当地产业政策，具体面积XXX平方米。这包括汽车覆盖件模具项目对当地经济的促进作用，以及对相关产业的带动效应，确保汽车覆盖件模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用地总体要求必须符合环保和可持续发展的原则，具体面积XXX平方米。通过采用绿色建筑设计、节能减排等措施，确保汽车覆盖件模具项目在建设和运营过程中对环境的影响最小化，达到可持续发展的要求。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确保汽车覆盖件模具项目选址具备必要的公共设施配套，具体面积XXX平方米。这包括交通便利性、教育、医疗等基础设施，以提高居民生活品质，使得汽车覆盖件模具项目选址更具吸引力。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考虑用地总体要求对当地社会稳定性的影响，具体面积XXX平方米。通过深入了解当地社区反馈，确保汽车覆盖件模具项目的选址和建设过程对当地社会和谐稳定产生积极作用。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覆盖件模具项目选址不仅符合法规和规划，还在实际操作中具有可行性。这一全面规划将为汽车覆盖件模具项目的成功实施提供坚实的基础，确保汽车覆盖件模具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885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覆盖件模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覆盖件模具项目的设备规划和空间设计中，我们将采取灵活设备布局的措施。设备布局将根据实际需求进行灵活设计，避免不必要的浪费。通过合理规划设备摆放位置，我们将提高设备的利用率，减少设备间距，以确保汽车覆盖件模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覆盖件模具项目内部引入共享设施的概念，例如共享会议室、办公区等。通过这种方式，我们可以减少对资源的重复建设，提高资源共享效率，从而减小汽车覆盖件模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19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覆盖件模具项目的总图布置中，我们将不同功能区域进行明确的规划，以最大程度满足汽车覆盖件模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112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车覆盖件模具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汽车覆盖件模具项目对环境的影响是综合评价的重要因素之一。我们将详细考虑选址周边的自然环境、生态保护区、水源地等情况，确保汽车覆盖件模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对选址的评价还需充分考虑当地政府的产业政策和法规。我们将详细了解汽车覆盖件模具项目所在地的相关政策，确保汽车覆盖件模具项目的规划和运营与当地法规相符，降低不必要的法律风险。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考虑到社会稳定性对企业运营的重要性，我们将评估选址地区的社会安全情况、劳工关系、社区反馈等方面，以确保汽车覆盖件模具项目的建设和运营不会受到社会稳定性的负面影响。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最后，我们将综合考虑用地成本，包括土地购置费用、土地开发成本等。通过对用地成本的详细评估，我们能够做出更为精确的经济效益分析，为汽车覆盖件模具项目的投资决策提供有力支持。</w:t>
      </w:r>
    </w:p>
    <w:p>
      <w:pPr>
        <w:pStyle w:val="Heading1"/>
        <w:ind w:firstLine="560" w:firstLineChars="200"/>
        <w:rPr>
          <w:rFonts w:ascii="仿宋" w:eastAsia="仿宋" w:hAnsi="仿宋" w:cs="仿宋" w:hint="eastAsia"/>
          <w:sz w:val="28"/>
          <w:lang w:eastAsia="zh-CN"/>
        </w:rPr>
      </w:pPr>
      <w:bookmarkStart w:id="8" w:name="_Toc21655"/>
      <w:r>
        <w:rPr>
          <w:rFonts w:ascii="仿宋" w:eastAsia="仿宋" w:hAnsi="仿宋" w:cs="仿宋" w:hint="eastAsia"/>
          <w:sz w:val="28"/>
          <w:lang w:eastAsia="zh-CN"/>
        </w:rPr>
        <w:t>二、汽车覆盖件模具项目文档管理</w:t>
      </w:r>
      <w:bookmarkEnd w:id="8"/>
    </w:p>
    <w:p>
      <w:pPr>
        <w:pStyle w:val="Heading2"/>
        <w:rPr>
          <w:rFonts w:ascii="仿宋" w:eastAsia="仿宋" w:hAnsi="仿宋" w:cs="仿宋" w:hint="eastAsia"/>
          <w:lang w:eastAsia="zh-CN"/>
        </w:rPr>
      </w:pPr>
      <w:bookmarkStart w:id="9" w:name="_Toc28901"/>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汽车覆盖件模具项目高度重视文档的质量和准确性，以支持汽车覆盖件模具项目的各项活动和决策。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文档的编制始于汽车覆盖件模具项目计划的初期，我们制定了详细的文档编制计划，明确了每个文档的内容、格式和编写责任人。在汽车覆盖件模具项目启动阶段，我们首先编制了汽车覆盖件模具项目章程，明确定义了汽车覆盖件模具项目的目标、范围、风险等关键要素。随后，汽车覆盖件模具项目团队根据计划陆续编制了需求文档、设计文档、测试文档等各类文档，确保汽车覆盖件模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汽车覆盖件模具项目管理中的重要环节，旨在确保汽车覆盖件模具项目文档符合质量标准和汽车覆盖件模具项目需求。在汽车覆盖件模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除了内部审查，我们还进行了外部审查，邀请汽车覆盖件模具项目相关利益方和专业领域的专家对文档进行独立审查。这有助于获取更全面、客观的反馈，确保汽车覆盖件模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汽车覆盖件模具项目在文档编制与审查方面建立了严格的管理机制，通过规范的流程和多维度的审查，确保汽车覆盖件模具项目文档的质量、准确性和可靠性，为汽车覆盖件模具项目的顺利推进提供了有力支持。</w:t>
      </w:r>
    </w:p>
    <w:p>
      <w:pPr>
        <w:pStyle w:val="Heading2"/>
        <w:ind w:firstLine="560" w:firstLineChars="200"/>
        <w:rPr>
          <w:rFonts w:ascii="仿宋" w:eastAsia="仿宋" w:hAnsi="仿宋" w:cs="仿宋" w:hint="eastAsia"/>
          <w:sz w:val="28"/>
          <w:lang w:eastAsia="zh-CN"/>
        </w:rPr>
      </w:pPr>
      <w:bookmarkStart w:id="10" w:name="_Toc11578"/>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在汽车覆盖件模具项目中，我们致力于优化文档发布与分发过程，以确保信息的高效传递和团队间协作的顺畅进行。以下是我们采取的关键优化策略：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我们通过多渠道发布文档，包括电子邮件、汽车覆盖件模具项目管理平台、内部网站等，以满足不同团队成员的偏好和需求。多渠道发布确保了信息的全面覆盖。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我们采用了精细的权限控制，确保只有授权人员可以访问敏感信息。这种安全措施保护了汽车覆盖件模具项目文档的机密性，防止了未经授权的信息泄露。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1536"/>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汽车覆盖件模具项目生命周期中一个至关重要的环节，直接关系到汽车覆盖件模具项目信息的长期保存和历史记录的完整性。在汽车覆盖件模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9308"/>
      <w:r>
        <w:rPr>
          <w:rFonts w:ascii="仿宋" w:eastAsia="仿宋" w:hAnsi="仿宋" w:cs="仿宋" w:hint="eastAsia"/>
          <w:sz w:val="28"/>
          <w:lang w:eastAsia="zh-CN"/>
        </w:rPr>
        <w:t>三、汽车覆盖件模具项目概论</w:t>
      </w:r>
      <w:bookmarkEnd w:id="12"/>
    </w:p>
    <w:p>
      <w:pPr>
        <w:pStyle w:val="Heading2"/>
        <w:rPr>
          <w:rFonts w:ascii="仿宋" w:eastAsia="仿宋" w:hAnsi="仿宋" w:cs="仿宋" w:hint="eastAsia"/>
          <w:lang w:eastAsia="zh-CN"/>
        </w:rPr>
      </w:pPr>
      <w:bookmarkStart w:id="13" w:name="_Toc23521"/>
      <w:r>
        <w:rPr>
          <w:rFonts w:ascii="仿宋" w:eastAsia="仿宋" w:hAnsi="仿宋" w:cs="仿宋" w:hint="eastAsia"/>
          <w:lang w:eastAsia="zh-CN"/>
        </w:rPr>
        <w:t>(一)、汽车覆盖件模具项目概况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的起源追溯至对市场的深入洞察。市场的不断演变与变革为汽车覆盖件模具项目提供了难得的机遇。当前市场存在的需求缺口和变革的大环境共同构成了汽车覆盖件模具项目的背景。这个汽车覆盖件模具项目旨在充分利用市场机遇，填补行业中尚未满足的需求，为客户提供全新的解决方案。市场的变革和需求的增长使得这个汽车覆盖件模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汽车覆盖件模具项目名称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正式命名为汽车覆盖件模具。这个名称不仅仅是一个标识，更代表了汽车覆盖件模具项目的核心理念和愿景。它蕴含着汽车覆盖件模具项目所要解决问题的关键字，具有强烈的表达和辨识度，为汽车覆盖件模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汽车覆盖件模具项目目标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的核心目标是提供一种全新、高效的解决方案，满足客户日益增长的需求。汽车覆盖件模具项目追求的不仅仅是满足市场需求，更是在市场中获得卓越的竞争优势。通过不断提升产品或服务的质量和创新水平，汽车覆盖件模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汽车覆盖件模具项目范围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全面涵盖了产品研发、制造、市场推广和售后服务，确保从产品设计到最终用户体验的全方位关注。这一全面的汽车覆盖件模具项目范围是为了确保汽车覆盖件模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汽车覆盖件模具项目时间表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汽车覆盖件模具项目计划在未来18个月内完成，包括研发、测试、市场试点和正式推出等不同阶段。这个时间表的合理设计是为了确保汽车覆盖件模具项目各个阶段的顺利推进，以便按时交付高质量的成果。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汽车覆盖件模具项目预算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总预算估算为XX百万美元，主要分配在研发、市场推广、人员培训和运营等方面。这一充足的预算为汽车覆盖件模具项目提供了充足的资源，确保汽车覆盖件模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汽车覆盖件模具项目风险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可能面临的风险包括市场接受度低、技术难题、竞争激烈等。汽车覆盖件模具项目团队已经制定了相应的风险应对计划，通过前瞻性的风险管理，确保汽车覆盖件模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汽车覆盖件模具项目团队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汽车覆盖件模具项目汇聚了一支经验丰富、多领域专业素养的核心团队，确保汽车覆盖件模具项目在各个方面都能拥有高水平的执行力。团队的协同作战是汽车覆盖件模具项目成功的关键因素之一。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汽车覆盖件模具项目背景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汽车覆盖件模具项目的背景根植于市场对更高效、创新产品的渴望，同时也受到科技发展对行业格局的深刻改变的影响。这为汽车覆盖件模具项目提供了广阔的发展空间和市场需求。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汽车覆盖件模具项目现状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截至目前，汽车覆盖件模具项目已完成市场调研和技术验证，取得了初步的成功。这为汽车覆盖件模具项目在未来的发展奠定了坚实的基础，为更远大的目标打下了坚实的基石。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6056"/>
      <w:r>
        <w:rPr>
          <w:rFonts w:ascii="仿宋" w:eastAsia="仿宋" w:hAnsi="仿宋" w:cs="仿宋" w:hint="eastAsia"/>
          <w:sz w:val="28"/>
          <w:lang w:eastAsia="zh-CN"/>
        </w:rPr>
        <w:t>(二)、汽车覆盖件模具项目目标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keyword》汽车覆盖件模具项目首要业务目标是在市场中占据有利地位，实现产品/服务的成功推广和销售。通过不断提升产品质量、创新性，汽车覆盖件模具项目追求成为行业中的领导者，赢得更多客户的青睐。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在科技迅速发展的时代，汽车覆盖件模具项目着眼于技术创新。通过持续的研发和技术升级，汽车覆盖件模具项目旨在推出更具创新性的产品或服务，以满足市场对新鲜、先进解决方案的需求。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为了建立可持续的客户关系，汽车覆盖件模具项目设定了客户满意度目标。通过提供卓越的产品质量和优质的客户服务，汽车覆盖件模具项目追求赢得客户的信任和忠诚度，确保他们的满意度达到行业领先水平。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汽车覆盖件模具项目注重社会责任和可持续发展。通过实施环保、社会责任汽车覆盖件模具项目，汽车覆盖件模具项目致力于在经济发展的同时保护环境，促进社会公平，实现可持续经营。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汽车覆盖件模具项目的团队是实现目标的核心驱动力。因此，汽车覆盖件模具项目设定了团队发展目标，包括提升团队成员的专业技能、培养领导力，以及搭建协同高效的团队工作氛围。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812"/>
      <w:r>
        <w:rPr>
          <w:rFonts w:ascii="仿宋" w:eastAsia="仿宋" w:hAnsi="仿宋" w:cs="仿宋" w:hint="eastAsia"/>
          <w:sz w:val="28"/>
          <w:lang w:eastAsia="zh-CN"/>
        </w:rPr>
        <w:t>(三)、汽车覆盖件模具项目提出的理由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汽车覆盖件模具项目提出的理由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的提出源于对市场机遇的深刻洞察。当前市场中存在的需求缺口和行业发展趋势表明，有巨大的商业机会等待被开发。通过准确捕捉市场机遇，汽车覆盖件模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的理念基于对技术创新的信仰。通过持续的研发和技术投入，汽车覆盖件模具项目有望推出更具创新性的产品或服务。在科技飞速发展的当下，汽车覆盖件模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的提出是为了增强企业的行业竞争力。通过提升产品或服务的质量和独特性，汽车覆盖件模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响应了消费者需求的变化。随着社会和科技的不断发展，消费者对产品和服务的需求也在发生变化。通过深入了解并及时回应消费者的新需求，汽车覆盖件模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的提出是企业战略发展规划的一部分。在面对日益激烈的市场竞争和不断变化的商业环境中，汽车覆盖件模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覆盖件模具项目的提出不仅仅是基于商业考量，还注重社会责任。通过推出环保、社会责任等方面的汽车覆盖件模具项目，汽车覆盖件模具企业可以在社会中树立积极形象，为社会做出积极贡献，实现经济效益和社会效益的双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https://d.book118.com/537060106133006053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汽车覆盖件模具项目规划设计蓝图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596CAD"/>
    <w:rsid w:val="75596C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706010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2024-03-05T23:40:00Z</dcterms:created>
  <dcterms:modified xsi:type="dcterms:W3CDTF">2024-03-05T23:41:11Z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9EBE844B95374623A13430BC04FBA236_11</vt:lpwstr>
  </property>
  <property fmtid="{D5CDD505-2E9C-101B-9397-08002B2CF9AE}" pid="3" name="KSOProductBuildVer">
    <vt:lpwstr>2052-12.1.0.16388</vt:lpwstr>
  </property>
</Properties>
</file>