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阳泉郊区2023-2024学年九年级上学期期末物理检测卷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（2022年中考物理专题练习：专题十四 电压和电阻）滑动变阻器的电阻能改变，是由于改变了（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.连入电路中电阻线的长度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.连入电路中电阻线的宽度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.连入电路中电阻线的横截面积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.连入电路中电阻线的材料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（北京市和平北路学校九年级（上）期中物理试卷）电路中有持续电流的条件是（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.只要有电源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.只要处处连通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.必须有电源，电路是通路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.以上说法均不对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（山东省淄博市博山六中九年级（上）第一次月考物理试卷）关于导体和绝缘体，下列说法正确的是（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.不带电的物体叫绝缘体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.绝缘体就是在任何条件下都不能导电的物体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.导体中有大量的电子所以能导电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.存在大量可以自由移动的电荷的物体叫导体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headerReference w:type="even" r:id="rId5"/>
          <w:headerReference w:type="default" r:id="rId6"/>
          <w:footerReference w:type="even" r:id="rId7"/>
          <w:footerReference w:type="default" r:id="rId8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4.</w:t>
      </w:r>
      <w:r>
        <w:t xml:space="preserve"> 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 xml:space="preserve"> （2012秋•诸暨市校级期末）（2012秋•诸暨市校级期末）有一种半导体材料的电阻值随着温度的变化如表所示：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90pt;height:48pt">
            <v:imagedata r:id="rId9" o:title="2"/>
          </v:shape>
        </w:pict>
      </w:r>
      <w:r>
        <w:t>用这种材料制成的热敏电阻与电压表等元件连成如图电路．电源电压为6伏，电压表量程为0～3伏，R</w:t>
      </w:r>
      <w:r w:rsidRPr="004E0094">
        <w:rPr>
          <w:vertAlign w:val="subscript"/>
        </w:rPr>
        <w:t>0</w:t>
      </w:r>
      <w:r>
        <w:t>阻值为200欧．若把电压表的刻度盘改为指示水温的刻度盘，则下列说法正确的是（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79pt;height:56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.水温表刻度均匀，环境温度越高，对应电压表读数越小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.水温表刻度不均匀，环境温度越高，对应电压表读数越大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.水温表刻度盘上的0℃与电压表0伏对应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.水温表刻度盘上的100℃与电压表2.0伏对应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（福建省泉州市泉港区九年级（上）月考物理试卷（12月份））有L</w:t>
      </w:r>
      <w:r w:rsidRPr="004E0094">
        <w:rPr>
          <w:vertAlign w:val="subscript"/>
        </w:rPr>
        <w:t>1</w:t>
      </w:r>
      <w:r>
        <w:t>和L</w:t>
      </w:r>
      <w:r w:rsidRPr="004E0094">
        <w:rPr>
          <w:vertAlign w:val="subscript"/>
        </w:rPr>
        <w:t>2</w:t>
      </w:r>
      <w:r>
        <w:t>两只灯泡串联在电路中，闭合开关后，发现L</w:t>
      </w:r>
      <w:r w:rsidRPr="004E0094">
        <w:rPr>
          <w:vertAlign w:val="subscript"/>
        </w:rPr>
        <w:t>1</w:t>
      </w:r>
      <w:r>
        <w:t>很亮，L</w:t>
      </w:r>
      <w:r w:rsidRPr="004E0094">
        <w:rPr>
          <w:vertAlign w:val="subscript"/>
        </w:rPr>
        <w:t>2</w:t>
      </w:r>
      <w:r>
        <w:t>很暗．下列判断正确的是（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.通过灯L</w:t>
      </w:r>
      <w:r w:rsidRPr="004E0094">
        <w:rPr>
          <w:vertAlign w:val="subscript"/>
        </w:rPr>
        <w:t>1</w:t>
      </w:r>
      <w:r>
        <w:t>的电流较大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.通过灯L</w:t>
      </w:r>
      <w:r w:rsidRPr="004E0094">
        <w:rPr>
          <w:vertAlign w:val="subscript"/>
        </w:rPr>
        <w:t>1</w:t>
      </w:r>
      <w:r>
        <w:t>和L</w:t>
      </w:r>
      <w:r w:rsidRPr="004E0094">
        <w:rPr>
          <w:vertAlign w:val="subscript"/>
        </w:rPr>
        <w:t>2</w:t>
      </w:r>
      <w:r>
        <w:t>的电流相等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.通过灯L</w:t>
      </w:r>
      <w:r w:rsidRPr="004E0094">
        <w:rPr>
          <w:vertAlign w:val="subscript"/>
        </w:rPr>
        <w:t>2</w:t>
      </w:r>
      <w:r>
        <w:t>的电流较大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.无法判断通过两灯的电流大小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（2020年秋•重庆校级月考）以下说法错误的是（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.自由电荷定向移动形成电流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.与丝绸摩擦过的玻璃棒失去电子带上正电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.家庭电路中电流过大的原因是用电器总功率过大或发生短路现象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.验电器是根据“同种电荷相互排斥、异种电荷相互吸引”的原理制成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（2022年河北省中考物理九模试卷）下列说法中，不正确的是（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.燃料的热值与燃料的质量没有关系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.温度越高的物体含有的热量越多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.做功和热传递在改变物体的内能上是等效的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.分子间相互作用的引力和斥力是同时存在的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</w:t>
      </w:r>
      <w:r>
        <w:t xml:space="preserve"> </w:t>
      </w:r>
      <w:r>
        <w:t xml:space="preserve"> （人教版九年级全册《11.1</w:t>
      </w:r>
      <w:r>
        <w:t xml:space="preserve"> 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https://d.book118.com/537064005021006034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headerReference w:type="even" r:id="rId12"/>
      <w:headerReference w:type="default" r:id="rId13"/>
      <w:footerReference w:type="even" r:id="rId14"/>
      <w:footerReference w:type="default" r:id="rId15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3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3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hyperlink" Target="https://d.book118.com/537064005021006034" TargetMode="External" /><Relationship Id="rId12" Type="http://schemas.openxmlformats.org/officeDocument/2006/relationships/header" Target="header3.xml" /><Relationship Id="rId13" Type="http://schemas.openxmlformats.org/officeDocument/2006/relationships/header" Target="header4.xml" /><Relationship Id="rId14" Type="http://schemas.openxmlformats.org/officeDocument/2006/relationships/footer" Target="footer3.xml" /><Relationship Id="rId15" Type="http://schemas.openxmlformats.org/officeDocument/2006/relationships/footer" Target="footer4.xml" /><Relationship Id="rId16" Type="http://schemas.openxmlformats.org/officeDocument/2006/relationships/theme" Target="theme/theme1.xml" /><Relationship Id="rId17" Type="http://schemas.openxmlformats.org/officeDocument/2006/relationships/numbering" Target="numbering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