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E2BAA" w:rsidP="007E2BAA" w14:paraId="4C204A7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E2BAA">
        <w:rPr>
          <w:rFonts w:ascii="华文中宋" w:eastAsia="华文中宋" w:hAnsi="华文中宋"/>
          <w:b/>
          <w:sz w:val="30"/>
        </w:rPr>
        <w:t>2024</w:t>
      </w:r>
      <w:r w:rsidRPr="007E2BAA">
        <w:rPr>
          <w:rFonts w:ascii="华文中宋" w:eastAsia="华文中宋" w:hAnsi="华文中宋"/>
          <w:b/>
          <w:sz w:val="30"/>
        </w:rPr>
        <w:t>云南红河州石屏县事业单位校园公开招聘</w:t>
      </w:r>
      <w:r w:rsidRPr="007E2BAA">
        <w:rPr>
          <w:rFonts w:ascii="华文中宋" w:eastAsia="华文中宋" w:hAnsi="华文中宋"/>
          <w:b/>
          <w:sz w:val="30"/>
        </w:rPr>
        <w:t>3</w:t>
      </w:r>
      <w:r w:rsidRPr="007E2BAA">
        <w:rPr>
          <w:rFonts w:ascii="华文中宋" w:eastAsia="华文中宋" w:hAnsi="华文中宋"/>
          <w:b/>
          <w:sz w:val="30"/>
        </w:rPr>
        <w:t>人（非教师岗位）笔试模拟试题及答案解析</w:t>
      </w:r>
    </w:p>
    <w:p w:rsidR="00A77B3E" w14:paraId="0DD4CA4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761285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25545E1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0A9F70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03760E7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63151BE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3BDB793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6DC694E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64ABB1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</w:t>
      </w:r>
      <w:r w:rsidRPr="00AD1216">
        <w:rPr>
          <w:rFonts w:ascii="微软雅黑" w:eastAsia="微软雅黑" w:cs="微软雅黑"/>
          <w:szCs w:val="14"/>
        </w:rPr>
        <w:t>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BF8D15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3843BB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02F4BDE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0225B3D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7B70003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12C4292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0A6C330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3EDAC2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王某因犯诈骗罪，被判处有期徒刑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年，刑罚执行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年后，因确有悔改表现，人民法院审核裁定缩短为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年有期徒刑，这是对王某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FF1C7C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、从轻处罚</w:t>
      </w:r>
    </w:p>
    <w:p w:rsidR="00AD1216" w14:paraId="798B04D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、减轻处罚</w:t>
      </w:r>
    </w:p>
    <w:p w:rsidR="00AD1216" w14:paraId="6546D38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、减刑</w:t>
      </w:r>
    </w:p>
    <w:p w:rsidR="00AD1216" w14:paraId="692DA6E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、改判</w:t>
      </w:r>
    </w:p>
    <w:p w:rsidR="00AD1216" w14:paraId="1768C2F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90D19E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减刑是指刑法规定的刑罚执行过程中的一项措施。《刑法》规定，被判处管制、拘役、有期徒刑、无期徒刑的犯罪分子，在执行期间，如果认真遵守监规，接受教育改造，确有悔改表现的，或者有立功表现的，可以减刑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6A8BE3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29710E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386FAF8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2FACB5F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0FCC9C5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3797965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4D70744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https://d.book118.com/537065132061006040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BAA" w:rsidP="00966D7E" w14:paraId="6EF55C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2BAA" w14:paraId="2B28A40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BAA" w:rsidP="00966D7E" w14:paraId="55EF954E" w14:textId="31FAC2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E2BAA" w14:paraId="49893D3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BAA" w14:paraId="3BF2D75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BAA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2BA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BAA" w:rsidP="00966D7E" w14:textId="31FAC2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E2BA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BA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BAA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2BA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BAA" w:rsidP="00966D7E" w14:textId="31FAC2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E2BA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BA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BAA" w14:paraId="74CC063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BAA" w14:paraId="445F0EB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BAA" w14:paraId="0D8938A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BA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BA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BA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BA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BA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2BA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7E2BAA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44F701B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E2B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E2BAA"/>
    <w:rPr>
      <w:sz w:val="18"/>
      <w:szCs w:val="18"/>
    </w:rPr>
  </w:style>
  <w:style w:type="paragraph" w:styleId="Footer">
    <w:name w:val="footer"/>
    <w:basedOn w:val="Normal"/>
    <w:link w:val="a0"/>
    <w:rsid w:val="007E2BA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E2BAA"/>
    <w:rPr>
      <w:sz w:val="18"/>
      <w:szCs w:val="18"/>
    </w:rPr>
  </w:style>
  <w:style w:type="character" w:styleId="PageNumber">
    <w:name w:val="page number"/>
    <w:basedOn w:val="DefaultParagraphFont"/>
    <w:rsid w:val="007E2B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37065132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3163</Words>
  <Characters>18032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2024-02-06T13:34:00Z</dcterms:created>
  <dcterms:modified xsi:type="dcterms:W3CDTF">2024-02-06T13:34:00Z</dcterms:modified>
</cp:coreProperties>
</file>