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镀锌管项目规划设计纲要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63" w:history="1">
        <w:r>
          <w:rPr>
            <w:rFonts w:ascii="仿宋" w:eastAsia="仿宋" w:hAnsi="仿宋" w:cs="仿宋" w:hint="eastAsia"/>
            <w:lang w:eastAsia="zh-CN"/>
          </w:rPr>
          <w:t>序言</w:t>
        </w:r>
        <w:r>
          <w:tab/>
        </w:r>
        <w:r>
          <w:fldChar w:fldCharType="begin"/>
        </w:r>
        <w:r>
          <w:instrText xml:space="preserve"> PAGEREF _Toc24263 \h </w:instrText>
        </w:r>
        <w:r>
          <w:fldChar w:fldCharType="separate"/>
        </w:r>
        <w:r>
          <w:t>3</w:t>
        </w:r>
        <w:r>
          <w:fldChar w:fldCharType="end"/>
        </w:r>
      </w:hyperlink>
    </w:p>
    <w:p>
      <w:pPr>
        <w:pStyle w:val="TOC1"/>
        <w:tabs>
          <w:tab w:val="right" w:leader="dot" w:pos="8306"/>
        </w:tabs>
      </w:pPr>
      <w:hyperlink w:anchor="_Toc10180" w:history="1">
        <w:r>
          <w:rPr>
            <w:rFonts w:ascii="仿宋" w:eastAsia="仿宋" w:hAnsi="仿宋" w:cs="仿宋" w:hint="eastAsia"/>
            <w:lang w:eastAsia="zh-CN"/>
          </w:rPr>
          <w:t>一、镀锌管项目土建工程</w:t>
        </w:r>
        <w:r>
          <w:tab/>
        </w:r>
        <w:r>
          <w:fldChar w:fldCharType="begin"/>
        </w:r>
        <w:r>
          <w:instrText xml:space="preserve"> PAGEREF _Toc10180 \h </w:instrText>
        </w:r>
        <w:r>
          <w:fldChar w:fldCharType="separate"/>
        </w:r>
        <w:r>
          <w:t>3</w:t>
        </w:r>
        <w:r>
          <w:fldChar w:fldCharType="end"/>
        </w:r>
      </w:hyperlink>
    </w:p>
    <w:p>
      <w:pPr>
        <w:pStyle w:val="TOC2"/>
        <w:tabs>
          <w:tab w:val="right" w:leader="dot" w:pos="8306"/>
        </w:tabs>
      </w:pPr>
      <w:hyperlink w:anchor="_Toc19138" w:history="1">
        <w:r>
          <w:rPr>
            <w:rFonts w:ascii="仿宋" w:eastAsia="仿宋" w:hAnsi="仿宋" w:cs="仿宋" w:hint="eastAsia"/>
            <w:lang w:eastAsia="zh-CN"/>
          </w:rPr>
          <w:t>(一)、建筑工程设计原则</w:t>
        </w:r>
        <w:r>
          <w:tab/>
        </w:r>
        <w:r>
          <w:fldChar w:fldCharType="begin"/>
        </w:r>
        <w:r>
          <w:instrText xml:space="preserve"> PAGEREF _Toc19138 \h </w:instrText>
        </w:r>
        <w:r>
          <w:fldChar w:fldCharType="separate"/>
        </w:r>
        <w:r>
          <w:t>3</w:t>
        </w:r>
        <w:r>
          <w:fldChar w:fldCharType="end"/>
        </w:r>
      </w:hyperlink>
    </w:p>
    <w:p>
      <w:pPr>
        <w:pStyle w:val="TOC2"/>
        <w:tabs>
          <w:tab w:val="right" w:leader="dot" w:pos="8306"/>
        </w:tabs>
      </w:pPr>
      <w:hyperlink w:anchor="_Toc21718" w:history="1">
        <w:r>
          <w:rPr>
            <w:rFonts w:ascii="仿宋" w:eastAsia="仿宋" w:hAnsi="仿宋" w:cs="仿宋" w:hint="eastAsia"/>
            <w:lang w:eastAsia="zh-CN"/>
          </w:rPr>
          <w:t>(二)、土建工程设计年限及安全等级</w:t>
        </w:r>
        <w:r>
          <w:tab/>
        </w:r>
        <w:r>
          <w:fldChar w:fldCharType="begin"/>
        </w:r>
        <w:r>
          <w:instrText xml:space="preserve"> PAGEREF _Toc21718 \h </w:instrText>
        </w:r>
        <w:r>
          <w:fldChar w:fldCharType="separate"/>
        </w:r>
        <w:r>
          <w:t>4</w:t>
        </w:r>
        <w:r>
          <w:fldChar w:fldCharType="end"/>
        </w:r>
      </w:hyperlink>
    </w:p>
    <w:p>
      <w:pPr>
        <w:pStyle w:val="TOC2"/>
        <w:tabs>
          <w:tab w:val="right" w:leader="dot" w:pos="8306"/>
        </w:tabs>
      </w:pPr>
      <w:hyperlink w:anchor="_Toc22179" w:history="1">
        <w:r>
          <w:rPr>
            <w:rFonts w:ascii="仿宋" w:eastAsia="仿宋" w:hAnsi="仿宋" w:cs="仿宋" w:hint="eastAsia"/>
            <w:lang w:eastAsia="zh-CN"/>
          </w:rPr>
          <w:t>(三)、建筑工程设计总体要求</w:t>
        </w:r>
        <w:r>
          <w:tab/>
        </w:r>
        <w:r>
          <w:fldChar w:fldCharType="begin"/>
        </w:r>
        <w:r>
          <w:instrText xml:space="preserve"> PAGEREF _Toc22179 \h </w:instrText>
        </w:r>
        <w:r>
          <w:fldChar w:fldCharType="separate"/>
        </w:r>
        <w:r>
          <w:t>5</w:t>
        </w:r>
        <w:r>
          <w:fldChar w:fldCharType="end"/>
        </w:r>
      </w:hyperlink>
    </w:p>
    <w:p>
      <w:pPr>
        <w:pStyle w:val="TOC2"/>
        <w:tabs>
          <w:tab w:val="right" w:leader="dot" w:pos="8306"/>
        </w:tabs>
      </w:pPr>
      <w:hyperlink w:anchor="_Toc17805" w:history="1">
        <w:r>
          <w:rPr>
            <w:rFonts w:ascii="仿宋" w:eastAsia="仿宋" w:hAnsi="仿宋" w:cs="仿宋" w:hint="eastAsia"/>
            <w:lang w:eastAsia="zh-CN"/>
          </w:rPr>
          <w:t>(四)、土建工程建设指标</w:t>
        </w:r>
        <w:r>
          <w:tab/>
        </w:r>
        <w:r>
          <w:fldChar w:fldCharType="begin"/>
        </w:r>
        <w:r>
          <w:instrText xml:space="preserve"> PAGEREF _Toc17805 \h </w:instrText>
        </w:r>
        <w:r>
          <w:fldChar w:fldCharType="separate"/>
        </w:r>
        <w:r>
          <w:t>6</w:t>
        </w:r>
        <w:r>
          <w:fldChar w:fldCharType="end"/>
        </w:r>
      </w:hyperlink>
    </w:p>
    <w:p>
      <w:pPr>
        <w:pStyle w:val="TOC1"/>
        <w:tabs>
          <w:tab w:val="right" w:leader="dot" w:pos="8306"/>
        </w:tabs>
      </w:pPr>
      <w:hyperlink w:anchor="_Toc24206" w:history="1">
        <w:r>
          <w:rPr>
            <w:rFonts w:ascii="仿宋" w:eastAsia="仿宋" w:hAnsi="仿宋" w:cs="仿宋" w:hint="eastAsia"/>
            <w:lang w:eastAsia="zh-CN"/>
          </w:rPr>
          <w:t>二、镀锌管项目概论</w:t>
        </w:r>
        <w:r>
          <w:tab/>
        </w:r>
        <w:r>
          <w:fldChar w:fldCharType="begin"/>
        </w:r>
        <w:r>
          <w:instrText xml:space="preserve"> PAGEREF _Toc24206 \h </w:instrText>
        </w:r>
        <w:r>
          <w:fldChar w:fldCharType="separate"/>
        </w:r>
        <w:r>
          <w:t>6</w:t>
        </w:r>
        <w:r>
          <w:fldChar w:fldCharType="end"/>
        </w:r>
      </w:hyperlink>
    </w:p>
    <w:p>
      <w:pPr>
        <w:pStyle w:val="TOC2"/>
        <w:tabs>
          <w:tab w:val="right" w:leader="dot" w:pos="8306"/>
        </w:tabs>
      </w:pPr>
      <w:hyperlink w:anchor="_Toc23107" w:history="1">
        <w:r>
          <w:rPr>
            <w:rFonts w:ascii="仿宋" w:eastAsia="仿宋" w:hAnsi="仿宋" w:cs="仿宋" w:hint="eastAsia"/>
            <w:lang w:eastAsia="zh-CN"/>
          </w:rPr>
          <w:t>(一)、镀锌管项目概况</w:t>
        </w:r>
        <w:r>
          <w:tab/>
        </w:r>
        <w:r>
          <w:fldChar w:fldCharType="begin"/>
        </w:r>
        <w:r>
          <w:instrText xml:space="preserve"> PAGEREF _Toc23107 \h </w:instrText>
        </w:r>
        <w:r>
          <w:fldChar w:fldCharType="separate"/>
        </w:r>
        <w:r>
          <w:t>6</w:t>
        </w:r>
        <w:r>
          <w:fldChar w:fldCharType="end"/>
        </w:r>
      </w:hyperlink>
    </w:p>
    <w:p>
      <w:pPr>
        <w:pStyle w:val="TOC2"/>
        <w:tabs>
          <w:tab w:val="right" w:leader="dot" w:pos="8306"/>
        </w:tabs>
      </w:pPr>
      <w:hyperlink w:anchor="_Toc27433" w:history="1">
        <w:r>
          <w:rPr>
            <w:rFonts w:ascii="仿宋" w:eastAsia="仿宋" w:hAnsi="仿宋" w:cs="仿宋" w:hint="eastAsia"/>
            <w:lang w:eastAsia="zh-CN"/>
          </w:rPr>
          <w:t>(二)、镀锌管项目目标</w:t>
        </w:r>
        <w:r>
          <w:tab/>
        </w:r>
        <w:r>
          <w:fldChar w:fldCharType="begin"/>
        </w:r>
        <w:r>
          <w:instrText xml:space="preserve"> PAGEREF _Toc27433 \h </w:instrText>
        </w:r>
        <w:r>
          <w:fldChar w:fldCharType="separate"/>
        </w:r>
        <w:r>
          <w:t>8</w:t>
        </w:r>
        <w:r>
          <w:fldChar w:fldCharType="end"/>
        </w:r>
      </w:hyperlink>
    </w:p>
    <w:p>
      <w:pPr>
        <w:pStyle w:val="TOC2"/>
        <w:tabs>
          <w:tab w:val="right" w:leader="dot" w:pos="8306"/>
        </w:tabs>
      </w:pPr>
      <w:hyperlink w:anchor="_Toc25554" w:history="1">
        <w:r>
          <w:rPr>
            <w:rFonts w:ascii="仿宋" w:eastAsia="仿宋" w:hAnsi="仿宋" w:cs="仿宋" w:hint="eastAsia"/>
            <w:lang w:eastAsia="zh-CN"/>
          </w:rPr>
          <w:t>(三)、镀锌管项目提出的理由</w:t>
        </w:r>
        <w:r>
          <w:tab/>
        </w:r>
        <w:r>
          <w:fldChar w:fldCharType="begin"/>
        </w:r>
        <w:r>
          <w:instrText xml:space="preserve"> PAGEREF _Toc25554 \h </w:instrText>
        </w:r>
        <w:r>
          <w:fldChar w:fldCharType="separate"/>
        </w:r>
        <w:r>
          <w:t>9</w:t>
        </w:r>
        <w:r>
          <w:fldChar w:fldCharType="end"/>
        </w:r>
      </w:hyperlink>
    </w:p>
    <w:p>
      <w:pPr>
        <w:pStyle w:val="TOC2"/>
        <w:tabs>
          <w:tab w:val="right" w:leader="dot" w:pos="8306"/>
        </w:tabs>
      </w:pPr>
      <w:hyperlink w:anchor="_Toc4471" w:history="1">
        <w:r>
          <w:rPr>
            <w:rFonts w:ascii="仿宋" w:eastAsia="仿宋" w:hAnsi="仿宋" w:cs="仿宋" w:hint="eastAsia"/>
            <w:lang w:eastAsia="zh-CN"/>
          </w:rPr>
          <w:t>(四)、镀锌管项目意义</w:t>
        </w:r>
        <w:r>
          <w:tab/>
        </w:r>
        <w:r>
          <w:fldChar w:fldCharType="begin"/>
        </w:r>
        <w:r>
          <w:instrText xml:space="preserve"> PAGEREF _Toc4471 \h </w:instrText>
        </w:r>
        <w:r>
          <w:fldChar w:fldCharType="separate"/>
        </w:r>
        <w:r>
          <w:t>11</w:t>
        </w:r>
        <w:r>
          <w:fldChar w:fldCharType="end"/>
        </w:r>
      </w:hyperlink>
    </w:p>
    <w:p>
      <w:pPr>
        <w:pStyle w:val="TOC2"/>
        <w:tabs>
          <w:tab w:val="right" w:leader="dot" w:pos="8306"/>
        </w:tabs>
      </w:pPr>
      <w:hyperlink w:anchor="_Toc13465" w:history="1">
        <w:r>
          <w:rPr>
            <w:rFonts w:ascii="仿宋" w:eastAsia="仿宋" w:hAnsi="仿宋" w:cs="仿宋" w:hint="eastAsia"/>
            <w:lang w:eastAsia="zh-CN"/>
          </w:rPr>
          <w:t>(五)、镀锌管项目背景</w:t>
        </w:r>
        <w:r>
          <w:tab/>
        </w:r>
        <w:r>
          <w:fldChar w:fldCharType="begin"/>
        </w:r>
        <w:r>
          <w:instrText xml:space="preserve"> PAGEREF _Toc13465 \h </w:instrText>
        </w:r>
        <w:r>
          <w:fldChar w:fldCharType="separate"/>
        </w:r>
        <w:r>
          <w:t>12</w:t>
        </w:r>
        <w:r>
          <w:fldChar w:fldCharType="end"/>
        </w:r>
      </w:hyperlink>
    </w:p>
    <w:p>
      <w:pPr>
        <w:pStyle w:val="TOC1"/>
        <w:tabs>
          <w:tab w:val="right" w:leader="dot" w:pos="8306"/>
        </w:tabs>
      </w:pPr>
      <w:hyperlink w:anchor="_Toc11828" w:history="1">
        <w:r>
          <w:rPr>
            <w:rFonts w:ascii="仿宋" w:eastAsia="仿宋" w:hAnsi="仿宋" w:cs="仿宋" w:hint="eastAsia"/>
            <w:lang w:eastAsia="zh-CN"/>
          </w:rPr>
          <w:t>三、镀锌管项目绩效评估</w:t>
        </w:r>
        <w:r>
          <w:tab/>
        </w:r>
        <w:r>
          <w:fldChar w:fldCharType="begin"/>
        </w:r>
        <w:r>
          <w:instrText xml:space="preserve"> PAGEREF _Toc11828 \h </w:instrText>
        </w:r>
        <w:r>
          <w:fldChar w:fldCharType="separate"/>
        </w:r>
        <w:r>
          <w:t>13</w:t>
        </w:r>
        <w:r>
          <w:fldChar w:fldCharType="end"/>
        </w:r>
      </w:hyperlink>
    </w:p>
    <w:p>
      <w:pPr>
        <w:pStyle w:val="TOC2"/>
        <w:tabs>
          <w:tab w:val="right" w:leader="dot" w:pos="8306"/>
        </w:tabs>
      </w:pPr>
      <w:hyperlink w:anchor="_Toc8915" w:history="1">
        <w:r>
          <w:rPr>
            <w:rFonts w:ascii="仿宋" w:eastAsia="仿宋" w:hAnsi="仿宋" w:cs="仿宋" w:hint="eastAsia"/>
            <w:lang w:eastAsia="zh-CN"/>
          </w:rPr>
          <w:t>(一)、绩效评估指标</w:t>
        </w:r>
        <w:r>
          <w:tab/>
        </w:r>
        <w:r>
          <w:fldChar w:fldCharType="begin"/>
        </w:r>
        <w:r>
          <w:instrText xml:space="preserve"> PAGEREF _Toc8915 \h </w:instrText>
        </w:r>
        <w:r>
          <w:fldChar w:fldCharType="separate"/>
        </w:r>
        <w:r>
          <w:t>13</w:t>
        </w:r>
        <w:r>
          <w:fldChar w:fldCharType="end"/>
        </w:r>
      </w:hyperlink>
    </w:p>
    <w:p>
      <w:pPr>
        <w:pStyle w:val="TOC2"/>
        <w:tabs>
          <w:tab w:val="right" w:leader="dot" w:pos="8306"/>
        </w:tabs>
      </w:pPr>
      <w:hyperlink w:anchor="_Toc16723" w:history="1">
        <w:r>
          <w:rPr>
            <w:rFonts w:ascii="仿宋" w:eastAsia="仿宋" w:hAnsi="仿宋" w:cs="仿宋" w:hint="eastAsia"/>
            <w:lang w:eastAsia="zh-CN"/>
          </w:rPr>
          <w:t>(二)、绩效评估方法</w:t>
        </w:r>
        <w:r>
          <w:tab/>
        </w:r>
        <w:r>
          <w:fldChar w:fldCharType="begin"/>
        </w:r>
        <w:r>
          <w:instrText xml:space="preserve"> PAGEREF _Toc16723 \h </w:instrText>
        </w:r>
        <w:r>
          <w:fldChar w:fldCharType="separate"/>
        </w:r>
        <w:r>
          <w:t>14</w:t>
        </w:r>
        <w:r>
          <w:fldChar w:fldCharType="end"/>
        </w:r>
      </w:hyperlink>
    </w:p>
    <w:p>
      <w:pPr>
        <w:pStyle w:val="TOC2"/>
        <w:tabs>
          <w:tab w:val="right" w:leader="dot" w:pos="8306"/>
        </w:tabs>
      </w:pPr>
      <w:hyperlink w:anchor="_Toc20136" w:history="1">
        <w:r>
          <w:rPr>
            <w:rFonts w:ascii="仿宋" w:eastAsia="仿宋" w:hAnsi="仿宋" w:cs="仿宋" w:hint="eastAsia"/>
            <w:lang w:eastAsia="zh-CN"/>
          </w:rPr>
          <w:t>(三)、绩效评估周期</w:t>
        </w:r>
        <w:r>
          <w:tab/>
        </w:r>
        <w:r>
          <w:fldChar w:fldCharType="begin"/>
        </w:r>
        <w:r>
          <w:instrText xml:space="preserve"> PAGEREF _Toc20136 \h </w:instrText>
        </w:r>
        <w:r>
          <w:fldChar w:fldCharType="separate"/>
        </w:r>
        <w:r>
          <w:t>15</w:t>
        </w:r>
        <w:r>
          <w:fldChar w:fldCharType="end"/>
        </w:r>
      </w:hyperlink>
    </w:p>
    <w:p>
      <w:pPr>
        <w:pStyle w:val="TOC1"/>
        <w:tabs>
          <w:tab w:val="right" w:leader="dot" w:pos="8306"/>
        </w:tabs>
      </w:pPr>
      <w:hyperlink w:anchor="_Toc4702" w:history="1">
        <w:r>
          <w:rPr>
            <w:rFonts w:ascii="仿宋" w:eastAsia="仿宋" w:hAnsi="仿宋" w:cs="仿宋" w:hint="eastAsia"/>
            <w:lang w:eastAsia="zh-CN"/>
          </w:rPr>
          <w:t>四、工艺说明</w:t>
        </w:r>
        <w:r>
          <w:tab/>
        </w:r>
        <w:r>
          <w:fldChar w:fldCharType="begin"/>
        </w:r>
        <w:r>
          <w:instrText xml:space="preserve"> PAGEREF _Toc4702 \h </w:instrText>
        </w:r>
        <w:r>
          <w:fldChar w:fldCharType="separate"/>
        </w:r>
        <w:r>
          <w:t>16</w:t>
        </w:r>
        <w:r>
          <w:fldChar w:fldCharType="end"/>
        </w:r>
      </w:hyperlink>
    </w:p>
    <w:p>
      <w:pPr>
        <w:pStyle w:val="TOC2"/>
        <w:tabs>
          <w:tab w:val="right" w:leader="dot" w:pos="8306"/>
        </w:tabs>
      </w:pPr>
      <w:hyperlink w:anchor="_Toc20878" w:history="1">
        <w:r>
          <w:rPr>
            <w:rFonts w:ascii="仿宋" w:eastAsia="仿宋" w:hAnsi="仿宋" w:cs="仿宋" w:hint="eastAsia"/>
            <w:lang w:eastAsia="zh-CN"/>
          </w:rPr>
          <w:t>(一)、技术管理特点</w:t>
        </w:r>
        <w:r>
          <w:tab/>
        </w:r>
        <w:r>
          <w:fldChar w:fldCharType="begin"/>
        </w:r>
        <w:r>
          <w:instrText xml:space="preserve"> PAGEREF _Toc20878 \h </w:instrText>
        </w:r>
        <w:r>
          <w:fldChar w:fldCharType="separate"/>
        </w:r>
        <w:r>
          <w:t>16</w:t>
        </w:r>
        <w:r>
          <w:fldChar w:fldCharType="end"/>
        </w:r>
      </w:hyperlink>
    </w:p>
    <w:p>
      <w:pPr>
        <w:pStyle w:val="TOC2"/>
        <w:tabs>
          <w:tab w:val="right" w:leader="dot" w:pos="8306"/>
        </w:tabs>
      </w:pPr>
      <w:hyperlink w:anchor="_Toc19640" w:history="1">
        <w:r>
          <w:rPr>
            <w:rFonts w:ascii="仿宋" w:eastAsia="仿宋" w:hAnsi="仿宋" w:cs="仿宋" w:hint="eastAsia"/>
            <w:lang w:eastAsia="zh-CN"/>
          </w:rPr>
          <w:t>(二)、镀锌管项目工艺技术设计方案</w:t>
        </w:r>
        <w:r>
          <w:tab/>
        </w:r>
        <w:r>
          <w:fldChar w:fldCharType="begin"/>
        </w:r>
        <w:r>
          <w:instrText xml:space="preserve"> PAGEREF _Toc19640 \h </w:instrText>
        </w:r>
        <w:r>
          <w:fldChar w:fldCharType="separate"/>
        </w:r>
        <w:r>
          <w:t>17</w:t>
        </w:r>
        <w:r>
          <w:fldChar w:fldCharType="end"/>
        </w:r>
      </w:hyperlink>
    </w:p>
    <w:p>
      <w:pPr>
        <w:pStyle w:val="TOC2"/>
        <w:tabs>
          <w:tab w:val="right" w:leader="dot" w:pos="8306"/>
        </w:tabs>
      </w:pPr>
      <w:hyperlink w:anchor="_Toc27131" w:history="1">
        <w:r>
          <w:rPr>
            <w:rFonts w:ascii="仿宋" w:eastAsia="仿宋" w:hAnsi="仿宋" w:cs="仿宋" w:hint="eastAsia"/>
            <w:lang w:eastAsia="zh-CN"/>
          </w:rPr>
          <w:t>(三)、设备选型方案</w:t>
        </w:r>
        <w:r>
          <w:tab/>
        </w:r>
        <w:r>
          <w:fldChar w:fldCharType="begin"/>
        </w:r>
        <w:r>
          <w:instrText xml:space="preserve"> PAGEREF _Toc27131 \h </w:instrText>
        </w:r>
        <w:r>
          <w:fldChar w:fldCharType="separate"/>
        </w:r>
        <w:r>
          <w:t>18</w:t>
        </w:r>
        <w:r>
          <w:fldChar w:fldCharType="end"/>
        </w:r>
      </w:hyperlink>
    </w:p>
    <w:p>
      <w:pPr>
        <w:pStyle w:val="TOC1"/>
        <w:tabs>
          <w:tab w:val="right" w:leader="dot" w:pos="8306"/>
        </w:tabs>
      </w:pPr>
      <w:hyperlink w:anchor="_Toc31512" w:history="1">
        <w:r>
          <w:rPr>
            <w:rFonts w:ascii="仿宋" w:eastAsia="仿宋" w:hAnsi="仿宋" w:cs="仿宋" w:hint="eastAsia"/>
            <w:lang w:eastAsia="zh-CN"/>
          </w:rPr>
          <w:t>五、镀锌管项目危机管理</w:t>
        </w:r>
        <w:r>
          <w:tab/>
        </w:r>
        <w:r>
          <w:fldChar w:fldCharType="begin"/>
        </w:r>
        <w:r>
          <w:instrText xml:space="preserve"> PAGEREF _Toc31512 \h </w:instrText>
        </w:r>
        <w:r>
          <w:fldChar w:fldCharType="separate"/>
        </w:r>
        <w:r>
          <w:t>19</w:t>
        </w:r>
        <w:r>
          <w:fldChar w:fldCharType="end"/>
        </w:r>
      </w:hyperlink>
    </w:p>
    <w:p>
      <w:pPr>
        <w:pStyle w:val="TOC2"/>
        <w:tabs>
          <w:tab w:val="right" w:leader="dot" w:pos="8306"/>
        </w:tabs>
      </w:pPr>
      <w:hyperlink w:anchor="_Toc3458" w:history="1">
        <w:r>
          <w:rPr>
            <w:rFonts w:ascii="仿宋" w:eastAsia="仿宋" w:hAnsi="仿宋" w:cs="仿宋" w:hint="eastAsia"/>
            <w:lang w:eastAsia="zh-CN"/>
          </w:rPr>
          <w:t>(一)、危机预警与识别</w:t>
        </w:r>
        <w:r>
          <w:tab/>
        </w:r>
        <w:r>
          <w:fldChar w:fldCharType="begin"/>
        </w:r>
        <w:r>
          <w:instrText xml:space="preserve"> PAGEREF _Toc3458 \h </w:instrText>
        </w:r>
        <w:r>
          <w:fldChar w:fldCharType="separate"/>
        </w:r>
        <w:r>
          <w:t>19</w:t>
        </w:r>
        <w:r>
          <w:fldChar w:fldCharType="end"/>
        </w:r>
      </w:hyperlink>
    </w:p>
    <w:p>
      <w:pPr>
        <w:pStyle w:val="TOC2"/>
        <w:tabs>
          <w:tab w:val="right" w:leader="dot" w:pos="8306"/>
        </w:tabs>
      </w:pPr>
      <w:hyperlink w:anchor="_Toc17333" w:history="1">
        <w:r>
          <w:rPr>
            <w:rFonts w:ascii="仿宋" w:eastAsia="仿宋" w:hAnsi="仿宋" w:cs="仿宋" w:hint="eastAsia"/>
            <w:lang w:eastAsia="zh-CN"/>
          </w:rPr>
          <w:t>(二)、危机应对与恢复</w:t>
        </w:r>
        <w:r>
          <w:tab/>
        </w:r>
        <w:r>
          <w:fldChar w:fldCharType="begin"/>
        </w:r>
        <w:r>
          <w:instrText xml:space="preserve"> PAGEREF _Toc17333 \h </w:instrText>
        </w:r>
        <w:r>
          <w:fldChar w:fldCharType="separate"/>
        </w:r>
        <w:r>
          <w:t>20</w:t>
        </w:r>
        <w:r>
          <w:fldChar w:fldCharType="end"/>
        </w:r>
      </w:hyperlink>
    </w:p>
    <w:p>
      <w:pPr>
        <w:pStyle w:val="TOC1"/>
        <w:tabs>
          <w:tab w:val="right" w:leader="dot" w:pos="8306"/>
        </w:tabs>
      </w:pPr>
      <w:hyperlink w:anchor="_Toc23739" w:history="1">
        <w:r>
          <w:rPr>
            <w:rFonts w:ascii="仿宋" w:eastAsia="仿宋" w:hAnsi="仿宋" w:cs="仿宋" w:hint="eastAsia"/>
            <w:lang w:eastAsia="zh-CN"/>
          </w:rPr>
          <w:t>六、镀锌管项目建设单位说明</w:t>
        </w:r>
        <w:r>
          <w:tab/>
        </w:r>
        <w:r>
          <w:fldChar w:fldCharType="begin"/>
        </w:r>
        <w:r>
          <w:instrText xml:space="preserve"> PAGEREF _Toc23739 \h </w:instrText>
        </w:r>
        <w:r>
          <w:fldChar w:fldCharType="separate"/>
        </w:r>
        <w:r>
          <w:t>22</w:t>
        </w:r>
        <w:r>
          <w:fldChar w:fldCharType="end"/>
        </w:r>
      </w:hyperlink>
    </w:p>
    <w:p>
      <w:pPr>
        <w:pStyle w:val="TOC2"/>
        <w:tabs>
          <w:tab w:val="right" w:leader="dot" w:pos="8306"/>
        </w:tabs>
      </w:pPr>
      <w:hyperlink w:anchor="_Toc4858" w:history="1">
        <w:r>
          <w:rPr>
            <w:rFonts w:ascii="仿宋" w:eastAsia="仿宋" w:hAnsi="仿宋" w:cs="仿宋" w:hint="eastAsia"/>
            <w:lang w:eastAsia="zh-CN"/>
          </w:rPr>
          <w:t>(一)、镀锌管项目承办单位基本情况</w:t>
        </w:r>
        <w:r>
          <w:tab/>
        </w:r>
        <w:r>
          <w:fldChar w:fldCharType="begin"/>
        </w:r>
        <w:r>
          <w:instrText xml:space="preserve"> PAGEREF _Toc4858 \h </w:instrText>
        </w:r>
        <w:r>
          <w:fldChar w:fldCharType="separate"/>
        </w:r>
        <w:r>
          <w:t>22</w:t>
        </w:r>
        <w:r>
          <w:fldChar w:fldCharType="end"/>
        </w:r>
      </w:hyperlink>
    </w:p>
    <w:p>
      <w:pPr>
        <w:pStyle w:val="TOC2"/>
        <w:tabs>
          <w:tab w:val="right" w:leader="dot" w:pos="8306"/>
        </w:tabs>
      </w:pPr>
      <w:hyperlink w:anchor="_Toc4024" w:history="1">
        <w:r>
          <w:rPr>
            <w:rFonts w:ascii="仿宋" w:eastAsia="仿宋" w:hAnsi="仿宋" w:cs="仿宋" w:hint="eastAsia"/>
            <w:lang w:eastAsia="zh-CN"/>
          </w:rPr>
          <w:t>(二)、公司经济效益分析</w:t>
        </w:r>
        <w:r>
          <w:tab/>
        </w:r>
        <w:r>
          <w:fldChar w:fldCharType="begin"/>
        </w:r>
        <w:r>
          <w:instrText xml:space="preserve"> PAGEREF _Toc4024 \h </w:instrText>
        </w:r>
        <w:r>
          <w:fldChar w:fldCharType="separate"/>
        </w:r>
        <w:r>
          <w:t>22</w:t>
        </w:r>
        <w:r>
          <w:fldChar w:fldCharType="end"/>
        </w:r>
      </w:hyperlink>
    </w:p>
    <w:p>
      <w:pPr>
        <w:pStyle w:val="TOC1"/>
        <w:tabs>
          <w:tab w:val="right" w:leader="dot" w:pos="8306"/>
        </w:tabs>
      </w:pPr>
      <w:hyperlink w:anchor="_Toc4287" w:history="1">
        <w:r>
          <w:rPr>
            <w:rFonts w:ascii="仿宋" w:eastAsia="仿宋" w:hAnsi="仿宋" w:cs="仿宋" w:hint="eastAsia"/>
            <w:lang w:eastAsia="zh-CN"/>
          </w:rPr>
          <w:t>七、镀锌管项目人力资源培养与发展</w:t>
        </w:r>
        <w:r>
          <w:tab/>
        </w:r>
        <w:r>
          <w:fldChar w:fldCharType="begin"/>
        </w:r>
        <w:r>
          <w:instrText xml:space="preserve"> PAGEREF _Toc4287 \h </w:instrText>
        </w:r>
        <w:r>
          <w:fldChar w:fldCharType="separate"/>
        </w:r>
        <w:r>
          <w:t>23</w:t>
        </w:r>
        <w:r>
          <w:fldChar w:fldCharType="end"/>
        </w:r>
      </w:hyperlink>
    </w:p>
    <w:p>
      <w:pPr>
        <w:pStyle w:val="TOC2"/>
        <w:tabs>
          <w:tab w:val="right" w:leader="dot" w:pos="8306"/>
        </w:tabs>
      </w:pPr>
      <w:hyperlink w:anchor="_Toc26321" w:history="1">
        <w:r>
          <w:rPr>
            <w:rFonts w:ascii="仿宋" w:eastAsia="仿宋" w:hAnsi="仿宋" w:cs="仿宋" w:hint="eastAsia"/>
            <w:lang w:eastAsia="zh-CN"/>
          </w:rPr>
          <w:t>(一)、人才需求与规划</w:t>
        </w:r>
        <w:r>
          <w:tab/>
        </w:r>
        <w:r>
          <w:fldChar w:fldCharType="begin"/>
        </w:r>
        <w:r>
          <w:instrText xml:space="preserve"> PAGEREF _Toc26321 \h </w:instrText>
        </w:r>
        <w:r>
          <w:fldChar w:fldCharType="separate"/>
        </w:r>
        <w:r>
          <w:t>23</w:t>
        </w:r>
        <w:r>
          <w:fldChar w:fldCharType="end"/>
        </w:r>
      </w:hyperlink>
    </w:p>
    <w:p>
      <w:pPr>
        <w:pStyle w:val="TOC2"/>
        <w:tabs>
          <w:tab w:val="right" w:leader="dot" w:pos="8306"/>
        </w:tabs>
      </w:pPr>
      <w:hyperlink w:anchor="_Toc23639" w:history="1">
        <w:r>
          <w:rPr>
            <w:rFonts w:ascii="仿宋" w:eastAsia="仿宋" w:hAnsi="仿宋" w:cs="仿宋" w:hint="eastAsia"/>
            <w:lang w:eastAsia="zh-CN"/>
          </w:rPr>
          <w:t>(二)、培训与发展计划</w:t>
        </w:r>
        <w:r>
          <w:tab/>
        </w:r>
        <w:r>
          <w:fldChar w:fldCharType="begin"/>
        </w:r>
        <w:r>
          <w:instrText xml:space="preserve"> PAGEREF _Toc23639 \h </w:instrText>
        </w:r>
        <w:r>
          <w:fldChar w:fldCharType="separate"/>
        </w:r>
        <w:r>
          <w:t>24</w:t>
        </w:r>
        <w:r>
          <w:fldChar w:fldCharType="end"/>
        </w:r>
      </w:hyperlink>
    </w:p>
    <w:p>
      <w:pPr>
        <w:pStyle w:val="TOC1"/>
        <w:tabs>
          <w:tab w:val="right" w:leader="dot" w:pos="8306"/>
        </w:tabs>
      </w:pPr>
      <w:hyperlink w:anchor="_Toc19204" w:history="1">
        <w:r>
          <w:rPr>
            <w:rFonts w:ascii="仿宋" w:eastAsia="仿宋" w:hAnsi="仿宋" w:cs="仿宋" w:hint="eastAsia"/>
            <w:lang w:eastAsia="zh-CN"/>
          </w:rPr>
          <w:t>八、镀锌管项目经营效益</w:t>
        </w:r>
        <w:r>
          <w:tab/>
        </w:r>
        <w:r>
          <w:fldChar w:fldCharType="begin"/>
        </w:r>
        <w:r>
          <w:instrText xml:space="preserve"> PAGEREF _Toc19204 \h </w:instrText>
        </w:r>
        <w:r>
          <w:fldChar w:fldCharType="separate"/>
        </w:r>
        <w:r>
          <w:t>24</w:t>
        </w:r>
        <w:r>
          <w:fldChar w:fldCharType="end"/>
        </w:r>
      </w:hyperlink>
    </w:p>
    <w:p>
      <w:pPr>
        <w:pStyle w:val="TOC2"/>
        <w:tabs>
          <w:tab w:val="right" w:leader="dot" w:pos="8306"/>
        </w:tabs>
      </w:pPr>
      <w:hyperlink w:anchor="_Toc11758" w:history="1">
        <w:r>
          <w:rPr>
            <w:rFonts w:ascii="仿宋" w:eastAsia="仿宋" w:hAnsi="仿宋" w:cs="仿宋" w:hint="eastAsia"/>
            <w:lang w:eastAsia="zh-CN"/>
          </w:rPr>
          <w:t>(一)、经济评价财务测算</w:t>
        </w:r>
        <w:r>
          <w:tab/>
        </w:r>
        <w:r>
          <w:fldChar w:fldCharType="begin"/>
        </w:r>
        <w:r>
          <w:instrText xml:space="preserve"> PAGEREF _Toc11758 \h </w:instrText>
        </w:r>
        <w:r>
          <w:fldChar w:fldCharType="separate"/>
        </w:r>
        <w:r>
          <w:t>24</w:t>
        </w:r>
        <w:r>
          <w:fldChar w:fldCharType="end"/>
        </w:r>
      </w:hyperlink>
    </w:p>
    <w:p>
      <w:pPr>
        <w:pStyle w:val="TOC2"/>
        <w:tabs>
          <w:tab w:val="right" w:leader="dot" w:pos="8306"/>
        </w:tabs>
      </w:pPr>
      <w:hyperlink w:anchor="_Toc25163" w:history="1">
        <w:r>
          <w:rPr>
            <w:rFonts w:ascii="仿宋" w:eastAsia="仿宋" w:hAnsi="仿宋" w:cs="仿宋" w:hint="eastAsia"/>
            <w:lang w:eastAsia="zh-CN"/>
          </w:rPr>
          <w:t>(二)、镀锌管项目盈利能力分析</w:t>
        </w:r>
        <w:r>
          <w:tab/>
        </w:r>
        <w:r>
          <w:fldChar w:fldCharType="begin"/>
        </w:r>
        <w:r>
          <w:instrText xml:space="preserve"> PAGEREF _Toc25163 \h </w:instrText>
        </w:r>
        <w:r>
          <w:fldChar w:fldCharType="separate"/>
        </w:r>
        <w:r>
          <w:t>26</w:t>
        </w:r>
        <w:r>
          <w:fldChar w:fldCharType="end"/>
        </w:r>
      </w:hyperlink>
    </w:p>
    <w:p>
      <w:pPr>
        <w:pStyle w:val="TOC1"/>
        <w:tabs>
          <w:tab w:val="right" w:leader="dot" w:pos="8306"/>
        </w:tabs>
      </w:pPr>
      <w:hyperlink w:anchor="_Toc12309" w:history="1">
        <w:r>
          <w:rPr>
            <w:rFonts w:ascii="仿宋" w:eastAsia="仿宋" w:hAnsi="仿宋" w:cs="仿宋" w:hint="eastAsia"/>
            <w:lang w:eastAsia="zh-CN"/>
          </w:rPr>
          <w:t>九、镀锌管项目投资规划</w:t>
        </w:r>
        <w:r>
          <w:tab/>
        </w:r>
        <w:r>
          <w:fldChar w:fldCharType="begin"/>
        </w:r>
        <w:r>
          <w:instrText xml:space="preserve"> PAGEREF _Toc12309 \h </w:instrText>
        </w:r>
        <w:r>
          <w:fldChar w:fldCharType="separate"/>
        </w:r>
        <w:r>
          <w:t>26</w:t>
        </w:r>
        <w:r>
          <w:fldChar w:fldCharType="end"/>
        </w:r>
      </w:hyperlink>
    </w:p>
    <w:p>
      <w:pPr>
        <w:pStyle w:val="TOC2"/>
        <w:tabs>
          <w:tab w:val="right" w:leader="dot" w:pos="8306"/>
        </w:tabs>
      </w:pPr>
      <w:hyperlink w:anchor="_Toc16265" w:history="1">
        <w:r>
          <w:rPr>
            <w:rFonts w:ascii="仿宋" w:eastAsia="仿宋" w:hAnsi="仿宋" w:cs="仿宋" w:hint="eastAsia"/>
            <w:lang w:eastAsia="zh-CN"/>
          </w:rPr>
          <w:t>(一)、镀锌管项目总投资估算</w:t>
        </w:r>
        <w:r>
          <w:tab/>
        </w:r>
        <w:r>
          <w:fldChar w:fldCharType="begin"/>
        </w:r>
        <w:r>
          <w:instrText xml:space="preserve"> PAGEREF _Toc16265 \h </w:instrText>
        </w:r>
        <w:r>
          <w:fldChar w:fldCharType="separate"/>
        </w:r>
        <w:r>
          <w:t>26</w:t>
        </w:r>
        <w:r>
          <w:fldChar w:fldCharType="end"/>
        </w:r>
      </w:hyperlink>
    </w:p>
    <w:p>
      <w:pPr>
        <w:pStyle w:val="TOC2"/>
        <w:tabs>
          <w:tab w:val="right" w:leader="dot" w:pos="8306"/>
        </w:tabs>
      </w:pPr>
      <w:hyperlink w:anchor="_Toc14954" w:history="1">
        <w:r>
          <w:rPr>
            <w:rFonts w:ascii="仿宋" w:eastAsia="仿宋" w:hAnsi="仿宋" w:cs="仿宋" w:hint="eastAsia"/>
            <w:lang w:eastAsia="zh-CN"/>
          </w:rPr>
          <w:t>(二)、资金筹措</w:t>
        </w:r>
        <w:r>
          <w:tab/>
        </w:r>
        <w:r>
          <w:fldChar w:fldCharType="begin"/>
        </w:r>
        <w:r>
          <w:instrText xml:space="preserve"> PAGEREF _Toc14954 \h </w:instrText>
        </w:r>
        <w:r>
          <w:fldChar w:fldCharType="separate"/>
        </w:r>
        <w:r>
          <w:t>28</w:t>
        </w:r>
        <w:r>
          <w:fldChar w:fldCharType="end"/>
        </w:r>
      </w:hyperlink>
    </w:p>
    <w:p>
      <w:pPr>
        <w:pStyle w:val="TOC1"/>
        <w:tabs>
          <w:tab w:val="right" w:leader="dot" w:pos="8306"/>
        </w:tabs>
      </w:pPr>
      <w:hyperlink w:anchor="_Toc21249" w:history="1">
        <w:r>
          <w:rPr>
            <w:rFonts w:ascii="仿宋" w:eastAsia="仿宋" w:hAnsi="仿宋" w:cs="仿宋" w:hint="eastAsia"/>
            <w:lang w:eastAsia="zh-CN"/>
          </w:rPr>
          <w:t>十、镀锌管项目创新与研发</w:t>
        </w:r>
        <w:r>
          <w:tab/>
        </w:r>
        <w:r>
          <w:fldChar w:fldCharType="begin"/>
        </w:r>
        <w:r>
          <w:instrText xml:space="preserve"> PAGEREF _Toc21249 \h </w:instrText>
        </w:r>
        <w:r>
          <w:fldChar w:fldCharType="separate"/>
        </w:r>
        <w:r>
          <w:t>28</w:t>
        </w:r>
        <w:r>
          <w:fldChar w:fldCharType="end"/>
        </w:r>
      </w:hyperlink>
    </w:p>
    <w:p>
      <w:pPr>
        <w:pStyle w:val="TOC2"/>
        <w:tabs>
          <w:tab w:val="right" w:leader="dot" w:pos="8306"/>
        </w:tabs>
      </w:pPr>
      <w:hyperlink w:anchor="_Toc7867" w:history="1">
        <w:r>
          <w:rPr>
            <w:rFonts w:ascii="仿宋" w:eastAsia="仿宋" w:hAnsi="仿宋" w:cs="仿宋" w:hint="eastAsia"/>
            <w:lang w:eastAsia="zh-CN"/>
          </w:rPr>
          <w:t>(一)、创新策略与方向</w:t>
        </w:r>
        <w:r>
          <w:tab/>
        </w:r>
        <w:r>
          <w:fldChar w:fldCharType="begin"/>
        </w:r>
        <w:r>
          <w:instrText xml:space="preserve"> PAGEREF _Toc7867 \h </w:instrText>
        </w:r>
        <w:r>
          <w:fldChar w:fldCharType="separate"/>
        </w:r>
        <w:r>
          <w:t>28</w:t>
        </w:r>
        <w:r>
          <w:fldChar w:fldCharType="end"/>
        </w:r>
      </w:hyperlink>
    </w:p>
    <w:p>
      <w:pPr>
        <w:pStyle w:val="TOC2"/>
        <w:tabs>
          <w:tab w:val="right" w:leader="dot" w:pos="8306"/>
        </w:tabs>
      </w:pPr>
      <w:hyperlink w:anchor="_Toc10107" w:history="1">
        <w:r>
          <w:rPr>
            <w:rFonts w:ascii="仿宋" w:eastAsia="仿宋" w:hAnsi="仿宋" w:cs="仿宋" w:hint="eastAsia"/>
            <w:lang w:eastAsia="zh-CN"/>
          </w:rPr>
          <w:t>(二)、研发规划与投入</w:t>
        </w:r>
        <w:r>
          <w:tab/>
        </w:r>
        <w:r>
          <w:fldChar w:fldCharType="begin"/>
        </w:r>
        <w:r>
          <w:instrText xml:space="preserve"> PAGEREF _Toc10107 \h </w:instrText>
        </w:r>
        <w:r>
          <w:fldChar w:fldCharType="separate"/>
        </w:r>
        <w:r>
          <w:t>30</w:t>
        </w:r>
        <w:r>
          <w:fldChar w:fldCharType="end"/>
        </w:r>
      </w:hyperlink>
    </w:p>
    <w:p>
      <w:pPr>
        <w:pStyle w:val="TOC1"/>
        <w:tabs>
          <w:tab w:val="right" w:leader="dot" w:pos="8306"/>
        </w:tabs>
      </w:pPr>
      <w:hyperlink w:anchor="_Toc1056" w:history="1">
        <w:r>
          <w:rPr>
            <w:rFonts w:ascii="仿宋" w:eastAsia="仿宋" w:hAnsi="仿宋" w:cs="仿宋" w:hint="eastAsia"/>
            <w:lang w:eastAsia="zh-CN"/>
          </w:rPr>
          <w:t>十一、镀锌管项目人力资源管理</w:t>
        </w:r>
        <w:r>
          <w:tab/>
        </w:r>
        <w:r>
          <w:fldChar w:fldCharType="begin"/>
        </w:r>
        <w:r>
          <w:instrText xml:space="preserve"> PAGEREF _Toc1056 \h </w:instrText>
        </w:r>
        <w:r>
          <w:fldChar w:fldCharType="separate"/>
        </w:r>
        <w:r>
          <w:t>31</w:t>
        </w:r>
        <w:r>
          <w:fldChar w:fldCharType="end"/>
        </w:r>
      </w:hyperlink>
    </w:p>
    <w:p>
      <w:pPr>
        <w:pStyle w:val="TOC2"/>
        <w:tabs>
          <w:tab w:val="right" w:leader="dot" w:pos="8306"/>
        </w:tabs>
      </w:pPr>
      <w:hyperlink w:anchor="_Toc6520" w:history="1">
        <w:r>
          <w:rPr>
            <w:rFonts w:ascii="仿宋" w:eastAsia="仿宋" w:hAnsi="仿宋" w:cs="仿宋" w:hint="eastAsia"/>
            <w:lang w:eastAsia="zh-CN"/>
          </w:rPr>
          <w:t>(一)、建立健全的预算管理制度</w:t>
        </w:r>
        <w:r>
          <w:tab/>
        </w:r>
        <w:r>
          <w:fldChar w:fldCharType="begin"/>
        </w:r>
        <w:r>
          <w:instrText xml:space="preserve"> PAGEREF _Toc6520 \h </w:instrText>
        </w:r>
        <w:r>
          <w:fldChar w:fldCharType="separate"/>
        </w:r>
        <w:r>
          <w:t>31</w:t>
        </w:r>
        <w:r>
          <w:fldChar w:fldCharType="end"/>
        </w:r>
      </w:hyperlink>
    </w:p>
    <w:p>
      <w:pPr>
        <w:pStyle w:val="TOC2"/>
        <w:tabs>
          <w:tab w:val="right" w:leader="dot" w:pos="8306"/>
        </w:tabs>
      </w:pPr>
      <w:hyperlink w:anchor="_Toc26572" w:history="1">
        <w:r>
          <w:rPr>
            <w:rFonts w:ascii="仿宋" w:eastAsia="仿宋" w:hAnsi="仿宋" w:cs="仿宋" w:hint="eastAsia"/>
            <w:lang w:eastAsia="zh-CN"/>
          </w:rPr>
          <w:t>(二)、加强资金流动监控</w:t>
        </w:r>
        <w:r>
          <w:tab/>
        </w:r>
        <w:r>
          <w:fldChar w:fldCharType="begin"/>
        </w:r>
        <w:r>
          <w:instrText xml:space="preserve"> PAGEREF _Toc26572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73" w:history="1">
        <w:r>
          <w:rPr>
            <w:rFonts w:ascii="仿宋" w:eastAsia="仿宋" w:hAnsi="仿宋" w:cs="仿宋" w:hint="eastAsia"/>
            <w:lang w:eastAsia="zh-CN"/>
          </w:rPr>
          <w:t>(三)、制定完善的风险控制机制</w:t>
        </w:r>
        <w:r>
          <w:tab/>
        </w:r>
        <w:r>
          <w:fldChar w:fldCharType="begin"/>
        </w:r>
        <w:r>
          <w:instrText xml:space="preserve"> PAGEREF _Toc24873 \h </w:instrText>
        </w:r>
        <w:r>
          <w:fldChar w:fldCharType="separate"/>
        </w:r>
        <w:r>
          <w:t>34</w:t>
        </w:r>
        <w:r>
          <w:fldChar w:fldCharType="end"/>
        </w:r>
      </w:hyperlink>
    </w:p>
    <w:p>
      <w:pPr>
        <w:pStyle w:val="TOC2"/>
        <w:tabs>
          <w:tab w:val="right" w:leader="dot" w:pos="8306"/>
        </w:tabs>
      </w:pPr>
      <w:hyperlink w:anchor="_Toc22969" w:history="1">
        <w:r>
          <w:rPr>
            <w:rFonts w:ascii="仿宋" w:eastAsia="仿宋" w:hAnsi="仿宋" w:cs="仿宋" w:hint="eastAsia"/>
            <w:lang w:eastAsia="zh-CN"/>
          </w:rPr>
          <w:t>(四)、优化成本管理</w:t>
        </w:r>
        <w:r>
          <w:tab/>
        </w:r>
        <w:r>
          <w:fldChar w:fldCharType="begin"/>
        </w:r>
        <w:r>
          <w:instrText xml:space="preserve"> PAGEREF _Toc22969 \h </w:instrText>
        </w:r>
        <w:r>
          <w:fldChar w:fldCharType="separate"/>
        </w:r>
        <w:r>
          <w:t>35</w:t>
        </w:r>
        <w:r>
          <w:fldChar w:fldCharType="end"/>
        </w:r>
      </w:hyperlink>
    </w:p>
    <w:p>
      <w:pPr>
        <w:pStyle w:val="TOC1"/>
        <w:tabs>
          <w:tab w:val="right" w:leader="dot" w:pos="8306"/>
        </w:tabs>
      </w:pPr>
      <w:hyperlink w:anchor="_Toc19718" w:history="1">
        <w:r>
          <w:rPr>
            <w:rFonts w:ascii="仿宋" w:eastAsia="仿宋" w:hAnsi="仿宋" w:cs="仿宋" w:hint="eastAsia"/>
            <w:lang w:eastAsia="zh-CN"/>
          </w:rPr>
          <w:t>十二、镀锌管项目计划安排</w:t>
        </w:r>
        <w:r>
          <w:tab/>
        </w:r>
        <w:r>
          <w:fldChar w:fldCharType="begin"/>
        </w:r>
        <w:r>
          <w:instrText xml:space="preserve"> PAGEREF _Toc19718 \h </w:instrText>
        </w:r>
        <w:r>
          <w:fldChar w:fldCharType="separate"/>
        </w:r>
        <w:r>
          <w:t>37</w:t>
        </w:r>
        <w:r>
          <w:fldChar w:fldCharType="end"/>
        </w:r>
      </w:hyperlink>
    </w:p>
    <w:p>
      <w:pPr>
        <w:pStyle w:val="TOC2"/>
        <w:tabs>
          <w:tab w:val="right" w:leader="dot" w:pos="8306"/>
        </w:tabs>
      </w:pPr>
      <w:hyperlink w:anchor="_Toc31572" w:history="1">
        <w:r>
          <w:rPr>
            <w:rFonts w:ascii="仿宋" w:eastAsia="仿宋" w:hAnsi="仿宋" w:cs="仿宋" w:hint="eastAsia"/>
            <w:lang w:eastAsia="zh-CN"/>
          </w:rPr>
          <w:t>(一)、建设周期</w:t>
        </w:r>
        <w:r>
          <w:tab/>
        </w:r>
        <w:r>
          <w:fldChar w:fldCharType="begin"/>
        </w:r>
        <w:r>
          <w:instrText xml:space="preserve"> PAGEREF _Toc31572 \h </w:instrText>
        </w:r>
        <w:r>
          <w:fldChar w:fldCharType="separate"/>
        </w:r>
        <w:r>
          <w:t>37</w:t>
        </w:r>
        <w:r>
          <w:fldChar w:fldCharType="end"/>
        </w:r>
      </w:hyperlink>
    </w:p>
    <w:p>
      <w:pPr>
        <w:pStyle w:val="TOC2"/>
        <w:tabs>
          <w:tab w:val="right" w:leader="dot" w:pos="8306"/>
        </w:tabs>
      </w:pPr>
      <w:hyperlink w:anchor="_Toc14906" w:history="1">
        <w:r>
          <w:rPr>
            <w:rFonts w:ascii="仿宋" w:eastAsia="仿宋" w:hAnsi="仿宋" w:cs="仿宋" w:hint="eastAsia"/>
            <w:lang w:eastAsia="zh-CN"/>
          </w:rPr>
          <w:t>(二)、建设进度</w:t>
        </w:r>
        <w:r>
          <w:tab/>
        </w:r>
        <w:r>
          <w:fldChar w:fldCharType="begin"/>
        </w:r>
        <w:r>
          <w:instrText xml:space="preserve"> PAGEREF _Toc14906 \h </w:instrText>
        </w:r>
        <w:r>
          <w:fldChar w:fldCharType="separate"/>
        </w:r>
        <w:r>
          <w:t>37</w:t>
        </w:r>
        <w:r>
          <w:fldChar w:fldCharType="end"/>
        </w:r>
      </w:hyperlink>
    </w:p>
    <w:p>
      <w:pPr>
        <w:pStyle w:val="TOC2"/>
        <w:tabs>
          <w:tab w:val="right" w:leader="dot" w:pos="8306"/>
        </w:tabs>
      </w:pPr>
      <w:hyperlink w:anchor="_Toc14540" w:history="1">
        <w:r>
          <w:rPr>
            <w:rFonts w:ascii="仿宋" w:eastAsia="仿宋" w:hAnsi="仿宋" w:cs="仿宋" w:hint="eastAsia"/>
            <w:lang w:eastAsia="zh-CN"/>
          </w:rPr>
          <w:t>(三)、进度安排注意事项</w:t>
        </w:r>
        <w:r>
          <w:tab/>
        </w:r>
        <w:r>
          <w:fldChar w:fldCharType="begin"/>
        </w:r>
        <w:r>
          <w:instrText xml:space="preserve"> PAGEREF _Toc14540 \h </w:instrText>
        </w:r>
        <w:r>
          <w:fldChar w:fldCharType="separate"/>
        </w:r>
        <w:r>
          <w:t>38</w:t>
        </w:r>
        <w:r>
          <w:fldChar w:fldCharType="end"/>
        </w:r>
      </w:hyperlink>
    </w:p>
    <w:p>
      <w:pPr>
        <w:pStyle w:val="TOC2"/>
        <w:tabs>
          <w:tab w:val="right" w:leader="dot" w:pos="8306"/>
        </w:tabs>
      </w:pPr>
      <w:hyperlink w:anchor="_Toc311" w:history="1">
        <w:r>
          <w:rPr>
            <w:rFonts w:ascii="仿宋" w:eastAsia="仿宋" w:hAnsi="仿宋" w:cs="仿宋" w:hint="eastAsia"/>
            <w:lang w:eastAsia="zh-CN"/>
          </w:rPr>
          <w:t>(四)、人力资源配置</w:t>
        </w:r>
        <w:r>
          <w:tab/>
        </w:r>
        <w:r>
          <w:fldChar w:fldCharType="begin"/>
        </w:r>
        <w:r>
          <w:instrText xml:space="preserve"> PAGEREF _Toc311 \h </w:instrText>
        </w:r>
        <w:r>
          <w:fldChar w:fldCharType="separate"/>
        </w:r>
        <w:r>
          <w:t>40</w:t>
        </w:r>
        <w:r>
          <w:fldChar w:fldCharType="end"/>
        </w:r>
      </w:hyperlink>
    </w:p>
    <w:p>
      <w:pPr>
        <w:pStyle w:val="TOC1"/>
        <w:tabs>
          <w:tab w:val="right" w:leader="dot" w:pos="8306"/>
        </w:tabs>
      </w:pPr>
      <w:hyperlink w:anchor="_Toc14784" w:history="1">
        <w:r>
          <w:rPr>
            <w:rFonts w:ascii="仿宋" w:eastAsia="仿宋" w:hAnsi="仿宋" w:cs="仿宋" w:hint="eastAsia"/>
            <w:lang w:eastAsia="zh-CN"/>
          </w:rPr>
          <w:t>十三、风险识别与分类</w:t>
        </w:r>
        <w:r>
          <w:tab/>
        </w:r>
        <w:r>
          <w:fldChar w:fldCharType="begin"/>
        </w:r>
        <w:r>
          <w:instrText xml:space="preserve"> PAGEREF _Toc14784 \h </w:instrText>
        </w:r>
        <w:r>
          <w:fldChar w:fldCharType="separate"/>
        </w:r>
        <w:r>
          <w:t>41</w:t>
        </w:r>
        <w:r>
          <w:fldChar w:fldCharType="end"/>
        </w:r>
      </w:hyperlink>
    </w:p>
    <w:p>
      <w:pPr>
        <w:pStyle w:val="TOC2"/>
        <w:tabs>
          <w:tab w:val="right" w:leader="dot" w:pos="8306"/>
        </w:tabs>
      </w:pPr>
      <w:hyperlink w:anchor="_Toc54" w:history="1">
        <w:r>
          <w:rPr>
            <w:rFonts w:ascii="仿宋" w:eastAsia="仿宋" w:hAnsi="仿宋" w:cs="仿宋" w:hint="eastAsia"/>
            <w:lang w:eastAsia="zh-CN"/>
          </w:rPr>
          <w:t>(一)、风险识别</w:t>
        </w:r>
        <w:r>
          <w:tab/>
        </w:r>
        <w:r>
          <w:fldChar w:fldCharType="begin"/>
        </w:r>
        <w:r>
          <w:instrText xml:space="preserve"> PAGEREF _Toc54 \h </w:instrText>
        </w:r>
        <w:r>
          <w:fldChar w:fldCharType="separate"/>
        </w:r>
        <w:r>
          <w:t>41</w:t>
        </w:r>
        <w:r>
          <w:fldChar w:fldCharType="end"/>
        </w:r>
      </w:hyperlink>
    </w:p>
    <w:p>
      <w:pPr>
        <w:pStyle w:val="TOC2"/>
        <w:tabs>
          <w:tab w:val="right" w:leader="dot" w:pos="8306"/>
        </w:tabs>
      </w:pPr>
      <w:hyperlink w:anchor="_Toc11346" w:history="1">
        <w:r>
          <w:rPr>
            <w:rFonts w:ascii="仿宋" w:eastAsia="仿宋" w:hAnsi="仿宋" w:cs="仿宋" w:hint="eastAsia"/>
            <w:lang w:eastAsia="zh-CN"/>
          </w:rPr>
          <w:t>(二)、风险分类</w:t>
        </w:r>
        <w:r>
          <w:tab/>
        </w:r>
        <w:r>
          <w:fldChar w:fldCharType="begin"/>
        </w:r>
        <w:r>
          <w:instrText xml:space="preserve"> PAGEREF _Toc11346 \h </w:instrText>
        </w:r>
        <w:r>
          <w:fldChar w:fldCharType="separate"/>
        </w:r>
        <w:r>
          <w:t>42</w:t>
        </w:r>
        <w:r>
          <w:fldChar w:fldCharType="end"/>
        </w:r>
      </w:hyperlink>
    </w:p>
    <w:p>
      <w:pPr>
        <w:pStyle w:val="TOC1"/>
        <w:tabs>
          <w:tab w:val="right" w:leader="dot" w:pos="8306"/>
        </w:tabs>
      </w:pPr>
      <w:hyperlink w:anchor="_Toc31344" w:history="1">
        <w:r>
          <w:rPr>
            <w:rFonts w:ascii="仿宋" w:eastAsia="仿宋" w:hAnsi="仿宋" w:cs="仿宋" w:hint="eastAsia"/>
            <w:lang w:eastAsia="zh-CN"/>
          </w:rPr>
          <w:t>十四、镀锌管项目工程方案分析</w:t>
        </w:r>
        <w:r>
          <w:tab/>
        </w:r>
        <w:r>
          <w:fldChar w:fldCharType="begin"/>
        </w:r>
        <w:r>
          <w:instrText xml:space="preserve"> PAGEREF _Toc31344 \h </w:instrText>
        </w:r>
        <w:r>
          <w:fldChar w:fldCharType="separate"/>
        </w:r>
        <w:r>
          <w:t>44</w:t>
        </w:r>
        <w:r>
          <w:fldChar w:fldCharType="end"/>
        </w:r>
      </w:hyperlink>
    </w:p>
    <w:p>
      <w:pPr>
        <w:pStyle w:val="TOC2"/>
        <w:tabs>
          <w:tab w:val="right" w:leader="dot" w:pos="8306"/>
        </w:tabs>
      </w:pPr>
      <w:hyperlink w:anchor="_Toc26098" w:history="1">
        <w:r>
          <w:rPr>
            <w:rFonts w:ascii="仿宋" w:eastAsia="仿宋" w:hAnsi="仿宋" w:cs="仿宋" w:hint="eastAsia"/>
            <w:lang w:eastAsia="zh-CN"/>
          </w:rPr>
          <w:t>(一)、建筑工程设计原则</w:t>
        </w:r>
        <w:r>
          <w:tab/>
        </w:r>
        <w:r>
          <w:fldChar w:fldCharType="begin"/>
        </w:r>
        <w:r>
          <w:instrText xml:space="preserve"> PAGEREF _Toc26098 \h </w:instrText>
        </w:r>
        <w:r>
          <w:fldChar w:fldCharType="separate"/>
        </w:r>
        <w:r>
          <w:t>44</w:t>
        </w:r>
        <w:r>
          <w:fldChar w:fldCharType="end"/>
        </w:r>
      </w:hyperlink>
    </w:p>
    <w:p>
      <w:pPr>
        <w:pStyle w:val="TOC2"/>
        <w:tabs>
          <w:tab w:val="right" w:leader="dot" w:pos="8306"/>
        </w:tabs>
      </w:pPr>
      <w:hyperlink w:anchor="_Toc31305" w:history="1">
        <w:r>
          <w:rPr>
            <w:rFonts w:ascii="仿宋" w:eastAsia="仿宋" w:hAnsi="仿宋" w:cs="仿宋" w:hint="eastAsia"/>
            <w:lang w:eastAsia="zh-CN"/>
          </w:rPr>
          <w:t>(二)、土建工程建设指标</w:t>
        </w:r>
        <w:r>
          <w:tab/>
        </w:r>
        <w:r>
          <w:fldChar w:fldCharType="begin"/>
        </w:r>
        <w:r>
          <w:instrText xml:space="preserve"> PAGEREF _Toc31305 \h </w:instrText>
        </w:r>
        <w:r>
          <w:fldChar w:fldCharType="separate"/>
        </w:r>
        <w:r>
          <w:t>47</w:t>
        </w:r>
        <w:r>
          <w:fldChar w:fldCharType="end"/>
        </w:r>
      </w:hyperlink>
    </w:p>
    <w:p>
      <w:pPr>
        <w:pStyle w:val="TOC1"/>
        <w:tabs>
          <w:tab w:val="right" w:leader="dot" w:pos="8306"/>
        </w:tabs>
      </w:pPr>
      <w:hyperlink w:anchor="_Toc28507" w:history="1">
        <w:r>
          <w:rPr>
            <w:rFonts w:ascii="仿宋" w:eastAsia="仿宋" w:hAnsi="仿宋" w:cs="仿宋" w:hint="eastAsia"/>
            <w:lang w:eastAsia="zh-CN"/>
          </w:rPr>
          <w:t>十五、营销与推广策略</w:t>
        </w:r>
        <w:r>
          <w:tab/>
        </w:r>
        <w:r>
          <w:fldChar w:fldCharType="begin"/>
        </w:r>
        <w:r>
          <w:instrText xml:space="preserve"> PAGEREF _Toc28507 \h </w:instrText>
        </w:r>
        <w:r>
          <w:fldChar w:fldCharType="separate"/>
        </w:r>
        <w:r>
          <w:t>49</w:t>
        </w:r>
        <w:r>
          <w:fldChar w:fldCharType="end"/>
        </w:r>
      </w:hyperlink>
    </w:p>
    <w:p>
      <w:pPr>
        <w:pStyle w:val="TOC2"/>
        <w:tabs>
          <w:tab w:val="right" w:leader="dot" w:pos="8306"/>
        </w:tabs>
      </w:pPr>
      <w:hyperlink w:anchor="_Toc5586" w:history="1">
        <w:r>
          <w:rPr>
            <w:rFonts w:ascii="仿宋" w:eastAsia="仿宋" w:hAnsi="仿宋" w:cs="仿宋" w:hint="eastAsia"/>
            <w:lang w:eastAsia="zh-CN"/>
          </w:rPr>
          <w:t>(一)、产品/服务定位与特点</w:t>
        </w:r>
        <w:r>
          <w:tab/>
        </w:r>
        <w:r>
          <w:fldChar w:fldCharType="begin"/>
        </w:r>
        <w:r>
          <w:instrText xml:space="preserve"> PAGEREF _Toc5586 \h </w:instrText>
        </w:r>
        <w:r>
          <w:fldChar w:fldCharType="separate"/>
        </w:r>
        <w:r>
          <w:t>49</w:t>
        </w:r>
        <w:r>
          <w:fldChar w:fldCharType="end"/>
        </w:r>
      </w:hyperlink>
    </w:p>
    <w:p>
      <w:pPr>
        <w:pStyle w:val="TOC2"/>
        <w:tabs>
          <w:tab w:val="right" w:leader="dot" w:pos="8306"/>
        </w:tabs>
      </w:pPr>
      <w:hyperlink w:anchor="_Toc32149" w:history="1">
        <w:r>
          <w:rPr>
            <w:rFonts w:ascii="仿宋" w:eastAsia="仿宋" w:hAnsi="仿宋" w:cs="仿宋" w:hint="eastAsia"/>
            <w:lang w:eastAsia="zh-CN"/>
          </w:rPr>
          <w:t>(二)、市场定位与竞争分析</w:t>
        </w:r>
        <w:r>
          <w:tab/>
        </w:r>
        <w:r>
          <w:fldChar w:fldCharType="begin"/>
        </w:r>
        <w:r>
          <w:instrText xml:space="preserve"> PAGEREF _Toc32149 \h </w:instrText>
        </w:r>
        <w:r>
          <w:fldChar w:fldCharType="separate"/>
        </w:r>
        <w:r>
          <w:t>50</w:t>
        </w:r>
        <w:r>
          <w:fldChar w:fldCharType="end"/>
        </w:r>
      </w:hyperlink>
    </w:p>
    <w:p>
      <w:pPr>
        <w:pStyle w:val="TOC2"/>
        <w:tabs>
          <w:tab w:val="right" w:leader="dot" w:pos="8306"/>
        </w:tabs>
      </w:pPr>
      <w:hyperlink w:anchor="_Toc12356" w:history="1">
        <w:r>
          <w:rPr>
            <w:rFonts w:ascii="仿宋" w:eastAsia="仿宋" w:hAnsi="仿宋" w:cs="仿宋" w:hint="eastAsia"/>
            <w:lang w:eastAsia="zh-CN"/>
          </w:rPr>
          <w:t>(三)、营销渠道与策略</w:t>
        </w:r>
        <w:r>
          <w:tab/>
        </w:r>
        <w:r>
          <w:fldChar w:fldCharType="begin"/>
        </w:r>
        <w:r>
          <w:instrText xml:space="preserve"> PAGEREF _Toc12356 \h </w:instrText>
        </w:r>
        <w:r>
          <w:fldChar w:fldCharType="separate"/>
        </w:r>
        <w:r>
          <w:t>51</w:t>
        </w:r>
        <w:r>
          <w:fldChar w:fldCharType="end"/>
        </w:r>
      </w:hyperlink>
    </w:p>
    <w:p>
      <w:pPr>
        <w:pStyle w:val="TOC2"/>
        <w:tabs>
          <w:tab w:val="right" w:leader="dot" w:pos="8306"/>
        </w:tabs>
      </w:pPr>
      <w:hyperlink w:anchor="_Toc10240" w:history="1">
        <w:r>
          <w:rPr>
            <w:rFonts w:ascii="仿宋" w:eastAsia="仿宋" w:hAnsi="仿宋" w:cs="仿宋" w:hint="eastAsia"/>
            <w:lang w:eastAsia="zh-CN"/>
          </w:rPr>
          <w:t>(四)、推广与宣传活动</w:t>
        </w:r>
        <w:r>
          <w:tab/>
        </w:r>
        <w:r>
          <w:fldChar w:fldCharType="begin"/>
        </w:r>
        <w:r>
          <w:instrText xml:space="preserve"> PAGEREF _Toc10240 \h </w:instrText>
        </w:r>
        <w:r>
          <w:fldChar w:fldCharType="separate"/>
        </w:r>
        <w:r>
          <w:t>52</w:t>
        </w:r>
        <w:r>
          <w:fldChar w:fldCharType="end"/>
        </w:r>
      </w:hyperlink>
    </w:p>
    <w:p>
      <w:pPr>
        <w:pStyle w:val="TOC1"/>
        <w:tabs>
          <w:tab w:val="right" w:leader="dot" w:pos="8306"/>
        </w:tabs>
      </w:pPr>
      <w:hyperlink w:anchor="_Toc26721" w:history="1">
        <w:r>
          <w:rPr>
            <w:rFonts w:ascii="仿宋" w:eastAsia="仿宋" w:hAnsi="仿宋" w:cs="仿宋" w:hint="eastAsia"/>
            <w:lang w:eastAsia="zh-CN"/>
          </w:rPr>
          <w:t>十六、质量管理体系</w:t>
        </w:r>
        <w:r>
          <w:tab/>
        </w:r>
        <w:r>
          <w:fldChar w:fldCharType="begin"/>
        </w:r>
        <w:r>
          <w:instrText xml:space="preserve"> PAGEREF _Toc26721 \h </w:instrText>
        </w:r>
        <w:r>
          <w:fldChar w:fldCharType="separate"/>
        </w:r>
        <w:r>
          <w:t>58</w:t>
        </w:r>
        <w:r>
          <w:fldChar w:fldCharType="end"/>
        </w:r>
      </w:hyperlink>
    </w:p>
    <w:p>
      <w:pPr>
        <w:pStyle w:val="TOC2"/>
        <w:tabs>
          <w:tab w:val="right" w:leader="dot" w:pos="8306"/>
        </w:tabs>
      </w:pPr>
      <w:hyperlink w:anchor="_Toc27566" w:history="1">
        <w:r>
          <w:rPr>
            <w:rFonts w:ascii="仿宋" w:eastAsia="仿宋" w:hAnsi="仿宋" w:cs="仿宋" w:hint="eastAsia"/>
            <w:lang w:eastAsia="zh-CN"/>
          </w:rPr>
          <w:t>(一)、质量目标与方针</w:t>
        </w:r>
        <w:r>
          <w:tab/>
        </w:r>
        <w:r>
          <w:fldChar w:fldCharType="begin"/>
        </w:r>
        <w:r>
          <w:instrText xml:space="preserve"> PAGEREF _Toc27566 \h </w:instrText>
        </w:r>
        <w:r>
          <w:fldChar w:fldCharType="separate"/>
        </w:r>
        <w:r>
          <w:t>58</w:t>
        </w:r>
        <w:r>
          <w:fldChar w:fldCharType="end"/>
        </w:r>
      </w:hyperlink>
    </w:p>
    <w:p>
      <w:pPr>
        <w:pStyle w:val="TOC2"/>
        <w:tabs>
          <w:tab w:val="right" w:leader="dot" w:pos="8306"/>
        </w:tabs>
      </w:pPr>
      <w:hyperlink w:anchor="_Toc8933" w:history="1">
        <w:r>
          <w:rPr>
            <w:rFonts w:ascii="仿宋" w:eastAsia="仿宋" w:hAnsi="仿宋" w:cs="仿宋" w:hint="eastAsia"/>
            <w:lang w:eastAsia="zh-CN"/>
          </w:rPr>
          <w:t>(二)、质量管理责任</w:t>
        </w:r>
        <w:r>
          <w:tab/>
        </w:r>
        <w:r>
          <w:fldChar w:fldCharType="begin"/>
        </w:r>
        <w:r>
          <w:instrText xml:space="preserve"> PAGEREF _Toc8933 \h </w:instrText>
        </w:r>
        <w:r>
          <w:fldChar w:fldCharType="separate"/>
        </w:r>
        <w:r>
          <w:t>59</w:t>
        </w:r>
        <w:r>
          <w:fldChar w:fldCharType="end"/>
        </w:r>
      </w:hyperlink>
    </w:p>
    <w:p>
      <w:pPr>
        <w:pStyle w:val="TOC2"/>
        <w:tabs>
          <w:tab w:val="right" w:leader="dot" w:pos="8306"/>
        </w:tabs>
      </w:pPr>
      <w:hyperlink w:anchor="_Toc20121" w:history="1">
        <w:r>
          <w:rPr>
            <w:rFonts w:ascii="仿宋" w:eastAsia="仿宋" w:hAnsi="仿宋" w:cs="仿宋" w:hint="eastAsia"/>
            <w:lang w:eastAsia="zh-CN"/>
          </w:rPr>
          <w:t>(三)、质量管理体系文件</w:t>
        </w:r>
        <w:r>
          <w:tab/>
        </w:r>
        <w:r>
          <w:fldChar w:fldCharType="begin"/>
        </w:r>
        <w:r>
          <w:instrText xml:space="preserve"> PAGEREF _Toc20121 \h </w:instrText>
        </w:r>
        <w:r>
          <w:fldChar w:fldCharType="separate"/>
        </w:r>
        <w:r>
          <w:t>60</w:t>
        </w:r>
        <w:r>
          <w:fldChar w:fldCharType="end"/>
        </w:r>
      </w:hyperlink>
    </w:p>
    <w:p>
      <w:pPr>
        <w:pStyle w:val="TOC2"/>
        <w:tabs>
          <w:tab w:val="right" w:leader="dot" w:pos="8306"/>
        </w:tabs>
      </w:pPr>
      <w:hyperlink w:anchor="_Toc22886" w:history="1">
        <w:r>
          <w:rPr>
            <w:rFonts w:ascii="仿宋" w:eastAsia="仿宋" w:hAnsi="仿宋" w:cs="仿宋" w:hint="eastAsia"/>
            <w:lang w:eastAsia="zh-CN"/>
          </w:rPr>
          <w:t>(四)、质量培训与教育</w:t>
        </w:r>
        <w:r>
          <w:tab/>
        </w:r>
        <w:r>
          <w:fldChar w:fldCharType="begin"/>
        </w:r>
        <w:r>
          <w:instrText xml:space="preserve"> PAGEREF _Toc22886 \h </w:instrText>
        </w:r>
        <w:r>
          <w:fldChar w:fldCharType="separate"/>
        </w:r>
        <w:r>
          <w:t>62</w:t>
        </w:r>
        <w:r>
          <w:fldChar w:fldCharType="end"/>
        </w:r>
      </w:hyperlink>
    </w:p>
    <w:p>
      <w:pPr>
        <w:pStyle w:val="TOC2"/>
        <w:tabs>
          <w:tab w:val="right" w:leader="dot" w:pos="8306"/>
        </w:tabs>
      </w:pPr>
      <w:hyperlink w:anchor="_Toc18804" w:history="1">
        <w:r>
          <w:rPr>
            <w:rFonts w:ascii="仿宋" w:eastAsia="仿宋" w:hAnsi="仿宋" w:cs="仿宋" w:hint="eastAsia"/>
            <w:lang w:eastAsia="zh-CN"/>
          </w:rPr>
          <w:t>(五)、质量审核与评价</w:t>
        </w:r>
        <w:r>
          <w:tab/>
        </w:r>
        <w:r>
          <w:fldChar w:fldCharType="begin"/>
        </w:r>
        <w:r>
          <w:instrText xml:space="preserve"> PAGEREF _Toc18804 \h </w:instrText>
        </w:r>
        <w:r>
          <w:fldChar w:fldCharType="separate"/>
        </w:r>
        <w:r>
          <w:t>63</w:t>
        </w:r>
        <w:r>
          <w:fldChar w:fldCharType="end"/>
        </w:r>
      </w:hyperlink>
    </w:p>
    <w:p>
      <w:pPr>
        <w:pStyle w:val="TOC2"/>
        <w:tabs>
          <w:tab w:val="right" w:leader="dot" w:pos="8306"/>
        </w:tabs>
      </w:pPr>
      <w:hyperlink w:anchor="_Toc22872" w:history="1">
        <w:r>
          <w:rPr>
            <w:rFonts w:ascii="仿宋" w:eastAsia="仿宋" w:hAnsi="仿宋" w:cs="仿宋" w:hint="eastAsia"/>
            <w:lang w:eastAsia="zh-CN"/>
          </w:rPr>
          <w:t>(六)、不符合与纠正措施</w:t>
        </w:r>
        <w:r>
          <w:tab/>
        </w:r>
        <w:r>
          <w:fldChar w:fldCharType="begin"/>
        </w:r>
        <w:r>
          <w:instrText xml:space="preserve"> PAGEREF _Toc22872 \h </w:instrText>
        </w:r>
        <w:r>
          <w:fldChar w:fldCharType="separate"/>
        </w:r>
        <w:r>
          <w:t>64</w:t>
        </w:r>
        <w:r>
          <w:fldChar w:fldCharType="end"/>
        </w:r>
      </w:hyperlink>
    </w:p>
    <w:p>
      <w:pPr>
        <w:pStyle w:val="TOC1"/>
        <w:tabs>
          <w:tab w:val="right" w:leader="dot" w:pos="8306"/>
        </w:tabs>
      </w:pPr>
      <w:hyperlink w:anchor="_Toc5424" w:history="1">
        <w:r>
          <w:rPr>
            <w:rFonts w:ascii="仿宋" w:eastAsia="仿宋" w:hAnsi="仿宋" w:cs="仿宋" w:hint="eastAsia"/>
            <w:lang w:eastAsia="zh-CN"/>
          </w:rPr>
          <w:t>十七、镀锌管项目变更管理</w:t>
        </w:r>
        <w:r>
          <w:tab/>
        </w:r>
        <w:r>
          <w:fldChar w:fldCharType="begin"/>
        </w:r>
        <w:r>
          <w:instrText xml:space="preserve"> PAGEREF _Toc5424 \h </w:instrText>
        </w:r>
        <w:r>
          <w:fldChar w:fldCharType="separate"/>
        </w:r>
        <w:r>
          <w:t>65</w:t>
        </w:r>
        <w:r>
          <w:fldChar w:fldCharType="end"/>
        </w:r>
      </w:hyperlink>
    </w:p>
    <w:p>
      <w:pPr>
        <w:pStyle w:val="TOC2"/>
        <w:tabs>
          <w:tab w:val="right" w:leader="dot" w:pos="8306"/>
        </w:tabs>
      </w:pPr>
      <w:hyperlink w:anchor="_Toc15378" w:history="1">
        <w:r>
          <w:rPr>
            <w:rFonts w:ascii="仿宋" w:eastAsia="仿宋" w:hAnsi="仿宋" w:cs="仿宋" w:hint="eastAsia"/>
            <w:lang w:eastAsia="zh-CN"/>
          </w:rPr>
          <w:t>(一)、变更申请与评估</w:t>
        </w:r>
        <w:r>
          <w:tab/>
        </w:r>
        <w:r>
          <w:fldChar w:fldCharType="begin"/>
        </w:r>
        <w:r>
          <w:instrText xml:space="preserve"> PAGEREF _Toc15378 \h </w:instrText>
        </w:r>
        <w:r>
          <w:fldChar w:fldCharType="separate"/>
        </w:r>
        <w:r>
          <w:t>65</w:t>
        </w:r>
        <w:r>
          <w:fldChar w:fldCharType="end"/>
        </w:r>
      </w:hyperlink>
    </w:p>
    <w:p>
      <w:pPr>
        <w:pStyle w:val="TOC2"/>
        <w:tabs>
          <w:tab w:val="right" w:leader="dot" w:pos="8306"/>
        </w:tabs>
      </w:pPr>
      <w:hyperlink w:anchor="_Toc8546" w:history="1">
        <w:r>
          <w:rPr>
            <w:rFonts w:ascii="仿宋" w:eastAsia="仿宋" w:hAnsi="仿宋" w:cs="仿宋" w:hint="eastAsia"/>
            <w:lang w:eastAsia="zh-CN"/>
          </w:rPr>
          <w:t>(二)、变更实施与控制</w:t>
        </w:r>
        <w:r>
          <w:tab/>
        </w:r>
        <w:r>
          <w:fldChar w:fldCharType="begin"/>
        </w:r>
        <w:r>
          <w:instrText xml:space="preserve"> PAGEREF _Toc8546 \h </w:instrText>
        </w:r>
        <w:r>
          <w:fldChar w:fldCharType="separate"/>
        </w:r>
        <w:r>
          <w:t>66</w:t>
        </w:r>
        <w:r>
          <w:fldChar w:fldCharType="end"/>
        </w:r>
      </w:hyperlink>
    </w:p>
    <w:p>
      <w:pPr>
        <w:pStyle w:val="TOC1"/>
        <w:tabs>
          <w:tab w:val="right" w:leader="dot" w:pos="8306"/>
        </w:tabs>
      </w:pPr>
      <w:hyperlink w:anchor="_Toc26621" w:history="1">
        <w:r>
          <w:rPr>
            <w:rFonts w:ascii="仿宋" w:eastAsia="仿宋" w:hAnsi="仿宋" w:cs="仿宋" w:hint="eastAsia"/>
            <w:lang w:eastAsia="zh-CN"/>
          </w:rPr>
          <w:t>十八、供应链管理</w:t>
        </w:r>
        <w:r>
          <w:tab/>
        </w:r>
        <w:r>
          <w:fldChar w:fldCharType="begin"/>
        </w:r>
        <w:r>
          <w:instrText xml:space="preserve"> PAGEREF _Toc26621 \h </w:instrText>
        </w:r>
        <w:r>
          <w:fldChar w:fldCharType="separate"/>
        </w:r>
        <w:r>
          <w:t>67</w:t>
        </w:r>
        <w:r>
          <w:fldChar w:fldCharType="end"/>
        </w:r>
      </w:hyperlink>
    </w:p>
    <w:p>
      <w:pPr>
        <w:pStyle w:val="TOC2"/>
        <w:tabs>
          <w:tab w:val="right" w:leader="dot" w:pos="8306"/>
        </w:tabs>
      </w:pPr>
      <w:hyperlink w:anchor="_Toc25397" w:history="1">
        <w:r>
          <w:rPr>
            <w:rFonts w:ascii="仿宋" w:eastAsia="仿宋" w:hAnsi="仿宋" w:cs="仿宋" w:hint="eastAsia"/>
            <w:lang w:eastAsia="zh-CN"/>
          </w:rPr>
          <w:t>(一)、供应链战略规划</w:t>
        </w:r>
        <w:r>
          <w:tab/>
        </w:r>
        <w:r>
          <w:fldChar w:fldCharType="begin"/>
        </w:r>
        <w:r>
          <w:instrText xml:space="preserve"> PAGEREF _Toc25397 \h </w:instrText>
        </w:r>
        <w:r>
          <w:fldChar w:fldCharType="separate"/>
        </w:r>
        <w:r>
          <w:t>67</w:t>
        </w:r>
        <w:r>
          <w:fldChar w:fldCharType="end"/>
        </w:r>
      </w:hyperlink>
    </w:p>
    <w:p>
      <w:pPr>
        <w:pStyle w:val="TOC2"/>
        <w:tabs>
          <w:tab w:val="right" w:leader="dot" w:pos="8306"/>
        </w:tabs>
      </w:pPr>
      <w:hyperlink w:anchor="_Toc11363" w:history="1">
        <w:r>
          <w:rPr>
            <w:rFonts w:ascii="仿宋" w:eastAsia="仿宋" w:hAnsi="仿宋" w:cs="仿宋" w:hint="eastAsia"/>
            <w:lang w:eastAsia="zh-CN"/>
          </w:rPr>
          <w:t>(二)、供应商选择与合作</w:t>
        </w:r>
        <w:r>
          <w:tab/>
        </w:r>
        <w:r>
          <w:fldChar w:fldCharType="begin"/>
        </w:r>
        <w:r>
          <w:instrText xml:space="preserve"> PAGEREF _Toc11363 \h </w:instrText>
        </w:r>
        <w:r>
          <w:fldChar w:fldCharType="separate"/>
        </w:r>
        <w:r>
          <w:t>68</w:t>
        </w:r>
        <w:r>
          <w:fldChar w:fldCharType="end"/>
        </w:r>
      </w:hyperlink>
    </w:p>
    <w:p>
      <w:pPr>
        <w:pStyle w:val="TOC2"/>
        <w:tabs>
          <w:tab w:val="right" w:leader="dot" w:pos="8306"/>
        </w:tabs>
      </w:pPr>
      <w:hyperlink w:anchor="_Toc26762" w:history="1">
        <w:r>
          <w:rPr>
            <w:rFonts w:ascii="仿宋" w:eastAsia="仿宋" w:hAnsi="仿宋" w:cs="仿宋" w:hint="eastAsia"/>
            <w:lang w:eastAsia="zh-CN"/>
          </w:rPr>
          <w:t>(三)、物流与库存管理</w:t>
        </w:r>
        <w:r>
          <w:tab/>
        </w:r>
        <w:r>
          <w:fldChar w:fldCharType="begin"/>
        </w:r>
        <w:r>
          <w:instrText xml:space="preserve"> PAGEREF _Toc26762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80"/>
      <w:r>
        <w:rPr>
          <w:rFonts w:ascii="仿宋" w:eastAsia="仿宋" w:hAnsi="仿宋" w:cs="仿宋" w:hint="eastAsia"/>
          <w:sz w:val="28"/>
          <w:lang w:eastAsia="zh-CN"/>
        </w:rPr>
        <w:t>一、镀锌管项目土建工程</w:t>
      </w:r>
      <w:bookmarkEnd w:id="2"/>
    </w:p>
    <w:p>
      <w:pPr>
        <w:pStyle w:val="Heading2"/>
        <w:rPr>
          <w:rFonts w:ascii="仿宋" w:eastAsia="仿宋" w:hAnsi="仿宋" w:cs="仿宋" w:hint="eastAsia"/>
          <w:lang w:eastAsia="zh-CN"/>
        </w:rPr>
      </w:pPr>
      <w:bookmarkStart w:id="3" w:name="_Toc1913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在镀锌管项目的建筑工程设计中，我们将秉承一系列重要的设计原则，以确保镀锌管项目建筑在功能、美观、可持续性等方面达到最佳效果。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首要原则是确保建筑的功能性得到最大化的发挥。我们将充分理解镀锌管项目的实际需求，合理布局各个功能区域，保证建筑在满足业务需求的同时，提供高效的工作环境。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在建筑设计中，我们将综合考虑建设和运营成本。通过精细的经济效益分析，确保设计方案在高效利用资源的同时，对镀锌管项目的长期盈利能力有积极的贡献。</w:t>
      </w:r>
    </w:p>
    <w:p>
      <w:pPr>
        <w:pStyle w:val="Heading2"/>
        <w:ind w:firstLine="560" w:firstLineChars="200"/>
        <w:rPr>
          <w:rFonts w:ascii="仿宋" w:eastAsia="仿宋" w:hAnsi="仿宋" w:cs="仿宋" w:hint="eastAsia"/>
          <w:sz w:val="28"/>
          <w:lang w:eastAsia="zh-CN"/>
        </w:rPr>
      </w:pPr>
      <w:bookmarkStart w:id="4" w:name="_Toc2171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镀锌管项目的土建工程设计中，我们将精准设定设计年限，结合镀锌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镀锌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17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镀锌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镀锌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镀锌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80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本期工程镀锌管项目预计总建筑面积XXX平方米，其中：计容建筑面积XXX平方米，计划建筑工程投资XX万元，占镀锌管项目总投资的XX%。</w:t>
      </w:r>
    </w:p>
    <w:p>
      <w:pPr>
        <w:pStyle w:val="Heading1"/>
        <w:ind w:firstLine="560" w:firstLineChars="200"/>
        <w:rPr>
          <w:rFonts w:ascii="仿宋" w:eastAsia="仿宋" w:hAnsi="仿宋" w:cs="仿宋" w:hint="eastAsia"/>
          <w:sz w:val="28"/>
          <w:lang w:eastAsia="zh-CN"/>
        </w:rPr>
      </w:pPr>
      <w:bookmarkStart w:id="7" w:name="_Toc24206"/>
      <w:r>
        <w:rPr>
          <w:rFonts w:ascii="仿宋" w:eastAsia="仿宋" w:hAnsi="仿宋" w:cs="仿宋" w:hint="eastAsia"/>
          <w:sz w:val="28"/>
          <w:lang w:eastAsia="zh-CN"/>
        </w:rPr>
        <w:t>二、镀锌管项目概论</w:t>
      </w:r>
      <w:bookmarkEnd w:id="7"/>
    </w:p>
    <w:p>
      <w:pPr>
        <w:pStyle w:val="Heading2"/>
        <w:rPr>
          <w:rFonts w:ascii="仿宋" w:eastAsia="仿宋" w:hAnsi="仿宋" w:cs="仿宋" w:hint="eastAsia"/>
          <w:lang w:eastAsia="zh-CN"/>
        </w:rPr>
      </w:pPr>
      <w:bookmarkStart w:id="8" w:name="_Toc23107"/>
      <w:r>
        <w:rPr>
          <w:rFonts w:ascii="仿宋" w:eastAsia="仿宋" w:hAnsi="仿宋" w:cs="仿宋" w:hint="eastAsia"/>
          <w:lang w:eastAsia="zh-CN"/>
        </w:rPr>
        <w:t>(一)、镀锌管项目概况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镀锌管项目的起源追溯至对市场的深入洞察。市场的不断演变与变革为镀锌管项目提供了难得的机遇。当前市场存在的需求缺口和变革的大环境共同构成了镀锌管项目的背景。这个镀锌管项目旨在充分利用市场机遇，填补行业中尚未满足的需求，为客户提供全新的解决方案。市场的变革和需求的增长使得这个镀锌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镀锌管项目名称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正式命名为镀锌管。这个名称不仅仅是一个标识，更代表了镀锌管项目的核心理念和愿景。它蕴含着镀锌管项目所要解决问题的关键字，具有强烈的表达和辨识度，为镀锌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镀锌管项目目标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核心目标是提供一种全新、高效的解决方案，满足客户日益增长的需求。镀锌管项目追求的不仅仅是满足市场需求，更是在市场中获得卓越的竞争优势。通过不断提升产品或服务的质量和创新水平，镀锌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镀锌管项目范围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全面涵盖了产品研发、制造、市场推广和售后服务，确保从产品设计到最终用户体验的全方位关注。这一全面的镀锌管项目范围是为了确保镀锌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镀锌管项目时间表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镀锌管项目计划在未来18个月内完成，包括研发、测试、市场试点和正式推出等不同阶段。这个时间表的合理设计是为了确保镀锌管项目各个阶段的顺利推进，以便按时交付高质量的成果。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镀锌管项目预算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镀锌管项目总预算估算为XX百万美元，主要分配在研发、市场推广、人员培训和运营等方面。这一充足的预算为镀锌管项目提供了充足的资源，确保镀锌管项目在各个方面都能取得优异的表现。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镀锌管项目风险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镀锌管项目可能面临的风险包括市场接受度低、技术难题、竞争激烈等。镀锌管项目团队已经制定了相应的风险应对计划，通过前瞻性的风险管理，确保镀锌管项目在面对不确定性时能够迅速做出应对。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镀锌管项目团队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镀锌管项目汇聚了一支经验丰富、多领域专业素养的核心团队，确保镀锌管项目在各个方面都能拥有高水平的执行力。团队的协同作战是镀锌管项目成功的关键因素之一。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镀锌管项目背景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镀锌管项目的背景根植于市场对更高效、创新产品的渴望，同时也受到科技发展对行业格局的深刻改变的影响。这为镀锌管项目提供了广阔的发展空间和市场需求。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镀锌管项目现状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截至目前，镀锌管项目已完成市场调研和技术验证，取得了初步的成功。这为镀锌管项目在未来的发展奠定了坚实的基础，为更远大的目标打下了坚实的基石。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7433"/>
      <w:r>
        <w:rPr>
          <w:rFonts w:ascii="仿宋" w:eastAsia="仿宋" w:hAnsi="仿宋" w:cs="仿宋" w:hint="eastAsia"/>
          <w:sz w:val="28"/>
          <w:lang w:eastAsia="zh-CN"/>
        </w:rPr>
        <w:t>(二)、镀锌管项目目标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keyword》镀锌管项目首要业务目标是在市场中占据有利地位，实现产品/服务的成功推广和销售。通过不断提升产品质量、创新性，镀锌管项目追求成为行业中的领导者，赢得更多客户的青睐。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在科技迅速发展的时代，镀锌管项目着眼于技术创新。通过持续的研发和技术升级，镀锌管项目旨在推出更具创新性的产品或服务，以满足市场对新鲜、先进解决方案的需求。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为了建立可持续的客户关系，镀锌管项目设定了客户满意度目标。通过提供卓越的产品质量和优质的客户服务，镀锌管项目追求赢得客户的信任和忠诚度，确保他们的满意度达到行业领先水平。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镀锌管项目注重社会责任和可持续发展。通过实施环保、社会责任镀锌管项目，镀锌管项目致力于在经济发展的同时保护环境，促进社会公平，实现可持续经营。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镀锌管项目的团队是实现目标的核心驱动力。因此，镀锌管项目设定了团队发展目标，包括提升团队成员的专业技能、培养领导力，以及搭建协同高效的团队工作氛围。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5554"/>
      <w:r>
        <w:rPr>
          <w:rFonts w:ascii="仿宋" w:eastAsia="仿宋" w:hAnsi="仿宋" w:cs="仿宋" w:hint="eastAsia"/>
          <w:sz w:val="28"/>
          <w:lang w:eastAsia="zh-CN"/>
        </w:rPr>
        <w:t>(三)、镀锌管项目提出的理由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镀锌管项目提出的理由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提出源于对市场机遇的深刻洞察。当前市场中存在的需求缺口和行业发展趋势表明，有巨大的商业机会等待被开发。通过准确捕捉市场机遇，镀锌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理念基于对技术创新的信仰。通过持续的研发和技术投入，镀锌管项目有望推出更具创新性的产品或服务。在科技飞速发展的当下，镀锌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提出是为了增强企业的行业竞争力。通过提升产品或服务的质量和独特性，镀锌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响应了消费者需求的变化。随着社会和科技的不断发展，消费者对产品和服务的需求也在发生变化。通过深入了解并及时回应消费者的新需求，镀锌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镀锌管项目的提出是企业战略发展规划的一部分。在面对日益激烈的市场竞争和不断变化的商业环境中，镀锌管项目作为企业战略的一环，旨在为企业开辟新的增长领域，巩固企业在行业中的地位。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镀锌管项目的提出不仅仅是基于商业考量，还注重社会责任。通过推出环保、社会责任等方面的镀锌管项目，镀锌管企业可以在社会中树立积极形象，为社会做出积极贡献，实现经济效益和社会效益的双赢。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镀锌管项目的提出反映了对利益相关者期望的关注。包括客户、员工、投资者等利益相关者在企业发展中都有着各自的期望，镀锌管项目力求在满足这些期望的同时，取得更大的共赢。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4471"/>
      <w:r>
        <w:rPr>
          <w:rFonts w:ascii="仿宋" w:eastAsia="仿宋" w:hAnsi="仿宋" w:cs="仿宋" w:hint="eastAsia"/>
          <w:sz w:val="28"/>
          <w:lang w:eastAsia="zh-CN"/>
        </w:rPr>
        <w:t>(四)、镀锌管项目意义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在实施镀锌管项目的过程中，我们不仅仅是在追逐商业成功，更是为企业和社会的多个层面创造了深远的意义。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首要意义在于提升企业的市场竞争力。通过持续的创新和对产品质量的高标准要求，镀锌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镀锌管项目的推进将促使行业技术水平的提升。通过引入先进技术和创新性解决方案，镀锌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在社会层面，镀锌管项目不仅创造了大量就业机会，提高了就业水平，还注重社会责任和环保。通过参与社会公益事业和推动环保镀锌管项目，镀锌管项目为社会贡献了一份力量，体现了企业对社会的积极回馈。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综合而言，镀锌管项目意义重大，不仅推动了企业的发展，也为行业和社会的进步贡献了积极力量。这是一个全面而深刻的影响，将在未来产生可持续的正面效应。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3465"/>
      <w:r>
        <w:rPr>
          <w:rFonts w:ascii="仿宋" w:eastAsia="仿宋" w:hAnsi="仿宋" w:cs="仿宋" w:hint="eastAsia"/>
          <w:sz w:val="28"/>
          <w:lang w:eastAsia="zh-CN"/>
        </w:rPr>
        <w:t>(五)、镀锌管项目背景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在当今迅猛发展的商业环境中，镀锌管项目的动因根植于对多方面因素的审慎考量。这个镀锌管项目的提出并非孤立的决策，而是对企业所处背景深入思考的产物。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市场的不断演变是镀锌管项目背后的首要原因。科技的迅速发展和全球市场的快速变化使得企业必须灵活应对。镀锌管项目应运而生，旨在通过创新性的解决方案迎合市场的多变需求，赢得竞争中的先机。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竞争的激烈程度也是镀锌管项目背景中不可忽视的一环。企业需要在激烈竞争中脱颖而出，为此，镀锌管项目致力于打破常规，提供独特的价值主张，以吸引客户并确保市场份额的增长。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技术的迅速发展为企业带来了机遇与挑战。作为镀锌管项目启动的背景之一，对新兴技术的应用将有助于提升企业的技术水平，使其在不断演进的商业环境中保持竞争优势。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此外，社会对企业责任的期望也在逐渐升高。镀锌管项目充分融入了社会责任的理念，通过可持续经营和社会公益镀锌管项目，企图为社会贡献一份力量，在商业成功的同时关注社会价值。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1828"/>
      <w:r>
        <w:rPr>
          <w:rFonts w:ascii="仿宋" w:eastAsia="仿宋" w:hAnsi="仿宋" w:cs="仿宋" w:hint="eastAsia"/>
          <w:sz w:val="28"/>
          <w:lang w:eastAsia="zh-CN"/>
        </w:rPr>
        <w:t>三、镀锌管项目绩效评估</w:t>
      </w:r>
      <w:bookmarkEnd w:id="13"/>
    </w:p>
    <w:p>
      <w:pPr>
        <w:pStyle w:val="Heading2"/>
        <w:rPr>
          <w:rFonts w:ascii="仿宋" w:eastAsia="仿宋" w:hAnsi="仿宋" w:cs="仿宋" w:hint="eastAsia"/>
          <w:lang w:eastAsia="zh-CN"/>
        </w:rPr>
      </w:pPr>
      <w:bookmarkStart w:id="14" w:name="_Toc891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在镀锌管项目中，我们设计了一套全面的绩效评估指标，以确保镀锌管项目的可控和成功交付。这些指标跨足镀锌管项目目标、成本、进度和质量等多个维度，为我们提供了全面洞察镀锌管项目的健康状况。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目标达成率是我们关注的首要指标。我们设定了明确的目标，并通过定期监测和评估，迅速发现并应对潜在的目标偏差。这为镀锌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成本绩效是另一个核心关注点。通过实际成本与预算成本的对比分析，我们深入了解成本差异的原因，及时调整资源分配，保持镀锌管项目在经济效益方面的合理水平。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进度作为关键的绩效指标之一，得到了精心的关注。我们制定了详细的镀锌管项目进度计划，并设立了进度符合度指标，确保实际进度与计划进度保持一致。这使我们能够快速发现和解决潜在的进度问题，保持镀锌管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镀锌管项目绩效的不可或缺的一环。我们引入了一系列的质量标准和客户满意度指标，以确保镀锌管项目交付的成果在质量上达到或超越预期水平。通过持续监测这些指标，我们努力提升镀锌管项目整体质量水平，为镀锌管项目的成功交付提供有力保障。通过这些科学且全面的绩效评估，我们能够更好地引导镀锌管项目的持续改进，确保镀锌管项目目标的顺利达成。</w:t>
      </w:r>
    </w:p>
    <w:p>
      <w:pPr>
        <w:pStyle w:val="Heading2"/>
        <w:ind w:firstLine="560" w:firstLineChars="200"/>
        <w:rPr>
          <w:rFonts w:ascii="仿宋" w:eastAsia="仿宋" w:hAnsi="仿宋" w:cs="仿宋" w:hint="eastAsia"/>
          <w:sz w:val="28"/>
          <w:lang w:eastAsia="zh-CN"/>
        </w:rPr>
      </w:pPr>
      <w:bookmarkStart w:id="15" w:name="_Toc1672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绩效评估是镀锌管项目中的关键环节，为确保镀锌管项目达到预期目标，我们采用了多层次、多维度的绩效评估方法。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镀锌管项目的战略目标对齐，确保每个决策和行动都与镀锌管项目整体目标保持一致。团队会定期召开战略对齐会议，审视当前工作与镀锌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镀锌管项目进度、质量、成本和风险等方面。这些指标通过数据收集和分析，为镀锌管项目管理团队提供了客观的评估依据。例如，我们通过镀锌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绩效评估不仅仅停留在镀锌管项目内部，还考虑了镀锌管项目对外部环境的影响。我们定期进行干系人满意度调查，以了解各利益相关方对镀锌管项目的期望和满意度，并及时做出调整。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这种多层次、多角度的绩效评估方法，使得我们能够全面了解镀锌管项目的运行状态，及时做出调整，确保镀锌管项目在不断变化的环境中保持稳健前行。</w:t>
      </w:r>
    </w:p>
    <w:p>
      <w:pPr>
        <w:pStyle w:val="Heading2"/>
        <w:ind w:firstLine="560" w:firstLineChars="200"/>
        <w:rPr>
          <w:rFonts w:ascii="仿宋" w:eastAsia="仿宋" w:hAnsi="仿宋" w:cs="仿宋" w:hint="eastAsia"/>
          <w:sz w:val="28"/>
          <w:lang w:eastAsia="zh-CN"/>
        </w:rPr>
      </w:pPr>
      <w:bookmarkStart w:id="16" w:name="_Toc20136"/>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为了确保镀锌管项目的有效管理和不断优化，我们采用了精心设计的绩效评估周期。这个周期旨在实现灵活、实时和全面的评估，以适应镀锌管项目执行中的各种挑战。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镀锌管项目的不同需求，分为短期、中期和长期。短期评估关注每个迭代或工作周期，以及时发现和解决当前任务中的问题。中期评估涵盖几个迭代，深入了解整体镀锌管项目的趋势和性能。长期评估则着眼于整个镀锌管项目阶段，确保镀锌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镀锌管项目管理工具和协作平台，团队成员能够随时更新和分享镀锌管项目数据。这种实时性的反馈机制使我们能够及时察觉潜在问题，快速调整，保持镀锌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镀锌管项目的决策制定密不可分。每个周期的镀锌管项目回顾会议成为集体总结经验、识别问题深层次原因并找到创新解决方案的平台。这种定期的反思与调整机制使镀锌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4702"/>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2087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技术管理特点体现在其创新导向。通过引入最先进的技术趋势和解决方案，镀锌管项目致力于提升科技含量、提高质量和效率水平。这意味着我们将采用最新的工具和方法，确保镀锌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镀锌管项目技术管理的显著特征。通过整合不同领域的技术资源，我们实现了跨学科的协同工作。这有助于优化技术架构，提高整体效能。此外，整合性策略还促进了不同技术团队之间的紧密沟通和高效合作，确保镀锌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镀锌管项目所采用的技术。通过不断优化技术方案，镀锌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https://d.book118.com/537066031142006025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24ED5"/>
    <w:rsid w:val="79124E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06603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2024-01-03T12:03:00Z</dcterms:created>
  <dcterms:modified xsi:type="dcterms:W3CDTF">2024-01-03T12:03:22Z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6C40143CC1444EE6B61C4ACBC9414A2A_11</vt:lpwstr>
  </property>
  <property fmtid="{D5CDD505-2E9C-101B-9397-08002B2CF9AE}" pid="3" name="KSOProductBuildVer">
    <vt:lpwstr>2052-12.1.0.16120</vt:lpwstr>
  </property>
</Properties>
</file>