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高低温箱项目可行性建设方案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8" w:history="1">
        <w:r>
          <w:rPr>
            <w:rFonts w:ascii="仿宋" w:eastAsia="仿宋" w:hAnsi="仿宋" w:cs="仿宋" w:hint="eastAsia"/>
            <w:lang w:eastAsia="zh-CN"/>
          </w:rPr>
          <w:t>前言</w:t>
        </w:r>
        <w:r>
          <w:tab/>
        </w:r>
        <w:r>
          <w:fldChar w:fldCharType="begin"/>
        </w:r>
        <w:r>
          <w:instrText xml:space="preserve"> PAGEREF _Toc4828 \h </w:instrText>
        </w:r>
        <w:r>
          <w:fldChar w:fldCharType="separate"/>
        </w:r>
        <w:r>
          <w:t>3</w:t>
        </w:r>
        <w:r>
          <w:fldChar w:fldCharType="end"/>
        </w:r>
      </w:hyperlink>
    </w:p>
    <w:p>
      <w:pPr>
        <w:pStyle w:val="TOC1"/>
        <w:tabs>
          <w:tab w:val="right" w:leader="dot" w:pos="8306"/>
        </w:tabs>
      </w:pPr>
      <w:hyperlink w:anchor="_Toc14719" w:history="1">
        <w:r>
          <w:rPr>
            <w:rFonts w:ascii="仿宋" w:eastAsia="仿宋" w:hAnsi="仿宋" w:cs="仿宋" w:hint="eastAsia"/>
            <w:lang w:eastAsia="zh-CN"/>
          </w:rPr>
          <w:t>一、项目监理与质量保证</w:t>
        </w:r>
        <w:r>
          <w:tab/>
        </w:r>
        <w:r>
          <w:fldChar w:fldCharType="begin"/>
        </w:r>
        <w:r>
          <w:instrText xml:space="preserve"> PAGEREF _Toc14719 \h </w:instrText>
        </w:r>
        <w:r>
          <w:fldChar w:fldCharType="separate"/>
        </w:r>
        <w:r>
          <w:t>3</w:t>
        </w:r>
        <w:r>
          <w:fldChar w:fldCharType="end"/>
        </w:r>
      </w:hyperlink>
    </w:p>
    <w:p>
      <w:pPr>
        <w:pStyle w:val="TOC2"/>
        <w:tabs>
          <w:tab w:val="right" w:leader="dot" w:pos="8306"/>
        </w:tabs>
      </w:pPr>
      <w:hyperlink w:anchor="_Toc10911" w:history="1">
        <w:r>
          <w:rPr>
            <w:rFonts w:ascii="仿宋" w:eastAsia="仿宋" w:hAnsi="仿宋" w:cs="仿宋" w:hint="eastAsia"/>
            <w:lang w:eastAsia="zh-CN"/>
          </w:rPr>
          <w:t>(一)、监理体系构建</w:t>
        </w:r>
        <w:r>
          <w:tab/>
        </w:r>
        <w:r>
          <w:fldChar w:fldCharType="begin"/>
        </w:r>
        <w:r>
          <w:instrText xml:space="preserve"> PAGEREF _Toc10911 \h </w:instrText>
        </w:r>
        <w:r>
          <w:fldChar w:fldCharType="separate"/>
        </w:r>
        <w:r>
          <w:t>3</w:t>
        </w:r>
        <w:r>
          <w:fldChar w:fldCharType="end"/>
        </w:r>
      </w:hyperlink>
    </w:p>
    <w:p>
      <w:pPr>
        <w:pStyle w:val="TOC2"/>
        <w:tabs>
          <w:tab w:val="right" w:leader="dot" w:pos="8306"/>
        </w:tabs>
      </w:pPr>
      <w:hyperlink w:anchor="_Toc6423" w:history="1">
        <w:r>
          <w:rPr>
            <w:rFonts w:ascii="仿宋" w:eastAsia="仿宋" w:hAnsi="仿宋" w:cs="仿宋" w:hint="eastAsia"/>
            <w:lang w:eastAsia="zh-CN"/>
          </w:rPr>
          <w:t>(二)、质量保证体系实施</w:t>
        </w:r>
        <w:r>
          <w:tab/>
        </w:r>
        <w:r>
          <w:fldChar w:fldCharType="begin"/>
        </w:r>
        <w:r>
          <w:instrText xml:space="preserve"> PAGEREF _Toc6423 \h </w:instrText>
        </w:r>
        <w:r>
          <w:fldChar w:fldCharType="separate"/>
        </w:r>
        <w:r>
          <w:t>4</w:t>
        </w:r>
        <w:r>
          <w:fldChar w:fldCharType="end"/>
        </w:r>
      </w:hyperlink>
    </w:p>
    <w:p>
      <w:pPr>
        <w:pStyle w:val="TOC2"/>
        <w:tabs>
          <w:tab w:val="right" w:leader="dot" w:pos="8306"/>
        </w:tabs>
      </w:pPr>
      <w:hyperlink w:anchor="_Toc30036" w:history="1">
        <w:r>
          <w:rPr>
            <w:rFonts w:ascii="仿宋" w:eastAsia="仿宋" w:hAnsi="仿宋" w:cs="仿宋" w:hint="eastAsia"/>
            <w:lang w:eastAsia="zh-CN"/>
          </w:rPr>
          <w:t>(三)、监理与质量控制流程</w:t>
        </w:r>
        <w:r>
          <w:tab/>
        </w:r>
        <w:r>
          <w:fldChar w:fldCharType="begin"/>
        </w:r>
        <w:r>
          <w:instrText xml:space="preserve"> PAGEREF _Toc30036 \h </w:instrText>
        </w:r>
        <w:r>
          <w:fldChar w:fldCharType="separate"/>
        </w:r>
        <w:r>
          <w:t>4</w:t>
        </w:r>
        <w:r>
          <w:fldChar w:fldCharType="end"/>
        </w:r>
      </w:hyperlink>
    </w:p>
    <w:p>
      <w:pPr>
        <w:pStyle w:val="TOC1"/>
        <w:tabs>
          <w:tab w:val="right" w:leader="dot" w:pos="8306"/>
        </w:tabs>
      </w:pPr>
      <w:hyperlink w:anchor="_Toc25123" w:history="1">
        <w:r>
          <w:rPr>
            <w:rFonts w:ascii="仿宋" w:eastAsia="仿宋" w:hAnsi="仿宋" w:cs="仿宋" w:hint="eastAsia"/>
            <w:lang w:eastAsia="zh-CN"/>
          </w:rPr>
          <w:t>二、建设风险评估分析</w:t>
        </w:r>
        <w:r>
          <w:tab/>
        </w:r>
        <w:r>
          <w:fldChar w:fldCharType="begin"/>
        </w:r>
        <w:r>
          <w:instrText xml:space="preserve"> PAGEREF _Toc25123 \h </w:instrText>
        </w:r>
        <w:r>
          <w:fldChar w:fldCharType="separate"/>
        </w:r>
        <w:r>
          <w:t>5</w:t>
        </w:r>
        <w:r>
          <w:fldChar w:fldCharType="end"/>
        </w:r>
      </w:hyperlink>
    </w:p>
    <w:p>
      <w:pPr>
        <w:pStyle w:val="TOC2"/>
        <w:tabs>
          <w:tab w:val="right" w:leader="dot" w:pos="8306"/>
        </w:tabs>
      </w:pPr>
      <w:hyperlink w:anchor="_Toc28116" w:history="1">
        <w:r>
          <w:rPr>
            <w:rFonts w:ascii="仿宋" w:eastAsia="仿宋" w:hAnsi="仿宋" w:cs="仿宋" w:hint="eastAsia"/>
            <w:lang w:eastAsia="zh-CN"/>
          </w:rPr>
          <w:t>(一)、政策风险分析</w:t>
        </w:r>
        <w:r>
          <w:tab/>
        </w:r>
        <w:r>
          <w:fldChar w:fldCharType="begin"/>
        </w:r>
        <w:r>
          <w:instrText xml:space="preserve"> PAGEREF _Toc28116 \h </w:instrText>
        </w:r>
        <w:r>
          <w:fldChar w:fldCharType="separate"/>
        </w:r>
        <w:r>
          <w:t>5</w:t>
        </w:r>
        <w:r>
          <w:fldChar w:fldCharType="end"/>
        </w:r>
      </w:hyperlink>
    </w:p>
    <w:p>
      <w:pPr>
        <w:pStyle w:val="TOC2"/>
        <w:tabs>
          <w:tab w:val="right" w:leader="dot" w:pos="8306"/>
        </w:tabs>
      </w:pPr>
      <w:hyperlink w:anchor="_Toc4182" w:history="1">
        <w:r>
          <w:rPr>
            <w:rFonts w:ascii="仿宋" w:eastAsia="仿宋" w:hAnsi="仿宋" w:cs="仿宋" w:hint="eastAsia"/>
            <w:lang w:eastAsia="zh-CN"/>
          </w:rPr>
          <w:t>(二)、社会风险分析</w:t>
        </w:r>
        <w:r>
          <w:tab/>
        </w:r>
        <w:r>
          <w:fldChar w:fldCharType="begin"/>
        </w:r>
        <w:r>
          <w:instrText xml:space="preserve"> PAGEREF _Toc4182 \h </w:instrText>
        </w:r>
        <w:r>
          <w:fldChar w:fldCharType="separate"/>
        </w:r>
        <w:r>
          <w:t>6</w:t>
        </w:r>
        <w:r>
          <w:fldChar w:fldCharType="end"/>
        </w:r>
      </w:hyperlink>
    </w:p>
    <w:p>
      <w:pPr>
        <w:pStyle w:val="TOC2"/>
        <w:tabs>
          <w:tab w:val="right" w:leader="dot" w:pos="8306"/>
        </w:tabs>
      </w:pPr>
      <w:hyperlink w:anchor="_Toc25663" w:history="1">
        <w:r>
          <w:rPr>
            <w:rFonts w:ascii="仿宋" w:eastAsia="仿宋" w:hAnsi="仿宋" w:cs="仿宋" w:hint="eastAsia"/>
            <w:lang w:eastAsia="zh-CN"/>
          </w:rPr>
          <w:t>(三)、市场风险分析</w:t>
        </w:r>
        <w:r>
          <w:tab/>
        </w:r>
        <w:r>
          <w:fldChar w:fldCharType="begin"/>
        </w:r>
        <w:r>
          <w:instrText xml:space="preserve"> PAGEREF _Toc25663 \h </w:instrText>
        </w:r>
        <w:r>
          <w:fldChar w:fldCharType="separate"/>
        </w:r>
        <w:r>
          <w:t>8</w:t>
        </w:r>
        <w:r>
          <w:fldChar w:fldCharType="end"/>
        </w:r>
      </w:hyperlink>
    </w:p>
    <w:p>
      <w:pPr>
        <w:pStyle w:val="TOC2"/>
        <w:tabs>
          <w:tab w:val="right" w:leader="dot" w:pos="8306"/>
        </w:tabs>
      </w:pPr>
      <w:hyperlink w:anchor="_Toc20901" w:history="1">
        <w:r>
          <w:rPr>
            <w:rFonts w:ascii="仿宋" w:eastAsia="仿宋" w:hAnsi="仿宋" w:cs="仿宋" w:hint="eastAsia"/>
            <w:lang w:eastAsia="zh-CN"/>
          </w:rPr>
          <w:t>(四)、资金风险分析</w:t>
        </w:r>
        <w:r>
          <w:tab/>
        </w:r>
        <w:r>
          <w:fldChar w:fldCharType="begin"/>
        </w:r>
        <w:r>
          <w:instrText xml:space="preserve"> PAGEREF _Toc20901 \h </w:instrText>
        </w:r>
        <w:r>
          <w:fldChar w:fldCharType="separate"/>
        </w:r>
        <w:r>
          <w:t>8</w:t>
        </w:r>
        <w:r>
          <w:fldChar w:fldCharType="end"/>
        </w:r>
      </w:hyperlink>
    </w:p>
    <w:p>
      <w:pPr>
        <w:pStyle w:val="TOC2"/>
        <w:tabs>
          <w:tab w:val="right" w:leader="dot" w:pos="8306"/>
        </w:tabs>
      </w:pPr>
      <w:hyperlink w:anchor="_Toc15300" w:history="1">
        <w:r>
          <w:rPr>
            <w:rFonts w:ascii="仿宋" w:eastAsia="仿宋" w:hAnsi="仿宋" w:cs="仿宋" w:hint="eastAsia"/>
            <w:lang w:eastAsia="zh-CN"/>
          </w:rPr>
          <w:t>(五)、技术风险分析</w:t>
        </w:r>
        <w:r>
          <w:tab/>
        </w:r>
        <w:r>
          <w:fldChar w:fldCharType="begin"/>
        </w:r>
        <w:r>
          <w:instrText xml:space="preserve"> PAGEREF _Toc15300 \h </w:instrText>
        </w:r>
        <w:r>
          <w:fldChar w:fldCharType="separate"/>
        </w:r>
        <w:r>
          <w:t>10</w:t>
        </w:r>
        <w:r>
          <w:fldChar w:fldCharType="end"/>
        </w:r>
      </w:hyperlink>
    </w:p>
    <w:p>
      <w:pPr>
        <w:pStyle w:val="TOC2"/>
        <w:tabs>
          <w:tab w:val="right" w:leader="dot" w:pos="8306"/>
        </w:tabs>
      </w:pPr>
      <w:hyperlink w:anchor="_Toc23908" w:history="1">
        <w:r>
          <w:rPr>
            <w:rFonts w:ascii="仿宋" w:eastAsia="仿宋" w:hAnsi="仿宋" w:cs="仿宋" w:hint="eastAsia"/>
            <w:lang w:eastAsia="zh-CN"/>
          </w:rPr>
          <w:t>(六)、财务风险分析</w:t>
        </w:r>
        <w:r>
          <w:tab/>
        </w:r>
        <w:r>
          <w:fldChar w:fldCharType="begin"/>
        </w:r>
        <w:r>
          <w:instrText xml:space="preserve"> PAGEREF _Toc23908 \h </w:instrText>
        </w:r>
        <w:r>
          <w:fldChar w:fldCharType="separate"/>
        </w:r>
        <w:r>
          <w:t>11</w:t>
        </w:r>
        <w:r>
          <w:fldChar w:fldCharType="end"/>
        </w:r>
      </w:hyperlink>
    </w:p>
    <w:p>
      <w:pPr>
        <w:pStyle w:val="TOC2"/>
        <w:tabs>
          <w:tab w:val="right" w:leader="dot" w:pos="8306"/>
        </w:tabs>
      </w:pPr>
      <w:hyperlink w:anchor="_Toc13244" w:history="1">
        <w:r>
          <w:rPr>
            <w:rFonts w:ascii="仿宋" w:eastAsia="仿宋" w:hAnsi="仿宋" w:cs="仿宋" w:hint="eastAsia"/>
            <w:lang w:eastAsia="zh-CN"/>
          </w:rPr>
          <w:t>(七)、管理风险分析</w:t>
        </w:r>
        <w:r>
          <w:tab/>
        </w:r>
        <w:r>
          <w:fldChar w:fldCharType="begin"/>
        </w:r>
        <w:r>
          <w:instrText xml:space="preserve"> PAGEREF _Toc13244 \h </w:instrText>
        </w:r>
        <w:r>
          <w:fldChar w:fldCharType="separate"/>
        </w:r>
        <w:r>
          <w:t>13</w:t>
        </w:r>
        <w:r>
          <w:fldChar w:fldCharType="end"/>
        </w:r>
      </w:hyperlink>
    </w:p>
    <w:p>
      <w:pPr>
        <w:pStyle w:val="TOC2"/>
        <w:tabs>
          <w:tab w:val="right" w:leader="dot" w:pos="8306"/>
        </w:tabs>
      </w:pPr>
      <w:hyperlink w:anchor="_Toc11642" w:history="1">
        <w:r>
          <w:rPr>
            <w:rFonts w:ascii="仿宋" w:eastAsia="仿宋" w:hAnsi="仿宋" w:cs="仿宋" w:hint="eastAsia"/>
            <w:lang w:eastAsia="zh-CN"/>
          </w:rPr>
          <w:t>(八)、其它风险分析</w:t>
        </w:r>
        <w:r>
          <w:tab/>
        </w:r>
        <w:r>
          <w:fldChar w:fldCharType="begin"/>
        </w:r>
        <w:r>
          <w:instrText xml:space="preserve"> PAGEREF _Toc11642 \h </w:instrText>
        </w:r>
        <w:r>
          <w:fldChar w:fldCharType="separate"/>
        </w:r>
        <w:r>
          <w:t>14</w:t>
        </w:r>
        <w:r>
          <w:fldChar w:fldCharType="end"/>
        </w:r>
      </w:hyperlink>
    </w:p>
    <w:p>
      <w:pPr>
        <w:pStyle w:val="TOC2"/>
        <w:tabs>
          <w:tab w:val="right" w:leader="dot" w:pos="8306"/>
        </w:tabs>
      </w:pPr>
      <w:hyperlink w:anchor="_Toc32415" w:history="1">
        <w:r>
          <w:rPr>
            <w:rFonts w:ascii="仿宋" w:eastAsia="仿宋" w:hAnsi="仿宋" w:cs="仿宋" w:hint="eastAsia"/>
            <w:lang w:eastAsia="zh-CN"/>
          </w:rPr>
          <w:t>(九)、社会影响评估</w:t>
        </w:r>
        <w:r>
          <w:tab/>
        </w:r>
        <w:r>
          <w:fldChar w:fldCharType="begin"/>
        </w:r>
        <w:r>
          <w:instrText xml:space="preserve"> PAGEREF _Toc32415 \h </w:instrText>
        </w:r>
        <w:r>
          <w:fldChar w:fldCharType="separate"/>
        </w:r>
        <w:r>
          <w:t>15</w:t>
        </w:r>
        <w:r>
          <w:fldChar w:fldCharType="end"/>
        </w:r>
      </w:hyperlink>
    </w:p>
    <w:p>
      <w:pPr>
        <w:pStyle w:val="TOC1"/>
        <w:tabs>
          <w:tab w:val="right" w:leader="dot" w:pos="8306"/>
        </w:tabs>
      </w:pPr>
      <w:hyperlink w:anchor="_Toc29185" w:history="1">
        <w:r>
          <w:rPr>
            <w:rFonts w:ascii="仿宋" w:eastAsia="仿宋" w:hAnsi="仿宋" w:cs="仿宋" w:hint="eastAsia"/>
            <w:lang w:eastAsia="zh-CN"/>
          </w:rPr>
          <w:t>三、项目选址研究</w:t>
        </w:r>
        <w:r>
          <w:tab/>
        </w:r>
        <w:r>
          <w:fldChar w:fldCharType="begin"/>
        </w:r>
        <w:r>
          <w:instrText xml:space="preserve"> PAGEREF _Toc29185 \h </w:instrText>
        </w:r>
        <w:r>
          <w:fldChar w:fldCharType="separate"/>
        </w:r>
        <w:r>
          <w:t>17</w:t>
        </w:r>
        <w:r>
          <w:fldChar w:fldCharType="end"/>
        </w:r>
      </w:hyperlink>
    </w:p>
    <w:p>
      <w:pPr>
        <w:pStyle w:val="TOC2"/>
        <w:tabs>
          <w:tab w:val="right" w:leader="dot" w:pos="8306"/>
        </w:tabs>
      </w:pPr>
      <w:hyperlink w:anchor="_Toc15769" w:history="1">
        <w:r>
          <w:rPr>
            <w:rFonts w:ascii="仿宋" w:eastAsia="仿宋" w:hAnsi="仿宋" w:cs="仿宋" w:hint="eastAsia"/>
            <w:lang w:eastAsia="zh-CN"/>
          </w:rPr>
          <w:t>(一)、项目选址原则</w:t>
        </w:r>
        <w:r>
          <w:tab/>
        </w:r>
        <w:r>
          <w:fldChar w:fldCharType="begin"/>
        </w:r>
        <w:r>
          <w:instrText xml:space="preserve"> PAGEREF _Toc15769 \h </w:instrText>
        </w:r>
        <w:r>
          <w:fldChar w:fldCharType="separate"/>
        </w:r>
        <w:r>
          <w:t>17</w:t>
        </w:r>
        <w:r>
          <w:fldChar w:fldCharType="end"/>
        </w:r>
      </w:hyperlink>
    </w:p>
    <w:p>
      <w:pPr>
        <w:pStyle w:val="TOC2"/>
        <w:tabs>
          <w:tab w:val="right" w:leader="dot" w:pos="8306"/>
        </w:tabs>
      </w:pPr>
      <w:hyperlink w:anchor="_Toc6919" w:history="1">
        <w:r>
          <w:rPr>
            <w:rFonts w:ascii="仿宋" w:eastAsia="仿宋" w:hAnsi="仿宋" w:cs="仿宋" w:hint="eastAsia"/>
            <w:lang w:eastAsia="zh-CN"/>
          </w:rPr>
          <w:t>(二)、项目选址</w:t>
        </w:r>
        <w:r>
          <w:tab/>
        </w:r>
        <w:r>
          <w:fldChar w:fldCharType="begin"/>
        </w:r>
        <w:r>
          <w:instrText xml:space="preserve"> PAGEREF _Toc6919 \h </w:instrText>
        </w:r>
        <w:r>
          <w:fldChar w:fldCharType="separate"/>
        </w:r>
        <w:r>
          <w:t>21</w:t>
        </w:r>
        <w:r>
          <w:fldChar w:fldCharType="end"/>
        </w:r>
      </w:hyperlink>
    </w:p>
    <w:p>
      <w:pPr>
        <w:pStyle w:val="TOC2"/>
        <w:tabs>
          <w:tab w:val="right" w:leader="dot" w:pos="8306"/>
        </w:tabs>
      </w:pPr>
      <w:hyperlink w:anchor="_Toc28104" w:history="1">
        <w:r>
          <w:rPr>
            <w:rFonts w:ascii="仿宋" w:eastAsia="仿宋" w:hAnsi="仿宋" w:cs="仿宋" w:hint="eastAsia"/>
            <w:lang w:eastAsia="zh-CN"/>
          </w:rPr>
          <w:t>(三)、建设条件分析</w:t>
        </w:r>
        <w:r>
          <w:tab/>
        </w:r>
        <w:r>
          <w:fldChar w:fldCharType="begin"/>
        </w:r>
        <w:r>
          <w:instrText xml:space="preserve"> PAGEREF _Toc28104 \h </w:instrText>
        </w:r>
        <w:r>
          <w:fldChar w:fldCharType="separate"/>
        </w:r>
        <w:r>
          <w:t>23</w:t>
        </w:r>
        <w:r>
          <w:fldChar w:fldCharType="end"/>
        </w:r>
      </w:hyperlink>
    </w:p>
    <w:p>
      <w:pPr>
        <w:pStyle w:val="TOC2"/>
        <w:tabs>
          <w:tab w:val="right" w:leader="dot" w:pos="8306"/>
        </w:tabs>
      </w:pPr>
      <w:hyperlink w:anchor="_Toc29014" w:history="1">
        <w:r>
          <w:rPr>
            <w:rFonts w:ascii="仿宋" w:eastAsia="仿宋" w:hAnsi="仿宋" w:cs="仿宋" w:hint="eastAsia"/>
            <w:lang w:eastAsia="zh-CN"/>
          </w:rPr>
          <w:t>(四)、用地控制指标</w:t>
        </w:r>
        <w:r>
          <w:tab/>
        </w:r>
        <w:r>
          <w:fldChar w:fldCharType="begin"/>
        </w:r>
        <w:r>
          <w:instrText xml:space="preserve"> PAGEREF _Toc29014 \h </w:instrText>
        </w:r>
        <w:r>
          <w:fldChar w:fldCharType="separate"/>
        </w:r>
        <w:r>
          <w:t>24</w:t>
        </w:r>
        <w:r>
          <w:fldChar w:fldCharType="end"/>
        </w:r>
      </w:hyperlink>
    </w:p>
    <w:p>
      <w:pPr>
        <w:pStyle w:val="TOC2"/>
        <w:tabs>
          <w:tab w:val="right" w:leader="dot" w:pos="8306"/>
        </w:tabs>
      </w:pPr>
      <w:hyperlink w:anchor="_Toc31850" w:history="1">
        <w:r>
          <w:rPr>
            <w:rFonts w:ascii="仿宋" w:eastAsia="仿宋" w:hAnsi="仿宋" w:cs="仿宋" w:hint="eastAsia"/>
            <w:lang w:eastAsia="zh-CN"/>
          </w:rPr>
          <w:t>(五)、地总体要求</w:t>
        </w:r>
        <w:r>
          <w:tab/>
        </w:r>
        <w:r>
          <w:fldChar w:fldCharType="begin"/>
        </w:r>
        <w:r>
          <w:instrText xml:space="preserve"> PAGEREF _Toc31850 \h </w:instrText>
        </w:r>
        <w:r>
          <w:fldChar w:fldCharType="separate"/>
        </w:r>
        <w:r>
          <w:t>25</w:t>
        </w:r>
        <w:r>
          <w:fldChar w:fldCharType="end"/>
        </w:r>
      </w:hyperlink>
    </w:p>
    <w:p>
      <w:pPr>
        <w:pStyle w:val="TOC2"/>
        <w:tabs>
          <w:tab w:val="right" w:leader="dot" w:pos="8306"/>
        </w:tabs>
      </w:pPr>
      <w:hyperlink w:anchor="_Toc15972" w:history="1">
        <w:r>
          <w:rPr>
            <w:rFonts w:ascii="仿宋" w:eastAsia="仿宋" w:hAnsi="仿宋" w:cs="仿宋" w:hint="eastAsia"/>
            <w:lang w:eastAsia="zh-CN"/>
          </w:rPr>
          <w:t>(六)、节约用地措施</w:t>
        </w:r>
        <w:r>
          <w:tab/>
        </w:r>
        <w:r>
          <w:fldChar w:fldCharType="begin"/>
        </w:r>
        <w:r>
          <w:instrText xml:space="preserve"> PAGEREF _Toc15972 \h </w:instrText>
        </w:r>
        <w:r>
          <w:fldChar w:fldCharType="separate"/>
        </w:r>
        <w:r>
          <w:t>27</w:t>
        </w:r>
        <w:r>
          <w:fldChar w:fldCharType="end"/>
        </w:r>
      </w:hyperlink>
    </w:p>
    <w:p>
      <w:pPr>
        <w:pStyle w:val="TOC2"/>
        <w:tabs>
          <w:tab w:val="right" w:leader="dot" w:pos="8306"/>
        </w:tabs>
      </w:pPr>
      <w:hyperlink w:anchor="_Toc8583" w:history="1">
        <w:r>
          <w:rPr>
            <w:rFonts w:ascii="仿宋" w:eastAsia="仿宋" w:hAnsi="仿宋" w:cs="仿宋" w:hint="eastAsia"/>
            <w:lang w:eastAsia="zh-CN"/>
          </w:rPr>
          <w:t>(七)、选址综合评价</w:t>
        </w:r>
        <w:r>
          <w:tab/>
        </w:r>
        <w:r>
          <w:fldChar w:fldCharType="begin"/>
        </w:r>
        <w:r>
          <w:instrText xml:space="preserve"> PAGEREF _Toc8583 \h </w:instrText>
        </w:r>
        <w:r>
          <w:fldChar w:fldCharType="separate"/>
        </w:r>
        <w:r>
          <w:t>28</w:t>
        </w:r>
        <w:r>
          <w:fldChar w:fldCharType="end"/>
        </w:r>
      </w:hyperlink>
    </w:p>
    <w:p>
      <w:pPr>
        <w:pStyle w:val="TOC1"/>
        <w:tabs>
          <w:tab w:val="right" w:leader="dot" w:pos="8306"/>
        </w:tabs>
      </w:pPr>
      <w:hyperlink w:anchor="_Toc17627" w:history="1">
        <w:r>
          <w:rPr>
            <w:rFonts w:ascii="仿宋" w:eastAsia="仿宋" w:hAnsi="仿宋" w:cs="仿宋" w:hint="eastAsia"/>
            <w:lang w:eastAsia="zh-CN"/>
          </w:rPr>
          <w:t>四、社会影响分析</w:t>
        </w:r>
        <w:r>
          <w:tab/>
        </w:r>
        <w:r>
          <w:fldChar w:fldCharType="begin"/>
        </w:r>
        <w:r>
          <w:instrText xml:space="preserve"> PAGEREF _Toc17627 \h </w:instrText>
        </w:r>
        <w:r>
          <w:fldChar w:fldCharType="separate"/>
        </w:r>
        <w:r>
          <w:t>29</w:t>
        </w:r>
        <w:r>
          <w:fldChar w:fldCharType="end"/>
        </w:r>
      </w:hyperlink>
    </w:p>
    <w:p>
      <w:pPr>
        <w:pStyle w:val="TOC2"/>
        <w:tabs>
          <w:tab w:val="right" w:leader="dot" w:pos="8306"/>
        </w:tabs>
      </w:pPr>
      <w:hyperlink w:anchor="_Toc23768" w:history="1">
        <w:r>
          <w:rPr>
            <w:rFonts w:ascii="仿宋" w:eastAsia="仿宋" w:hAnsi="仿宋" w:cs="仿宋" w:hint="eastAsia"/>
            <w:lang w:eastAsia="zh-CN"/>
          </w:rPr>
          <w:t>(一)、社会影响效果分析</w:t>
        </w:r>
        <w:r>
          <w:tab/>
        </w:r>
        <w:r>
          <w:fldChar w:fldCharType="begin"/>
        </w:r>
        <w:r>
          <w:instrText xml:space="preserve"> PAGEREF _Toc23768 \h </w:instrText>
        </w:r>
        <w:r>
          <w:fldChar w:fldCharType="separate"/>
        </w:r>
        <w:r>
          <w:t>29</w:t>
        </w:r>
        <w:r>
          <w:fldChar w:fldCharType="end"/>
        </w:r>
      </w:hyperlink>
    </w:p>
    <w:p>
      <w:pPr>
        <w:pStyle w:val="TOC2"/>
        <w:tabs>
          <w:tab w:val="right" w:leader="dot" w:pos="8306"/>
        </w:tabs>
      </w:pPr>
      <w:hyperlink w:anchor="_Toc5728" w:history="1">
        <w:r>
          <w:rPr>
            <w:rFonts w:ascii="仿宋" w:eastAsia="仿宋" w:hAnsi="仿宋" w:cs="仿宋" w:hint="eastAsia"/>
            <w:lang w:eastAsia="zh-CN"/>
          </w:rPr>
          <w:t>(二)、社会适应性分析</w:t>
        </w:r>
        <w:r>
          <w:tab/>
        </w:r>
        <w:r>
          <w:fldChar w:fldCharType="begin"/>
        </w:r>
        <w:r>
          <w:instrText xml:space="preserve"> PAGEREF _Toc5728 \h </w:instrText>
        </w:r>
        <w:r>
          <w:fldChar w:fldCharType="separate"/>
        </w:r>
        <w:r>
          <w:t>32</w:t>
        </w:r>
        <w:r>
          <w:fldChar w:fldCharType="end"/>
        </w:r>
      </w:hyperlink>
    </w:p>
    <w:p>
      <w:pPr>
        <w:pStyle w:val="TOC2"/>
        <w:tabs>
          <w:tab w:val="right" w:leader="dot" w:pos="8306"/>
        </w:tabs>
      </w:pPr>
      <w:hyperlink w:anchor="_Toc3838" w:history="1">
        <w:r>
          <w:rPr>
            <w:rFonts w:ascii="仿宋" w:eastAsia="仿宋" w:hAnsi="仿宋" w:cs="仿宋" w:hint="eastAsia"/>
            <w:lang w:eastAsia="zh-CN"/>
          </w:rPr>
          <w:t>(三)、社会风险及对策分析</w:t>
        </w:r>
        <w:r>
          <w:tab/>
        </w:r>
        <w:r>
          <w:fldChar w:fldCharType="begin"/>
        </w:r>
        <w:r>
          <w:instrText xml:space="preserve"> PAGEREF _Toc3838 \h </w:instrText>
        </w:r>
        <w:r>
          <w:fldChar w:fldCharType="separate"/>
        </w:r>
        <w:r>
          <w:t>33</w:t>
        </w:r>
        <w:r>
          <w:fldChar w:fldCharType="end"/>
        </w:r>
      </w:hyperlink>
    </w:p>
    <w:p>
      <w:pPr>
        <w:pStyle w:val="TOC1"/>
        <w:tabs>
          <w:tab w:val="right" w:leader="dot" w:pos="8306"/>
        </w:tabs>
      </w:pPr>
      <w:hyperlink w:anchor="_Toc30840" w:history="1">
        <w:r>
          <w:rPr>
            <w:rFonts w:ascii="仿宋" w:eastAsia="仿宋" w:hAnsi="仿宋" w:cs="仿宋" w:hint="eastAsia"/>
            <w:lang w:eastAsia="zh-CN"/>
          </w:rPr>
          <w:t>五、财务管理与成本控制</w:t>
        </w:r>
        <w:r>
          <w:tab/>
        </w:r>
        <w:r>
          <w:fldChar w:fldCharType="begin"/>
        </w:r>
        <w:r>
          <w:instrText xml:space="preserve"> PAGEREF _Toc30840 \h </w:instrText>
        </w:r>
        <w:r>
          <w:fldChar w:fldCharType="separate"/>
        </w:r>
        <w:r>
          <w:t>36</w:t>
        </w:r>
        <w:r>
          <w:fldChar w:fldCharType="end"/>
        </w:r>
      </w:hyperlink>
    </w:p>
    <w:p>
      <w:pPr>
        <w:pStyle w:val="TOC2"/>
        <w:tabs>
          <w:tab w:val="right" w:leader="dot" w:pos="8306"/>
        </w:tabs>
      </w:pPr>
      <w:hyperlink w:anchor="_Toc14652" w:history="1">
        <w:r>
          <w:rPr>
            <w:rFonts w:ascii="仿宋" w:eastAsia="仿宋" w:hAnsi="仿宋" w:cs="仿宋" w:hint="eastAsia"/>
            <w:lang w:eastAsia="zh-CN"/>
          </w:rPr>
          <w:t>(一)、财务管理体系建设</w:t>
        </w:r>
        <w:r>
          <w:tab/>
        </w:r>
        <w:r>
          <w:fldChar w:fldCharType="begin"/>
        </w:r>
        <w:r>
          <w:instrText xml:space="preserve"> PAGEREF _Toc14652 \h </w:instrText>
        </w:r>
        <w:r>
          <w:fldChar w:fldCharType="separate"/>
        </w:r>
        <w:r>
          <w:t>36</w:t>
        </w:r>
        <w:r>
          <w:fldChar w:fldCharType="end"/>
        </w:r>
      </w:hyperlink>
    </w:p>
    <w:p>
      <w:pPr>
        <w:pStyle w:val="TOC2"/>
        <w:tabs>
          <w:tab w:val="right" w:leader="dot" w:pos="8306"/>
        </w:tabs>
      </w:pPr>
      <w:hyperlink w:anchor="_Toc22981" w:history="1">
        <w:r>
          <w:rPr>
            <w:rFonts w:ascii="仿宋" w:eastAsia="仿宋" w:hAnsi="仿宋" w:cs="仿宋" w:hint="eastAsia"/>
            <w:lang w:eastAsia="zh-CN"/>
          </w:rPr>
          <w:t>(二)、成本控制措施</w:t>
        </w:r>
        <w:r>
          <w:tab/>
        </w:r>
        <w:r>
          <w:fldChar w:fldCharType="begin"/>
        </w:r>
        <w:r>
          <w:instrText xml:space="preserve"> PAGEREF _Toc22981 \h </w:instrText>
        </w:r>
        <w:r>
          <w:fldChar w:fldCharType="separate"/>
        </w:r>
        <w:r>
          <w:t>38</w:t>
        </w:r>
        <w:r>
          <w:fldChar w:fldCharType="end"/>
        </w:r>
      </w:hyperlink>
    </w:p>
    <w:p>
      <w:pPr>
        <w:pStyle w:val="TOC1"/>
        <w:tabs>
          <w:tab w:val="right" w:leader="dot" w:pos="8306"/>
        </w:tabs>
      </w:pPr>
      <w:hyperlink w:anchor="_Toc94" w:history="1">
        <w:r>
          <w:rPr>
            <w:rFonts w:ascii="仿宋" w:eastAsia="仿宋" w:hAnsi="仿宋" w:cs="仿宋" w:hint="eastAsia"/>
            <w:lang w:eastAsia="zh-CN"/>
          </w:rPr>
          <w:t>六、高低温箱项目概论</w:t>
        </w:r>
        <w:r>
          <w:tab/>
        </w:r>
        <w:r>
          <w:fldChar w:fldCharType="begin"/>
        </w:r>
        <w:r>
          <w:instrText xml:space="preserve"> PAGEREF _Toc94 \h </w:instrText>
        </w:r>
        <w:r>
          <w:fldChar w:fldCharType="separate"/>
        </w:r>
        <w:r>
          <w:t>39</w:t>
        </w:r>
        <w:r>
          <w:fldChar w:fldCharType="end"/>
        </w:r>
      </w:hyperlink>
    </w:p>
    <w:p>
      <w:pPr>
        <w:pStyle w:val="TOC2"/>
        <w:tabs>
          <w:tab w:val="right" w:leader="dot" w:pos="8306"/>
        </w:tabs>
      </w:pPr>
      <w:hyperlink w:anchor="_Toc8683" w:history="1">
        <w:r>
          <w:rPr>
            <w:rFonts w:ascii="仿宋" w:eastAsia="仿宋" w:hAnsi="仿宋" w:cs="仿宋" w:hint="eastAsia"/>
            <w:lang w:eastAsia="zh-CN"/>
          </w:rPr>
          <w:t>(一)、项目申报单位概况</w:t>
        </w:r>
        <w:r>
          <w:tab/>
        </w:r>
        <w:r>
          <w:fldChar w:fldCharType="begin"/>
        </w:r>
        <w:r>
          <w:instrText xml:space="preserve"> PAGEREF _Toc8683 \h </w:instrText>
        </w:r>
        <w:r>
          <w:fldChar w:fldCharType="separate"/>
        </w:r>
        <w:r>
          <w:t>39</w:t>
        </w:r>
        <w:r>
          <w:fldChar w:fldCharType="end"/>
        </w:r>
      </w:hyperlink>
    </w:p>
    <w:p>
      <w:pPr>
        <w:pStyle w:val="TOC2"/>
        <w:tabs>
          <w:tab w:val="right" w:leader="dot" w:pos="8306"/>
        </w:tabs>
      </w:pPr>
      <w:hyperlink w:anchor="_Toc13165" w:history="1">
        <w:r>
          <w:rPr>
            <w:rFonts w:ascii="仿宋" w:eastAsia="仿宋" w:hAnsi="仿宋" w:cs="仿宋" w:hint="eastAsia"/>
            <w:lang w:eastAsia="zh-CN"/>
          </w:rPr>
          <w:t>(二)、项目概况</w:t>
        </w:r>
        <w:r>
          <w:tab/>
        </w:r>
        <w:r>
          <w:fldChar w:fldCharType="begin"/>
        </w:r>
        <w:r>
          <w:instrText xml:space="preserve"> PAGEREF _Toc13165 \h </w:instrText>
        </w:r>
        <w:r>
          <w:fldChar w:fldCharType="separate"/>
        </w:r>
        <w:r>
          <w:t>40</w:t>
        </w:r>
        <w:r>
          <w:fldChar w:fldCharType="end"/>
        </w:r>
      </w:hyperlink>
    </w:p>
    <w:p>
      <w:pPr>
        <w:pStyle w:val="TOC1"/>
        <w:tabs>
          <w:tab w:val="right" w:leader="dot" w:pos="8306"/>
        </w:tabs>
      </w:pPr>
      <w:hyperlink w:anchor="_Toc14813" w:history="1">
        <w:r>
          <w:rPr>
            <w:rFonts w:ascii="仿宋" w:eastAsia="仿宋" w:hAnsi="仿宋" w:cs="仿宋" w:hint="eastAsia"/>
            <w:lang w:eastAsia="zh-CN"/>
          </w:rPr>
          <w:t>七、经济效益与社会效益优化</w:t>
        </w:r>
        <w:r>
          <w:tab/>
        </w:r>
        <w:r>
          <w:fldChar w:fldCharType="begin"/>
        </w:r>
        <w:r>
          <w:instrText xml:space="preserve"> PAGEREF _Toc14813 \h </w:instrText>
        </w:r>
        <w:r>
          <w:fldChar w:fldCharType="separate"/>
        </w:r>
        <w:r>
          <w:t>43</w:t>
        </w:r>
        <w:r>
          <w:fldChar w:fldCharType="end"/>
        </w:r>
      </w:hyperlink>
    </w:p>
    <w:p>
      <w:pPr>
        <w:pStyle w:val="TOC2"/>
        <w:tabs>
          <w:tab w:val="right" w:leader="dot" w:pos="8306"/>
        </w:tabs>
      </w:pPr>
      <w:hyperlink w:anchor="_Toc23898" w:history="1">
        <w:r>
          <w:rPr>
            <w:rFonts w:ascii="仿宋" w:eastAsia="仿宋" w:hAnsi="仿宋" w:cs="仿宋" w:hint="eastAsia"/>
            <w:lang w:eastAsia="zh-CN"/>
          </w:rPr>
          <w:t>(一)、经济效益提升策略</w:t>
        </w:r>
        <w:r>
          <w:tab/>
        </w:r>
        <w:r>
          <w:fldChar w:fldCharType="begin"/>
        </w:r>
        <w:r>
          <w:instrText xml:space="preserve"> PAGEREF _Toc23898 \h </w:instrText>
        </w:r>
        <w:r>
          <w:fldChar w:fldCharType="separate"/>
        </w:r>
        <w:r>
          <w:t>43</w:t>
        </w:r>
        <w:r>
          <w:fldChar w:fldCharType="end"/>
        </w:r>
      </w:hyperlink>
    </w:p>
    <w:p>
      <w:pPr>
        <w:pStyle w:val="TOC2"/>
        <w:tabs>
          <w:tab w:val="right" w:leader="dot" w:pos="8306"/>
        </w:tabs>
      </w:pPr>
      <w:hyperlink w:anchor="_Toc22377" w:history="1">
        <w:r>
          <w:rPr>
            <w:rFonts w:ascii="仿宋" w:eastAsia="仿宋" w:hAnsi="仿宋" w:cs="仿宋" w:hint="eastAsia"/>
            <w:lang w:eastAsia="zh-CN"/>
          </w:rPr>
          <w:t>(二)、社会效益增强方案</w:t>
        </w:r>
        <w:r>
          <w:tab/>
        </w:r>
        <w:r>
          <w:fldChar w:fldCharType="begin"/>
        </w:r>
        <w:r>
          <w:instrText xml:space="preserve"> PAGEREF _Toc22377 \h </w:instrText>
        </w:r>
        <w:r>
          <w:fldChar w:fldCharType="separate"/>
        </w:r>
        <w:r>
          <w:t>44</w:t>
        </w:r>
        <w:r>
          <w:fldChar w:fldCharType="end"/>
        </w:r>
      </w:hyperlink>
    </w:p>
    <w:p>
      <w:pPr>
        <w:pStyle w:val="TOC1"/>
        <w:tabs>
          <w:tab w:val="right" w:leader="dot" w:pos="8306"/>
        </w:tabs>
      </w:pPr>
      <w:hyperlink w:anchor="_Toc24789" w:history="1">
        <w:r>
          <w:rPr>
            <w:rFonts w:ascii="仿宋" w:eastAsia="仿宋" w:hAnsi="仿宋" w:cs="仿宋" w:hint="eastAsia"/>
            <w:lang w:eastAsia="zh-CN"/>
          </w:rPr>
          <w:t>八、项目实施与管理方案</w:t>
        </w:r>
        <w:r>
          <w:tab/>
        </w:r>
        <w:r>
          <w:fldChar w:fldCharType="begin"/>
        </w:r>
        <w:r>
          <w:instrText xml:space="preserve"> PAGEREF _Toc24789 \h </w:instrText>
        </w:r>
        <w:r>
          <w:fldChar w:fldCharType="separate"/>
        </w:r>
        <w:r>
          <w:t>45</w:t>
        </w:r>
        <w:r>
          <w:fldChar w:fldCharType="end"/>
        </w:r>
      </w:hyperlink>
    </w:p>
    <w:p>
      <w:pPr>
        <w:pStyle w:val="TOC2"/>
        <w:tabs>
          <w:tab w:val="right" w:leader="dot" w:pos="8306"/>
        </w:tabs>
      </w:pPr>
      <w:hyperlink w:anchor="_Toc11828" w:history="1">
        <w:r>
          <w:rPr>
            <w:rFonts w:ascii="仿宋" w:eastAsia="仿宋" w:hAnsi="仿宋" w:cs="仿宋" w:hint="eastAsia"/>
            <w:lang w:eastAsia="zh-CN"/>
          </w:rPr>
          <w:t>(一)、项目实施计划</w:t>
        </w:r>
        <w:r>
          <w:tab/>
        </w:r>
        <w:r>
          <w:fldChar w:fldCharType="begin"/>
        </w:r>
        <w:r>
          <w:instrText xml:space="preserve"> PAGEREF _Toc11828 \h </w:instrText>
        </w:r>
        <w:r>
          <w:fldChar w:fldCharType="separate"/>
        </w:r>
        <w:r>
          <w:t>45</w:t>
        </w:r>
        <w:r>
          <w:fldChar w:fldCharType="end"/>
        </w:r>
      </w:hyperlink>
    </w:p>
    <w:p>
      <w:pPr>
        <w:pStyle w:val="TOC2"/>
        <w:tabs>
          <w:tab w:val="right" w:leader="dot" w:pos="8306"/>
        </w:tabs>
      </w:pPr>
      <w:hyperlink w:anchor="_Toc22492" w:history="1">
        <w:r>
          <w:rPr>
            <w:rFonts w:ascii="仿宋" w:eastAsia="仿宋" w:hAnsi="仿宋" w:cs="仿宋" w:hint="eastAsia"/>
            <w:lang w:eastAsia="zh-CN"/>
          </w:rPr>
          <w:t>(二)、项目组织机构与职责</w:t>
        </w:r>
        <w:r>
          <w:tab/>
        </w:r>
        <w:r>
          <w:fldChar w:fldCharType="begin"/>
        </w:r>
        <w:r>
          <w:instrText xml:space="preserve"> PAGEREF _Toc22492 \h </w:instrText>
        </w:r>
        <w:r>
          <w:fldChar w:fldCharType="separate"/>
        </w:r>
        <w:r>
          <w:t>46</w:t>
        </w:r>
        <w:r>
          <w:fldChar w:fldCharType="end"/>
        </w:r>
      </w:hyperlink>
    </w:p>
    <w:p>
      <w:pPr>
        <w:pStyle w:val="TOC2"/>
        <w:tabs>
          <w:tab w:val="right" w:leader="dot" w:pos="8306"/>
        </w:tabs>
      </w:pPr>
      <w:hyperlink w:anchor="_Toc31112" w:history="1">
        <w:r>
          <w:rPr>
            <w:rFonts w:ascii="仿宋" w:eastAsia="仿宋" w:hAnsi="仿宋" w:cs="仿宋" w:hint="eastAsia"/>
            <w:lang w:eastAsia="zh-CN"/>
          </w:rPr>
          <w:t>(三)、项目管理与监控体系</w:t>
        </w:r>
        <w:r>
          <w:tab/>
        </w:r>
        <w:r>
          <w:fldChar w:fldCharType="begin"/>
        </w:r>
        <w:r>
          <w:instrText xml:space="preserve"> PAGEREF _Toc31112 \h </w:instrText>
        </w:r>
        <w:r>
          <w:fldChar w:fldCharType="separate"/>
        </w:r>
        <w:r>
          <w:t>49</w:t>
        </w:r>
        <w:r>
          <w:fldChar w:fldCharType="end"/>
        </w:r>
      </w:hyperlink>
    </w:p>
    <w:p>
      <w:pPr>
        <w:pStyle w:val="TOC1"/>
        <w:tabs>
          <w:tab w:val="right" w:leader="dot" w:pos="8306"/>
        </w:tabs>
      </w:pPr>
      <w:hyperlink w:anchor="_Toc31947" w:history="1">
        <w:r>
          <w:rPr>
            <w:rFonts w:ascii="仿宋" w:eastAsia="仿宋" w:hAnsi="仿宋" w:cs="仿宋" w:hint="eastAsia"/>
            <w:lang w:eastAsia="zh-CN"/>
          </w:rPr>
          <w:t>九、项目进度计划</w:t>
        </w:r>
        <w:r>
          <w:tab/>
        </w:r>
        <w:r>
          <w:fldChar w:fldCharType="begin"/>
        </w:r>
        <w:r>
          <w:instrText xml:space="preserve"> PAGEREF _Toc31947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0" w:history="1">
        <w:r>
          <w:rPr>
            <w:rFonts w:ascii="仿宋" w:eastAsia="仿宋" w:hAnsi="仿宋" w:cs="仿宋" w:hint="eastAsia"/>
            <w:lang w:eastAsia="zh-CN"/>
          </w:rPr>
          <w:t>(一)、建设周期</w:t>
        </w:r>
        <w:r>
          <w:tab/>
        </w:r>
        <w:r>
          <w:fldChar w:fldCharType="begin"/>
        </w:r>
        <w:r>
          <w:instrText xml:space="preserve"> PAGEREF _Toc11680 \h </w:instrText>
        </w:r>
        <w:r>
          <w:fldChar w:fldCharType="separate"/>
        </w:r>
        <w:r>
          <w:t>50</w:t>
        </w:r>
        <w:r>
          <w:fldChar w:fldCharType="end"/>
        </w:r>
      </w:hyperlink>
    </w:p>
    <w:p>
      <w:pPr>
        <w:pStyle w:val="TOC2"/>
        <w:tabs>
          <w:tab w:val="right" w:leader="dot" w:pos="8306"/>
        </w:tabs>
      </w:pPr>
      <w:hyperlink w:anchor="_Toc20727" w:history="1">
        <w:r>
          <w:rPr>
            <w:rFonts w:ascii="仿宋" w:eastAsia="仿宋" w:hAnsi="仿宋" w:cs="仿宋" w:hint="eastAsia"/>
            <w:lang w:eastAsia="zh-CN"/>
          </w:rPr>
          <w:t>(二)、建设进度</w:t>
        </w:r>
        <w:r>
          <w:tab/>
        </w:r>
        <w:r>
          <w:fldChar w:fldCharType="begin"/>
        </w:r>
        <w:r>
          <w:instrText xml:space="preserve"> PAGEREF _Toc20727 \h </w:instrText>
        </w:r>
        <w:r>
          <w:fldChar w:fldCharType="separate"/>
        </w:r>
        <w:r>
          <w:t>51</w:t>
        </w:r>
        <w:r>
          <w:fldChar w:fldCharType="end"/>
        </w:r>
      </w:hyperlink>
    </w:p>
    <w:p>
      <w:pPr>
        <w:pStyle w:val="TOC2"/>
        <w:tabs>
          <w:tab w:val="right" w:leader="dot" w:pos="8306"/>
        </w:tabs>
      </w:pPr>
      <w:hyperlink w:anchor="_Toc21596" w:history="1">
        <w:r>
          <w:rPr>
            <w:rFonts w:ascii="仿宋" w:eastAsia="仿宋" w:hAnsi="仿宋" w:cs="仿宋" w:hint="eastAsia"/>
            <w:lang w:eastAsia="zh-CN"/>
          </w:rPr>
          <w:t>(三)、进度安排注意事项</w:t>
        </w:r>
        <w:r>
          <w:tab/>
        </w:r>
        <w:r>
          <w:fldChar w:fldCharType="begin"/>
        </w:r>
        <w:r>
          <w:instrText xml:space="preserve"> PAGEREF _Toc21596 \h </w:instrText>
        </w:r>
        <w:r>
          <w:fldChar w:fldCharType="separate"/>
        </w:r>
        <w:r>
          <w:t>52</w:t>
        </w:r>
        <w:r>
          <w:fldChar w:fldCharType="end"/>
        </w:r>
      </w:hyperlink>
    </w:p>
    <w:p>
      <w:pPr>
        <w:pStyle w:val="TOC2"/>
        <w:tabs>
          <w:tab w:val="right" w:leader="dot" w:pos="8306"/>
        </w:tabs>
      </w:pPr>
      <w:hyperlink w:anchor="_Toc5405" w:history="1">
        <w:r>
          <w:rPr>
            <w:rFonts w:ascii="仿宋" w:eastAsia="仿宋" w:hAnsi="仿宋" w:cs="仿宋" w:hint="eastAsia"/>
            <w:lang w:eastAsia="zh-CN"/>
          </w:rPr>
          <w:t>(四)、人力资源配置</w:t>
        </w:r>
        <w:r>
          <w:tab/>
        </w:r>
        <w:r>
          <w:fldChar w:fldCharType="begin"/>
        </w:r>
        <w:r>
          <w:instrText xml:space="preserve"> PAGEREF _Toc5405 \h </w:instrText>
        </w:r>
        <w:r>
          <w:fldChar w:fldCharType="separate"/>
        </w:r>
        <w:r>
          <w:t>53</w:t>
        </w:r>
        <w:r>
          <w:fldChar w:fldCharType="end"/>
        </w:r>
      </w:hyperlink>
    </w:p>
    <w:p>
      <w:pPr>
        <w:pStyle w:val="TOC2"/>
        <w:tabs>
          <w:tab w:val="right" w:leader="dot" w:pos="8306"/>
        </w:tabs>
      </w:pPr>
      <w:hyperlink w:anchor="_Toc30847" w:history="1">
        <w:r>
          <w:rPr>
            <w:rFonts w:ascii="仿宋" w:eastAsia="仿宋" w:hAnsi="仿宋" w:cs="仿宋" w:hint="eastAsia"/>
            <w:lang w:eastAsia="zh-CN"/>
          </w:rPr>
          <w:t>(五)、员工培训</w:t>
        </w:r>
        <w:r>
          <w:tab/>
        </w:r>
        <w:r>
          <w:fldChar w:fldCharType="begin"/>
        </w:r>
        <w:r>
          <w:instrText xml:space="preserve"> PAGEREF _Toc30847 \h </w:instrText>
        </w:r>
        <w:r>
          <w:fldChar w:fldCharType="separate"/>
        </w:r>
        <w:r>
          <w:t>55</w:t>
        </w:r>
        <w:r>
          <w:fldChar w:fldCharType="end"/>
        </w:r>
      </w:hyperlink>
    </w:p>
    <w:p>
      <w:pPr>
        <w:pStyle w:val="TOC2"/>
        <w:tabs>
          <w:tab w:val="right" w:leader="dot" w:pos="8306"/>
        </w:tabs>
      </w:pPr>
      <w:hyperlink w:anchor="_Toc2590" w:history="1">
        <w:r>
          <w:rPr>
            <w:rFonts w:ascii="仿宋" w:eastAsia="仿宋" w:hAnsi="仿宋" w:cs="仿宋" w:hint="eastAsia"/>
            <w:lang w:eastAsia="zh-CN"/>
          </w:rPr>
          <w:t>(六)、项目实施保障</w:t>
        </w:r>
        <w:r>
          <w:tab/>
        </w:r>
        <w:r>
          <w:fldChar w:fldCharType="begin"/>
        </w:r>
        <w:r>
          <w:instrText xml:space="preserve"> PAGEREF _Toc2590 \h </w:instrText>
        </w:r>
        <w:r>
          <w:fldChar w:fldCharType="separate"/>
        </w:r>
        <w:r>
          <w:t>56</w:t>
        </w:r>
        <w:r>
          <w:fldChar w:fldCharType="end"/>
        </w:r>
      </w:hyperlink>
    </w:p>
    <w:p>
      <w:pPr>
        <w:pStyle w:val="TOC2"/>
        <w:tabs>
          <w:tab w:val="right" w:leader="dot" w:pos="8306"/>
        </w:tabs>
      </w:pPr>
      <w:hyperlink w:anchor="_Toc23520" w:history="1">
        <w:r>
          <w:rPr>
            <w:rFonts w:ascii="仿宋" w:eastAsia="仿宋" w:hAnsi="仿宋" w:cs="仿宋" w:hint="eastAsia"/>
            <w:lang w:eastAsia="zh-CN"/>
          </w:rPr>
          <w:t>(七)、安全规范管理</w:t>
        </w:r>
        <w:r>
          <w:tab/>
        </w:r>
        <w:r>
          <w:fldChar w:fldCharType="begin"/>
        </w:r>
        <w:r>
          <w:instrText xml:space="preserve"> PAGEREF _Toc23520 \h </w:instrText>
        </w:r>
        <w:r>
          <w:fldChar w:fldCharType="separate"/>
        </w:r>
        <w:r>
          <w:t>57</w:t>
        </w:r>
        <w:r>
          <w:fldChar w:fldCharType="end"/>
        </w:r>
      </w:hyperlink>
    </w:p>
    <w:p>
      <w:pPr>
        <w:pStyle w:val="TOC1"/>
        <w:tabs>
          <w:tab w:val="right" w:leader="dot" w:pos="8306"/>
        </w:tabs>
      </w:pPr>
      <w:hyperlink w:anchor="_Toc25835" w:history="1">
        <w:r>
          <w:rPr>
            <w:rFonts w:ascii="仿宋" w:eastAsia="仿宋" w:hAnsi="仿宋" w:cs="仿宋" w:hint="eastAsia"/>
            <w:lang w:eastAsia="zh-CN"/>
          </w:rPr>
          <w:t>十、技术创新与产业升级</w:t>
        </w:r>
        <w:r>
          <w:tab/>
        </w:r>
        <w:r>
          <w:fldChar w:fldCharType="begin"/>
        </w:r>
        <w:r>
          <w:instrText xml:space="preserve"> PAGEREF _Toc25835 \h </w:instrText>
        </w:r>
        <w:r>
          <w:fldChar w:fldCharType="separate"/>
        </w:r>
        <w:r>
          <w:t>58</w:t>
        </w:r>
        <w:r>
          <w:fldChar w:fldCharType="end"/>
        </w:r>
      </w:hyperlink>
    </w:p>
    <w:p>
      <w:pPr>
        <w:pStyle w:val="TOC2"/>
        <w:tabs>
          <w:tab w:val="right" w:leader="dot" w:pos="8306"/>
        </w:tabs>
      </w:pPr>
      <w:hyperlink w:anchor="_Toc22592" w:history="1">
        <w:r>
          <w:rPr>
            <w:rFonts w:ascii="仿宋" w:eastAsia="仿宋" w:hAnsi="仿宋" w:cs="仿宋" w:hint="eastAsia"/>
            <w:lang w:eastAsia="zh-CN"/>
          </w:rPr>
          <w:t>(一)、技术创新方向与目标</w:t>
        </w:r>
        <w:r>
          <w:tab/>
        </w:r>
        <w:r>
          <w:fldChar w:fldCharType="begin"/>
        </w:r>
        <w:r>
          <w:instrText xml:space="preserve"> PAGEREF _Toc22592 \h </w:instrText>
        </w:r>
        <w:r>
          <w:fldChar w:fldCharType="separate"/>
        </w:r>
        <w:r>
          <w:t>58</w:t>
        </w:r>
        <w:r>
          <w:fldChar w:fldCharType="end"/>
        </w:r>
      </w:hyperlink>
    </w:p>
    <w:p>
      <w:pPr>
        <w:pStyle w:val="TOC2"/>
        <w:tabs>
          <w:tab w:val="right" w:leader="dot" w:pos="8306"/>
        </w:tabs>
      </w:pPr>
      <w:hyperlink w:anchor="_Toc30355" w:history="1">
        <w:r>
          <w:rPr>
            <w:rFonts w:ascii="仿宋" w:eastAsia="仿宋" w:hAnsi="仿宋" w:cs="仿宋" w:hint="eastAsia"/>
            <w:lang w:eastAsia="zh-CN"/>
          </w:rPr>
          <w:t>(二)、产业升级路径与措施</w:t>
        </w:r>
        <w:r>
          <w:tab/>
        </w:r>
        <w:r>
          <w:fldChar w:fldCharType="begin"/>
        </w:r>
        <w:r>
          <w:instrText xml:space="preserve"> PAGEREF _Toc30355 \h </w:instrText>
        </w:r>
        <w:r>
          <w:fldChar w:fldCharType="separate"/>
        </w:r>
        <w:r>
          <w:t>59</w:t>
        </w:r>
        <w:r>
          <w:fldChar w:fldCharType="end"/>
        </w:r>
      </w:hyperlink>
    </w:p>
    <w:p>
      <w:pPr>
        <w:pStyle w:val="TOC1"/>
        <w:tabs>
          <w:tab w:val="right" w:leader="dot" w:pos="8306"/>
        </w:tabs>
      </w:pPr>
      <w:hyperlink w:anchor="_Toc1944" w:history="1">
        <w:r>
          <w:rPr>
            <w:rFonts w:ascii="仿宋" w:eastAsia="仿宋" w:hAnsi="仿宋" w:cs="仿宋" w:hint="eastAsia"/>
            <w:lang w:eastAsia="zh-CN"/>
          </w:rPr>
          <w:t>十一、客户关系管理与市场拓展</w:t>
        </w:r>
        <w:r>
          <w:tab/>
        </w:r>
        <w:r>
          <w:fldChar w:fldCharType="begin"/>
        </w:r>
        <w:r>
          <w:instrText xml:space="preserve"> PAGEREF _Toc1944 \h </w:instrText>
        </w:r>
        <w:r>
          <w:fldChar w:fldCharType="separate"/>
        </w:r>
        <w:r>
          <w:t>61</w:t>
        </w:r>
        <w:r>
          <w:fldChar w:fldCharType="end"/>
        </w:r>
      </w:hyperlink>
    </w:p>
    <w:p>
      <w:pPr>
        <w:pStyle w:val="TOC2"/>
        <w:tabs>
          <w:tab w:val="right" w:leader="dot" w:pos="8306"/>
        </w:tabs>
      </w:pPr>
      <w:hyperlink w:anchor="_Toc20924" w:history="1">
        <w:r>
          <w:rPr>
            <w:rFonts w:ascii="仿宋" w:eastAsia="仿宋" w:hAnsi="仿宋" w:cs="仿宋" w:hint="eastAsia"/>
            <w:lang w:eastAsia="zh-CN"/>
          </w:rPr>
          <w:t>(一)、客户关系管理策略</w:t>
        </w:r>
        <w:r>
          <w:tab/>
        </w:r>
        <w:r>
          <w:fldChar w:fldCharType="begin"/>
        </w:r>
        <w:r>
          <w:instrText xml:space="preserve"> PAGEREF _Toc20924 \h </w:instrText>
        </w:r>
        <w:r>
          <w:fldChar w:fldCharType="separate"/>
        </w:r>
        <w:r>
          <w:t>61</w:t>
        </w:r>
        <w:r>
          <w:fldChar w:fldCharType="end"/>
        </w:r>
      </w:hyperlink>
    </w:p>
    <w:p>
      <w:pPr>
        <w:pStyle w:val="TOC2"/>
        <w:tabs>
          <w:tab w:val="right" w:leader="dot" w:pos="8306"/>
        </w:tabs>
      </w:pPr>
      <w:hyperlink w:anchor="_Toc30757" w:history="1">
        <w:r>
          <w:rPr>
            <w:rFonts w:ascii="仿宋" w:eastAsia="仿宋" w:hAnsi="仿宋" w:cs="仿宋" w:hint="eastAsia"/>
            <w:lang w:eastAsia="zh-CN"/>
          </w:rPr>
          <w:t>(二)、市场拓展方案</w:t>
        </w:r>
        <w:r>
          <w:tab/>
        </w:r>
        <w:r>
          <w:fldChar w:fldCharType="begin"/>
        </w:r>
        <w:r>
          <w:instrText xml:space="preserve"> PAGEREF _Toc30757 \h </w:instrText>
        </w:r>
        <w:r>
          <w:fldChar w:fldCharType="separate"/>
        </w:r>
        <w:r>
          <w:t>62</w:t>
        </w:r>
        <w:r>
          <w:fldChar w:fldCharType="end"/>
        </w:r>
      </w:hyperlink>
    </w:p>
    <w:p>
      <w:pPr>
        <w:pStyle w:val="TOC1"/>
        <w:tabs>
          <w:tab w:val="right" w:leader="dot" w:pos="8306"/>
        </w:tabs>
      </w:pPr>
      <w:hyperlink w:anchor="_Toc16673" w:history="1">
        <w:r>
          <w:rPr>
            <w:rFonts w:ascii="仿宋" w:eastAsia="仿宋" w:hAnsi="仿宋" w:cs="仿宋" w:hint="eastAsia"/>
            <w:lang w:eastAsia="zh-CN"/>
          </w:rPr>
          <w:t>十二、项目质量与标准</w:t>
        </w:r>
        <w:r>
          <w:tab/>
        </w:r>
        <w:r>
          <w:fldChar w:fldCharType="begin"/>
        </w:r>
        <w:r>
          <w:instrText xml:space="preserve"> PAGEREF _Toc16673 \h </w:instrText>
        </w:r>
        <w:r>
          <w:fldChar w:fldCharType="separate"/>
        </w:r>
        <w:r>
          <w:t>63</w:t>
        </w:r>
        <w:r>
          <w:fldChar w:fldCharType="end"/>
        </w:r>
      </w:hyperlink>
    </w:p>
    <w:p>
      <w:pPr>
        <w:pStyle w:val="TOC2"/>
        <w:tabs>
          <w:tab w:val="right" w:leader="dot" w:pos="8306"/>
        </w:tabs>
      </w:pPr>
      <w:hyperlink w:anchor="_Toc4469" w:history="1">
        <w:r>
          <w:rPr>
            <w:rFonts w:ascii="仿宋" w:eastAsia="仿宋" w:hAnsi="仿宋" w:cs="仿宋" w:hint="eastAsia"/>
            <w:lang w:eastAsia="zh-CN"/>
          </w:rPr>
          <w:t>(一)、质量保障体系</w:t>
        </w:r>
        <w:r>
          <w:tab/>
        </w:r>
        <w:r>
          <w:fldChar w:fldCharType="begin"/>
        </w:r>
        <w:r>
          <w:instrText xml:space="preserve"> PAGEREF _Toc4469 \h </w:instrText>
        </w:r>
        <w:r>
          <w:fldChar w:fldCharType="separate"/>
        </w:r>
        <w:r>
          <w:t>63</w:t>
        </w:r>
        <w:r>
          <w:fldChar w:fldCharType="end"/>
        </w:r>
      </w:hyperlink>
    </w:p>
    <w:p>
      <w:pPr>
        <w:pStyle w:val="TOC2"/>
        <w:tabs>
          <w:tab w:val="right" w:leader="dot" w:pos="8306"/>
        </w:tabs>
      </w:pPr>
      <w:hyperlink w:anchor="_Toc16075" w:history="1">
        <w:r>
          <w:rPr>
            <w:rFonts w:ascii="仿宋" w:eastAsia="仿宋" w:hAnsi="仿宋" w:cs="仿宋" w:hint="eastAsia"/>
            <w:lang w:eastAsia="zh-CN"/>
          </w:rPr>
          <w:t>(二)、标准化作业流程</w:t>
        </w:r>
        <w:r>
          <w:tab/>
        </w:r>
        <w:r>
          <w:fldChar w:fldCharType="begin"/>
        </w:r>
        <w:r>
          <w:instrText xml:space="preserve"> PAGEREF _Toc16075 \h </w:instrText>
        </w:r>
        <w:r>
          <w:fldChar w:fldCharType="separate"/>
        </w:r>
        <w:r>
          <w:t>64</w:t>
        </w:r>
        <w:r>
          <w:fldChar w:fldCharType="end"/>
        </w:r>
      </w:hyperlink>
    </w:p>
    <w:p>
      <w:pPr>
        <w:pStyle w:val="TOC2"/>
        <w:tabs>
          <w:tab w:val="right" w:leader="dot" w:pos="8306"/>
        </w:tabs>
      </w:pPr>
      <w:hyperlink w:anchor="_Toc15174" w:history="1">
        <w:r>
          <w:rPr>
            <w:rFonts w:ascii="仿宋" w:eastAsia="仿宋" w:hAnsi="仿宋" w:cs="仿宋" w:hint="eastAsia"/>
            <w:lang w:eastAsia="zh-CN"/>
          </w:rPr>
          <w:t>(三)、质量监控与评估</w:t>
        </w:r>
        <w:r>
          <w:tab/>
        </w:r>
        <w:r>
          <w:fldChar w:fldCharType="begin"/>
        </w:r>
        <w:r>
          <w:instrText xml:space="preserve"> PAGEREF _Toc15174 \h </w:instrText>
        </w:r>
        <w:r>
          <w:fldChar w:fldCharType="separate"/>
        </w:r>
        <w:r>
          <w:t>66</w:t>
        </w:r>
        <w:r>
          <w:fldChar w:fldCharType="end"/>
        </w:r>
      </w:hyperlink>
    </w:p>
    <w:p>
      <w:pPr>
        <w:pStyle w:val="TOC2"/>
        <w:tabs>
          <w:tab w:val="right" w:leader="dot" w:pos="8306"/>
        </w:tabs>
      </w:pPr>
      <w:hyperlink w:anchor="_Toc23054" w:history="1">
        <w:r>
          <w:rPr>
            <w:rFonts w:ascii="仿宋" w:eastAsia="仿宋" w:hAnsi="仿宋" w:cs="仿宋" w:hint="eastAsia"/>
            <w:lang w:eastAsia="zh-CN"/>
          </w:rPr>
          <w:t>(四)、质量改进计划</w:t>
        </w:r>
        <w:r>
          <w:tab/>
        </w:r>
        <w:r>
          <w:fldChar w:fldCharType="begin"/>
        </w:r>
        <w:r>
          <w:instrText xml:space="preserve"> PAGEREF _Toc23054 \h </w:instrText>
        </w:r>
        <w:r>
          <w:fldChar w:fldCharType="separate"/>
        </w:r>
        <w:r>
          <w:t>67</w:t>
        </w:r>
        <w:r>
          <w:fldChar w:fldCharType="end"/>
        </w:r>
      </w:hyperlink>
    </w:p>
    <w:p>
      <w:pPr>
        <w:pStyle w:val="TOC1"/>
        <w:tabs>
          <w:tab w:val="right" w:leader="dot" w:pos="8306"/>
        </w:tabs>
      </w:pPr>
      <w:hyperlink w:anchor="_Toc7161" w:history="1">
        <w:r>
          <w:rPr>
            <w:rFonts w:ascii="仿宋" w:eastAsia="仿宋" w:hAnsi="仿宋" w:cs="仿宋" w:hint="eastAsia"/>
            <w:lang w:eastAsia="zh-CN"/>
          </w:rPr>
          <w:t>十三、创新驱动与持续发展</w:t>
        </w:r>
        <w:r>
          <w:tab/>
        </w:r>
        <w:r>
          <w:fldChar w:fldCharType="begin"/>
        </w:r>
        <w:r>
          <w:instrText xml:space="preserve"> PAGEREF _Toc7161 \h </w:instrText>
        </w:r>
        <w:r>
          <w:fldChar w:fldCharType="separate"/>
        </w:r>
        <w:r>
          <w:t>68</w:t>
        </w:r>
        <w:r>
          <w:fldChar w:fldCharType="end"/>
        </w:r>
      </w:hyperlink>
    </w:p>
    <w:p>
      <w:pPr>
        <w:pStyle w:val="TOC2"/>
        <w:tabs>
          <w:tab w:val="right" w:leader="dot" w:pos="8306"/>
        </w:tabs>
      </w:pPr>
      <w:hyperlink w:anchor="_Toc10914" w:history="1">
        <w:r>
          <w:rPr>
            <w:rFonts w:ascii="仿宋" w:eastAsia="仿宋" w:hAnsi="仿宋" w:cs="仿宋" w:hint="eastAsia"/>
            <w:lang w:eastAsia="zh-CN"/>
          </w:rPr>
          <w:t>(一)、创新驱动战略实施</w:t>
        </w:r>
        <w:r>
          <w:tab/>
        </w:r>
        <w:r>
          <w:fldChar w:fldCharType="begin"/>
        </w:r>
        <w:r>
          <w:instrText xml:space="preserve"> PAGEREF _Toc10914 \h </w:instrText>
        </w:r>
        <w:r>
          <w:fldChar w:fldCharType="separate"/>
        </w:r>
        <w:r>
          <w:t>68</w:t>
        </w:r>
        <w:r>
          <w:fldChar w:fldCharType="end"/>
        </w:r>
      </w:hyperlink>
    </w:p>
    <w:p>
      <w:pPr>
        <w:pStyle w:val="TOC2"/>
        <w:tabs>
          <w:tab w:val="right" w:leader="dot" w:pos="8306"/>
        </w:tabs>
      </w:pPr>
      <w:hyperlink w:anchor="_Toc13274" w:history="1">
        <w:r>
          <w:rPr>
            <w:rFonts w:ascii="仿宋" w:eastAsia="仿宋" w:hAnsi="仿宋" w:cs="仿宋" w:hint="eastAsia"/>
            <w:lang w:eastAsia="zh-CN"/>
          </w:rPr>
          <w:t>(二)、持续发展路径探索</w:t>
        </w:r>
        <w:r>
          <w:tab/>
        </w:r>
        <w:r>
          <w:fldChar w:fldCharType="begin"/>
        </w:r>
        <w:r>
          <w:instrText xml:space="preserve"> PAGEREF _Toc13274 \h </w:instrText>
        </w:r>
        <w:r>
          <w:fldChar w:fldCharType="separate"/>
        </w:r>
        <w:r>
          <w:t>70</w:t>
        </w:r>
        <w:r>
          <w:fldChar w:fldCharType="end"/>
        </w:r>
      </w:hyperlink>
    </w:p>
    <w:p>
      <w:pPr>
        <w:pStyle w:val="TOC1"/>
        <w:tabs>
          <w:tab w:val="right" w:leader="dot" w:pos="8306"/>
        </w:tabs>
      </w:pPr>
      <w:hyperlink w:anchor="_Toc8524" w:history="1">
        <w:r>
          <w:rPr>
            <w:rFonts w:ascii="仿宋" w:eastAsia="仿宋" w:hAnsi="仿宋" w:cs="仿宋" w:hint="eastAsia"/>
            <w:lang w:eastAsia="zh-CN"/>
          </w:rPr>
          <w:t>十四、合作与交流机制建立</w:t>
        </w:r>
        <w:r>
          <w:tab/>
        </w:r>
        <w:r>
          <w:fldChar w:fldCharType="begin"/>
        </w:r>
        <w:r>
          <w:instrText xml:space="preserve"> PAGEREF _Toc8524 \h </w:instrText>
        </w:r>
        <w:r>
          <w:fldChar w:fldCharType="separate"/>
        </w:r>
        <w:r>
          <w:t>74</w:t>
        </w:r>
        <w:r>
          <w:fldChar w:fldCharType="end"/>
        </w:r>
      </w:hyperlink>
    </w:p>
    <w:p>
      <w:pPr>
        <w:pStyle w:val="TOC2"/>
        <w:tabs>
          <w:tab w:val="right" w:leader="dot" w:pos="8306"/>
        </w:tabs>
      </w:pPr>
      <w:hyperlink w:anchor="_Toc923" w:history="1">
        <w:r>
          <w:rPr>
            <w:rFonts w:ascii="仿宋" w:eastAsia="仿宋" w:hAnsi="仿宋" w:cs="仿宋" w:hint="eastAsia"/>
            <w:lang w:eastAsia="zh-CN"/>
          </w:rPr>
          <w:t>(一)、合作伙伴选择与合作方式</w:t>
        </w:r>
        <w:r>
          <w:tab/>
        </w:r>
        <w:r>
          <w:fldChar w:fldCharType="begin"/>
        </w:r>
        <w:r>
          <w:instrText xml:space="preserve"> PAGEREF _Toc923 \h </w:instrText>
        </w:r>
        <w:r>
          <w:fldChar w:fldCharType="separate"/>
        </w:r>
        <w:r>
          <w:t>74</w:t>
        </w:r>
        <w:r>
          <w:fldChar w:fldCharType="end"/>
        </w:r>
      </w:hyperlink>
    </w:p>
    <w:p>
      <w:pPr>
        <w:pStyle w:val="TOC2"/>
        <w:tabs>
          <w:tab w:val="right" w:leader="dot" w:pos="8306"/>
        </w:tabs>
      </w:pPr>
      <w:hyperlink w:anchor="_Toc19178" w:history="1">
        <w:r>
          <w:rPr>
            <w:rFonts w:ascii="仿宋" w:eastAsia="仿宋" w:hAnsi="仿宋" w:cs="仿宋" w:hint="eastAsia"/>
            <w:lang w:eastAsia="zh-CN"/>
          </w:rPr>
          <w:t>(二)、交流与合作平台搭建</w:t>
        </w:r>
        <w:r>
          <w:tab/>
        </w:r>
        <w:r>
          <w:fldChar w:fldCharType="begin"/>
        </w:r>
        <w:r>
          <w:instrText xml:space="preserve"> PAGEREF _Toc19178 \h </w:instrText>
        </w:r>
        <w:r>
          <w:fldChar w:fldCharType="separate"/>
        </w:r>
        <w:r>
          <w:t>75</w:t>
        </w:r>
        <w:r>
          <w:fldChar w:fldCharType="end"/>
        </w:r>
      </w:hyperlink>
    </w:p>
    <w:p>
      <w:pPr>
        <w:pStyle w:val="TOC1"/>
        <w:tabs>
          <w:tab w:val="right" w:leader="dot" w:pos="8306"/>
        </w:tabs>
      </w:pPr>
      <w:hyperlink w:anchor="_Toc8114" w:history="1">
        <w:r>
          <w:rPr>
            <w:rFonts w:ascii="仿宋" w:eastAsia="仿宋" w:hAnsi="仿宋" w:cs="仿宋" w:hint="eastAsia"/>
            <w:lang w:eastAsia="zh-CN"/>
          </w:rPr>
          <w:t>十五、成果转化与推广应用</w:t>
        </w:r>
        <w:r>
          <w:tab/>
        </w:r>
        <w:r>
          <w:fldChar w:fldCharType="begin"/>
        </w:r>
        <w:r>
          <w:instrText xml:space="preserve"> PAGEREF _Toc8114 \h </w:instrText>
        </w:r>
        <w:r>
          <w:fldChar w:fldCharType="separate"/>
        </w:r>
        <w:r>
          <w:t>77</w:t>
        </w:r>
        <w:r>
          <w:fldChar w:fldCharType="end"/>
        </w:r>
      </w:hyperlink>
    </w:p>
    <w:p>
      <w:pPr>
        <w:pStyle w:val="TOC2"/>
        <w:tabs>
          <w:tab w:val="right" w:leader="dot" w:pos="8306"/>
        </w:tabs>
      </w:pPr>
      <w:hyperlink w:anchor="_Toc239" w:history="1">
        <w:r>
          <w:rPr>
            <w:rFonts w:ascii="仿宋" w:eastAsia="仿宋" w:hAnsi="仿宋" w:cs="仿宋" w:hint="eastAsia"/>
            <w:lang w:eastAsia="zh-CN"/>
          </w:rPr>
          <w:t>(一)、成果转化策略制定</w:t>
        </w:r>
        <w:r>
          <w:tab/>
        </w:r>
        <w:r>
          <w:fldChar w:fldCharType="begin"/>
        </w:r>
        <w:r>
          <w:instrText xml:space="preserve"> PAGEREF _Toc239 \h </w:instrText>
        </w:r>
        <w:r>
          <w:fldChar w:fldCharType="separate"/>
        </w:r>
        <w:r>
          <w:t>77</w:t>
        </w:r>
        <w:r>
          <w:fldChar w:fldCharType="end"/>
        </w:r>
      </w:hyperlink>
    </w:p>
    <w:p>
      <w:pPr>
        <w:pStyle w:val="TOC2"/>
        <w:tabs>
          <w:tab w:val="right" w:leader="dot" w:pos="8306"/>
        </w:tabs>
      </w:pPr>
      <w:hyperlink w:anchor="_Toc24429" w:history="1">
        <w:r>
          <w:rPr>
            <w:rFonts w:ascii="仿宋" w:eastAsia="仿宋" w:hAnsi="仿宋" w:cs="仿宋" w:hint="eastAsia"/>
            <w:lang w:eastAsia="zh-CN"/>
          </w:rPr>
          <w:t>(二)、成果推广应用方案</w:t>
        </w:r>
        <w:r>
          <w:tab/>
        </w:r>
        <w:r>
          <w:fldChar w:fldCharType="begin"/>
        </w:r>
        <w:r>
          <w:instrText xml:space="preserve"> PAGEREF _Toc24429 \h </w:instrText>
        </w:r>
        <w:r>
          <w:fldChar w:fldCharType="separate"/>
        </w:r>
        <w:r>
          <w:t>78</w:t>
        </w:r>
        <w:r>
          <w:fldChar w:fldCharType="end"/>
        </w:r>
      </w:hyperlink>
    </w:p>
    <w:p>
      <w:pPr>
        <w:pStyle w:val="TOC1"/>
        <w:tabs>
          <w:tab w:val="right" w:leader="dot" w:pos="8306"/>
        </w:tabs>
      </w:pPr>
      <w:hyperlink w:anchor="_Toc6786" w:history="1">
        <w:r>
          <w:rPr>
            <w:rFonts w:ascii="仿宋" w:eastAsia="仿宋" w:hAnsi="仿宋" w:cs="仿宋" w:hint="eastAsia"/>
            <w:lang w:eastAsia="zh-CN"/>
          </w:rPr>
          <w:t>十六、设施与设备管理</w:t>
        </w:r>
        <w:r>
          <w:tab/>
        </w:r>
        <w:r>
          <w:fldChar w:fldCharType="begin"/>
        </w:r>
        <w:r>
          <w:instrText xml:space="preserve"> PAGEREF _Toc6786 \h </w:instrText>
        </w:r>
        <w:r>
          <w:fldChar w:fldCharType="separate"/>
        </w:r>
        <w:r>
          <w:t>80</w:t>
        </w:r>
        <w:r>
          <w:fldChar w:fldCharType="end"/>
        </w:r>
      </w:hyperlink>
    </w:p>
    <w:p>
      <w:pPr>
        <w:pStyle w:val="TOC2"/>
        <w:tabs>
          <w:tab w:val="right" w:leader="dot" w:pos="8306"/>
        </w:tabs>
      </w:pPr>
      <w:hyperlink w:anchor="_Toc3590" w:history="1">
        <w:r>
          <w:rPr>
            <w:rFonts w:ascii="仿宋" w:eastAsia="仿宋" w:hAnsi="仿宋" w:cs="仿宋" w:hint="eastAsia"/>
            <w:lang w:eastAsia="zh-CN"/>
          </w:rPr>
          <w:t>(一)、设施规划与配置</w:t>
        </w:r>
        <w:r>
          <w:tab/>
        </w:r>
        <w:r>
          <w:fldChar w:fldCharType="begin"/>
        </w:r>
        <w:r>
          <w:instrText xml:space="preserve"> PAGEREF _Toc3590 \h </w:instrText>
        </w:r>
        <w:r>
          <w:fldChar w:fldCharType="separate"/>
        </w:r>
        <w:r>
          <w:t>80</w:t>
        </w:r>
        <w:r>
          <w:fldChar w:fldCharType="end"/>
        </w:r>
      </w:hyperlink>
    </w:p>
    <w:p>
      <w:pPr>
        <w:pStyle w:val="TOC2"/>
        <w:tabs>
          <w:tab w:val="right" w:leader="dot" w:pos="8306"/>
        </w:tabs>
      </w:pPr>
      <w:hyperlink w:anchor="_Toc3044" w:history="1">
        <w:r>
          <w:rPr>
            <w:rFonts w:ascii="仿宋" w:eastAsia="仿宋" w:hAnsi="仿宋" w:cs="仿宋" w:hint="eastAsia"/>
            <w:lang w:eastAsia="zh-CN"/>
          </w:rPr>
          <w:t>(二)、设备采购与维护管理</w:t>
        </w:r>
        <w:r>
          <w:tab/>
        </w:r>
        <w:r>
          <w:fldChar w:fldCharType="begin"/>
        </w:r>
        <w:r>
          <w:instrText xml:space="preserve"> PAGEREF _Toc3044 \h </w:instrText>
        </w:r>
        <w:r>
          <w:fldChar w:fldCharType="separate"/>
        </w:r>
        <w:r>
          <w:t>80</w:t>
        </w:r>
        <w:r>
          <w:fldChar w:fldCharType="end"/>
        </w:r>
      </w:hyperlink>
    </w:p>
    <w:p>
      <w:pPr>
        <w:pStyle w:val="TOC2"/>
        <w:tabs>
          <w:tab w:val="right" w:leader="dot" w:pos="8306"/>
        </w:tabs>
      </w:pPr>
      <w:hyperlink w:anchor="_Toc29948" w:history="1">
        <w:r>
          <w:rPr>
            <w:rFonts w:ascii="仿宋" w:eastAsia="仿宋" w:hAnsi="仿宋" w:cs="仿宋" w:hint="eastAsia"/>
            <w:lang w:eastAsia="zh-CN"/>
          </w:rPr>
          <w:t>(三)、设施设备升级策略</w:t>
        </w:r>
        <w:r>
          <w:tab/>
        </w:r>
        <w:r>
          <w:fldChar w:fldCharType="begin"/>
        </w:r>
        <w:r>
          <w:instrText xml:space="preserve"> PAGEREF _Toc29948 \h </w:instrText>
        </w:r>
        <w:r>
          <w:fldChar w:fldCharType="separate"/>
        </w:r>
        <w:r>
          <w:t>81</w:t>
        </w:r>
        <w:r>
          <w:fldChar w:fldCharType="end"/>
        </w:r>
      </w:hyperlink>
    </w:p>
    <w:p>
      <w:pPr>
        <w:pStyle w:val="TOC1"/>
        <w:tabs>
          <w:tab w:val="right" w:leader="dot" w:pos="8306"/>
        </w:tabs>
      </w:pPr>
      <w:hyperlink w:anchor="_Toc3534" w:history="1">
        <w:r>
          <w:rPr>
            <w:rFonts w:ascii="仿宋" w:eastAsia="仿宋" w:hAnsi="仿宋" w:cs="仿宋" w:hint="eastAsia"/>
            <w:lang w:eastAsia="zh-CN"/>
          </w:rPr>
          <w:t>十七、人力资源管理与开发</w:t>
        </w:r>
        <w:r>
          <w:tab/>
        </w:r>
        <w:r>
          <w:fldChar w:fldCharType="begin"/>
        </w:r>
        <w:r>
          <w:instrText xml:space="preserve"> PAGEREF _Toc3534 \h </w:instrText>
        </w:r>
        <w:r>
          <w:fldChar w:fldCharType="separate"/>
        </w:r>
        <w:r>
          <w:t>82</w:t>
        </w:r>
        <w:r>
          <w:fldChar w:fldCharType="end"/>
        </w:r>
      </w:hyperlink>
    </w:p>
    <w:p>
      <w:pPr>
        <w:pStyle w:val="TOC2"/>
        <w:tabs>
          <w:tab w:val="right" w:leader="dot" w:pos="8306"/>
        </w:tabs>
      </w:pPr>
      <w:hyperlink w:anchor="_Toc4724" w:history="1">
        <w:r>
          <w:rPr>
            <w:rFonts w:ascii="仿宋" w:eastAsia="仿宋" w:hAnsi="仿宋" w:cs="仿宋" w:hint="eastAsia"/>
            <w:lang w:eastAsia="zh-CN"/>
          </w:rPr>
          <w:t>(一)、人力资源规划</w:t>
        </w:r>
        <w:r>
          <w:tab/>
        </w:r>
        <w:r>
          <w:fldChar w:fldCharType="begin"/>
        </w:r>
        <w:r>
          <w:instrText xml:space="preserve"> PAGEREF _Toc4724 \h </w:instrText>
        </w:r>
        <w:r>
          <w:fldChar w:fldCharType="separate"/>
        </w:r>
        <w:r>
          <w:t>82</w:t>
        </w:r>
        <w:r>
          <w:fldChar w:fldCharType="end"/>
        </w:r>
      </w:hyperlink>
    </w:p>
    <w:p>
      <w:pPr>
        <w:pStyle w:val="TOC2"/>
        <w:tabs>
          <w:tab w:val="right" w:leader="dot" w:pos="8306"/>
        </w:tabs>
      </w:pPr>
      <w:hyperlink w:anchor="_Toc29919" w:history="1">
        <w:r>
          <w:rPr>
            <w:rFonts w:ascii="仿宋" w:eastAsia="仿宋" w:hAnsi="仿宋" w:cs="仿宋" w:hint="eastAsia"/>
            <w:lang w:eastAsia="zh-CN"/>
          </w:rPr>
          <w:t>(二)、人力资源开发与培训</w:t>
        </w:r>
        <w:r>
          <w:tab/>
        </w:r>
        <w:r>
          <w:fldChar w:fldCharType="begin"/>
        </w:r>
        <w:r>
          <w:instrText xml:space="preserve"> PAGEREF _Toc29919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1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91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42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03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12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11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1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566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090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530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3908"/>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https://d.book118.com/537103121150006035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高低温箱项目可行性建设方案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1E33E4"/>
    <w:rsid w:val="111E33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03121150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2024-01-19T22:11:00Z</dcterms:created>
  <dcterms:modified xsi:type="dcterms:W3CDTF">2024-01-19T22:12:19Z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C887339A5EB94769B018173DDDAD1766_11</vt:lpwstr>
  </property>
  <property fmtid="{D5CDD505-2E9C-101B-9397-08002B2CF9AE}" pid="3" name="KSOProductBuildVer">
    <vt:lpwstr>2052-12.1.0.16120</vt:lpwstr>
  </property>
</Properties>
</file>