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甲基六氢苯酐项目规划设计纲要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26" w:history="1">
        <w:r>
          <w:rPr>
            <w:rFonts w:ascii="仿宋" w:eastAsia="仿宋" w:hAnsi="仿宋" w:cs="仿宋" w:hint="eastAsia"/>
            <w:lang w:eastAsia="zh-CN"/>
          </w:rPr>
          <w:t>序言</w:t>
        </w:r>
        <w:r>
          <w:tab/>
        </w:r>
        <w:r>
          <w:fldChar w:fldCharType="begin"/>
        </w:r>
        <w:r>
          <w:instrText xml:space="preserve"> PAGEREF _Toc26726 \h </w:instrText>
        </w:r>
        <w:r>
          <w:fldChar w:fldCharType="separate"/>
        </w:r>
        <w:r>
          <w:t>3</w:t>
        </w:r>
        <w:r>
          <w:fldChar w:fldCharType="end"/>
        </w:r>
      </w:hyperlink>
    </w:p>
    <w:p>
      <w:pPr>
        <w:pStyle w:val="TOC1"/>
        <w:tabs>
          <w:tab w:val="right" w:leader="dot" w:pos="8306"/>
        </w:tabs>
      </w:pPr>
      <w:hyperlink w:anchor="_Toc26852" w:history="1">
        <w:r>
          <w:rPr>
            <w:rFonts w:ascii="仿宋" w:eastAsia="仿宋" w:hAnsi="仿宋" w:cs="仿宋" w:hint="eastAsia"/>
            <w:lang w:eastAsia="zh-CN"/>
          </w:rPr>
          <w:t>一、甲基六氢苯酐项目危机管理</w:t>
        </w:r>
        <w:r>
          <w:tab/>
        </w:r>
        <w:r>
          <w:fldChar w:fldCharType="begin"/>
        </w:r>
        <w:r>
          <w:instrText xml:space="preserve"> PAGEREF _Toc26852 \h </w:instrText>
        </w:r>
        <w:r>
          <w:fldChar w:fldCharType="separate"/>
        </w:r>
        <w:r>
          <w:t>3</w:t>
        </w:r>
        <w:r>
          <w:fldChar w:fldCharType="end"/>
        </w:r>
      </w:hyperlink>
    </w:p>
    <w:p>
      <w:pPr>
        <w:pStyle w:val="TOC2"/>
        <w:tabs>
          <w:tab w:val="right" w:leader="dot" w:pos="8306"/>
        </w:tabs>
      </w:pPr>
      <w:hyperlink w:anchor="_Toc31950" w:history="1">
        <w:r>
          <w:rPr>
            <w:rFonts w:ascii="仿宋" w:eastAsia="仿宋" w:hAnsi="仿宋" w:cs="仿宋" w:hint="eastAsia"/>
            <w:lang w:eastAsia="zh-CN"/>
          </w:rPr>
          <w:t>(一)、危机预警与识别</w:t>
        </w:r>
        <w:r>
          <w:tab/>
        </w:r>
        <w:r>
          <w:fldChar w:fldCharType="begin"/>
        </w:r>
        <w:r>
          <w:instrText xml:space="preserve"> PAGEREF _Toc31950 \h </w:instrText>
        </w:r>
        <w:r>
          <w:fldChar w:fldCharType="separate"/>
        </w:r>
        <w:r>
          <w:t>3</w:t>
        </w:r>
        <w:r>
          <w:fldChar w:fldCharType="end"/>
        </w:r>
      </w:hyperlink>
    </w:p>
    <w:p>
      <w:pPr>
        <w:pStyle w:val="TOC2"/>
        <w:tabs>
          <w:tab w:val="right" w:leader="dot" w:pos="8306"/>
        </w:tabs>
      </w:pPr>
      <w:hyperlink w:anchor="_Toc12369" w:history="1">
        <w:r>
          <w:rPr>
            <w:rFonts w:ascii="仿宋" w:eastAsia="仿宋" w:hAnsi="仿宋" w:cs="仿宋" w:hint="eastAsia"/>
            <w:lang w:eastAsia="zh-CN"/>
          </w:rPr>
          <w:t>(二)、危机应对与恢复</w:t>
        </w:r>
        <w:r>
          <w:tab/>
        </w:r>
        <w:r>
          <w:fldChar w:fldCharType="begin"/>
        </w:r>
        <w:r>
          <w:instrText xml:space="preserve"> PAGEREF _Toc12369 \h </w:instrText>
        </w:r>
        <w:r>
          <w:fldChar w:fldCharType="separate"/>
        </w:r>
        <w:r>
          <w:t>4</w:t>
        </w:r>
        <w:r>
          <w:fldChar w:fldCharType="end"/>
        </w:r>
      </w:hyperlink>
    </w:p>
    <w:p>
      <w:pPr>
        <w:pStyle w:val="TOC1"/>
        <w:tabs>
          <w:tab w:val="right" w:leader="dot" w:pos="8306"/>
        </w:tabs>
      </w:pPr>
      <w:hyperlink w:anchor="_Toc31156" w:history="1">
        <w:r>
          <w:rPr>
            <w:rFonts w:ascii="仿宋" w:eastAsia="仿宋" w:hAnsi="仿宋" w:cs="仿宋" w:hint="eastAsia"/>
            <w:lang w:eastAsia="zh-CN"/>
          </w:rPr>
          <w:t>二、市场分析、调研</w:t>
        </w:r>
        <w:r>
          <w:tab/>
        </w:r>
        <w:r>
          <w:fldChar w:fldCharType="begin"/>
        </w:r>
        <w:r>
          <w:instrText xml:space="preserve"> PAGEREF _Toc31156 \h </w:instrText>
        </w:r>
        <w:r>
          <w:fldChar w:fldCharType="separate"/>
        </w:r>
        <w:r>
          <w:t>5</w:t>
        </w:r>
        <w:r>
          <w:fldChar w:fldCharType="end"/>
        </w:r>
      </w:hyperlink>
    </w:p>
    <w:p>
      <w:pPr>
        <w:pStyle w:val="TOC2"/>
        <w:tabs>
          <w:tab w:val="right" w:leader="dot" w:pos="8306"/>
        </w:tabs>
      </w:pPr>
      <w:hyperlink w:anchor="_Toc7346" w:history="1">
        <w:r>
          <w:rPr>
            <w:rFonts w:ascii="仿宋" w:eastAsia="仿宋" w:hAnsi="仿宋" w:cs="仿宋" w:hint="eastAsia"/>
            <w:lang w:eastAsia="zh-CN"/>
          </w:rPr>
          <w:t>(一)、甲基六氢苯酐行业分析</w:t>
        </w:r>
        <w:r>
          <w:tab/>
        </w:r>
        <w:r>
          <w:fldChar w:fldCharType="begin"/>
        </w:r>
        <w:r>
          <w:instrText xml:space="preserve"> PAGEREF _Toc7346 \h </w:instrText>
        </w:r>
        <w:r>
          <w:fldChar w:fldCharType="separate"/>
        </w:r>
        <w:r>
          <w:t>5</w:t>
        </w:r>
        <w:r>
          <w:fldChar w:fldCharType="end"/>
        </w:r>
      </w:hyperlink>
    </w:p>
    <w:p>
      <w:pPr>
        <w:pStyle w:val="TOC2"/>
        <w:tabs>
          <w:tab w:val="right" w:leader="dot" w:pos="8306"/>
        </w:tabs>
      </w:pPr>
      <w:hyperlink w:anchor="_Toc30069" w:history="1">
        <w:r>
          <w:rPr>
            <w:rFonts w:ascii="仿宋" w:eastAsia="仿宋" w:hAnsi="仿宋" w:cs="仿宋" w:hint="eastAsia"/>
            <w:lang w:eastAsia="zh-CN"/>
          </w:rPr>
          <w:t>(二)、甲基六氢苯酐市场分析预测</w:t>
        </w:r>
        <w:r>
          <w:tab/>
        </w:r>
        <w:r>
          <w:fldChar w:fldCharType="begin"/>
        </w:r>
        <w:r>
          <w:instrText xml:space="preserve"> PAGEREF _Toc30069 \h </w:instrText>
        </w:r>
        <w:r>
          <w:fldChar w:fldCharType="separate"/>
        </w:r>
        <w:r>
          <w:t>6</w:t>
        </w:r>
        <w:r>
          <w:fldChar w:fldCharType="end"/>
        </w:r>
      </w:hyperlink>
    </w:p>
    <w:p>
      <w:pPr>
        <w:pStyle w:val="TOC1"/>
        <w:tabs>
          <w:tab w:val="right" w:leader="dot" w:pos="8306"/>
        </w:tabs>
      </w:pPr>
      <w:hyperlink w:anchor="_Toc10338" w:history="1">
        <w:r>
          <w:rPr>
            <w:rFonts w:ascii="仿宋" w:eastAsia="仿宋" w:hAnsi="仿宋" w:cs="仿宋" w:hint="eastAsia"/>
            <w:lang w:eastAsia="zh-CN"/>
          </w:rPr>
          <w:t>三、甲基六氢苯酐项目概论</w:t>
        </w:r>
        <w:r>
          <w:tab/>
        </w:r>
        <w:r>
          <w:fldChar w:fldCharType="begin"/>
        </w:r>
        <w:r>
          <w:instrText xml:space="preserve"> PAGEREF _Toc10338 \h </w:instrText>
        </w:r>
        <w:r>
          <w:fldChar w:fldCharType="separate"/>
        </w:r>
        <w:r>
          <w:t>7</w:t>
        </w:r>
        <w:r>
          <w:fldChar w:fldCharType="end"/>
        </w:r>
      </w:hyperlink>
    </w:p>
    <w:p>
      <w:pPr>
        <w:pStyle w:val="TOC2"/>
        <w:tabs>
          <w:tab w:val="right" w:leader="dot" w:pos="8306"/>
        </w:tabs>
      </w:pPr>
      <w:hyperlink w:anchor="_Toc4264" w:history="1">
        <w:r>
          <w:rPr>
            <w:rFonts w:ascii="仿宋" w:eastAsia="仿宋" w:hAnsi="仿宋" w:cs="仿宋" w:hint="eastAsia"/>
            <w:lang w:eastAsia="zh-CN"/>
          </w:rPr>
          <w:t>(一)、甲基六氢苯酐项目概况</w:t>
        </w:r>
        <w:r>
          <w:tab/>
        </w:r>
        <w:r>
          <w:fldChar w:fldCharType="begin"/>
        </w:r>
        <w:r>
          <w:instrText xml:space="preserve"> PAGEREF _Toc4264 \h </w:instrText>
        </w:r>
        <w:r>
          <w:fldChar w:fldCharType="separate"/>
        </w:r>
        <w:r>
          <w:t>7</w:t>
        </w:r>
        <w:r>
          <w:fldChar w:fldCharType="end"/>
        </w:r>
      </w:hyperlink>
    </w:p>
    <w:p>
      <w:pPr>
        <w:pStyle w:val="TOC2"/>
        <w:tabs>
          <w:tab w:val="right" w:leader="dot" w:pos="8306"/>
        </w:tabs>
      </w:pPr>
      <w:hyperlink w:anchor="_Toc27297" w:history="1">
        <w:r>
          <w:rPr>
            <w:rFonts w:ascii="仿宋" w:eastAsia="仿宋" w:hAnsi="仿宋" w:cs="仿宋" w:hint="eastAsia"/>
            <w:lang w:eastAsia="zh-CN"/>
          </w:rPr>
          <w:t>(二)、甲基六氢苯酐项目目标</w:t>
        </w:r>
        <w:r>
          <w:tab/>
        </w:r>
        <w:r>
          <w:fldChar w:fldCharType="begin"/>
        </w:r>
        <w:r>
          <w:instrText xml:space="preserve"> PAGEREF _Toc27297 \h </w:instrText>
        </w:r>
        <w:r>
          <w:fldChar w:fldCharType="separate"/>
        </w:r>
        <w:r>
          <w:t>9</w:t>
        </w:r>
        <w:r>
          <w:fldChar w:fldCharType="end"/>
        </w:r>
      </w:hyperlink>
    </w:p>
    <w:p>
      <w:pPr>
        <w:pStyle w:val="TOC2"/>
        <w:tabs>
          <w:tab w:val="right" w:leader="dot" w:pos="8306"/>
        </w:tabs>
      </w:pPr>
      <w:hyperlink w:anchor="_Toc8841" w:history="1">
        <w:r>
          <w:rPr>
            <w:rFonts w:ascii="仿宋" w:eastAsia="仿宋" w:hAnsi="仿宋" w:cs="仿宋" w:hint="eastAsia"/>
            <w:lang w:eastAsia="zh-CN"/>
          </w:rPr>
          <w:t>(三)、甲基六氢苯酐项目提出的理由</w:t>
        </w:r>
        <w:r>
          <w:tab/>
        </w:r>
        <w:r>
          <w:fldChar w:fldCharType="begin"/>
        </w:r>
        <w:r>
          <w:instrText xml:space="preserve"> PAGEREF _Toc8841 \h </w:instrText>
        </w:r>
        <w:r>
          <w:fldChar w:fldCharType="separate"/>
        </w:r>
        <w:r>
          <w:t>10</w:t>
        </w:r>
        <w:r>
          <w:fldChar w:fldCharType="end"/>
        </w:r>
      </w:hyperlink>
    </w:p>
    <w:p>
      <w:pPr>
        <w:pStyle w:val="TOC2"/>
        <w:tabs>
          <w:tab w:val="right" w:leader="dot" w:pos="8306"/>
        </w:tabs>
      </w:pPr>
      <w:hyperlink w:anchor="_Toc28360" w:history="1">
        <w:r>
          <w:rPr>
            <w:rFonts w:ascii="仿宋" w:eastAsia="仿宋" w:hAnsi="仿宋" w:cs="仿宋" w:hint="eastAsia"/>
            <w:lang w:eastAsia="zh-CN"/>
          </w:rPr>
          <w:t>(四)、甲基六氢苯酐项目意义</w:t>
        </w:r>
        <w:r>
          <w:tab/>
        </w:r>
        <w:r>
          <w:fldChar w:fldCharType="begin"/>
        </w:r>
        <w:r>
          <w:instrText xml:space="preserve"> PAGEREF _Toc28360 \h </w:instrText>
        </w:r>
        <w:r>
          <w:fldChar w:fldCharType="separate"/>
        </w:r>
        <w:r>
          <w:t>12</w:t>
        </w:r>
        <w:r>
          <w:fldChar w:fldCharType="end"/>
        </w:r>
      </w:hyperlink>
    </w:p>
    <w:p>
      <w:pPr>
        <w:pStyle w:val="TOC2"/>
        <w:tabs>
          <w:tab w:val="right" w:leader="dot" w:pos="8306"/>
        </w:tabs>
      </w:pPr>
      <w:hyperlink w:anchor="_Toc7635" w:history="1">
        <w:r>
          <w:rPr>
            <w:rFonts w:ascii="仿宋" w:eastAsia="仿宋" w:hAnsi="仿宋" w:cs="仿宋" w:hint="eastAsia"/>
            <w:lang w:eastAsia="zh-CN"/>
          </w:rPr>
          <w:t>(五)、甲基六氢苯酐项目背景</w:t>
        </w:r>
        <w:r>
          <w:tab/>
        </w:r>
        <w:r>
          <w:fldChar w:fldCharType="begin"/>
        </w:r>
        <w:r>
          <w:instrText xml:space="preserve"> PAGEREF _Toc7635 \h </w:instrText>
        </w:r>
        <w:r>
          <w:fldChar w:fldCharType="separate"/>
        </w:r>
        <w:r>
          <w:t>13</w:t>
        </w:r>
        <w:r>
          <w:fldChar w:fldCharType="end"/>
        </w:r>
      </w:hyperlink>
    </w:p>
    <w:p>
      <w:pPr>
        <w:pStyle w:val="TOC1"/>
        <w:tabs>
          <w:tab w:val="right" w:leader="dot" w:pos="8306"/>
        </w:tabs>
      </w:pPr>
      <w:hyperlink w:anchor="_Toc17996" w:history="1">
        <w:r>
          <w:rPr>
            <w:rFonts w:ascii="仿宋" w:eastAsia="仿宋" w:hAnsi="仿宋" w:cs="仿宋" w:hint="eastAsia"/>
            <w:lang w:eastAsia="zh-CN"/>
          </w:rPr>
          <w:t>四、甲基六氢苯酐项目选址可行性分析</w:t>
        </w:r>
        <w:r>
          <w:tab/>
        </w:r>
        <w:r>
          <w:fldChar w:fldCharType="begin"/>
        </w:r>
        <w:r>
          <w:instrText xml:space="preserve"> PAGEREF _Toc17996 \h </w:instrText>
        </w:r>
        <w:r>
          <w:fldChar w:fldCharType="separate"/>
        </w:r>
        <w:r>
          <w:t>14</w:t>
        </w:r>
        <w:r>
          <w:fldChar w:fldCharType="end"/>
        </w:r>
      </w:hyperlink>
    </w:p>
    <w:p>
      <w:pPr>
        <w:pStyle w:val="TOC2"/>
        <w:tabs>
          <w:tab w:val="right" w:leader="dot" w:pos="8306"/>
        </w:tabs>
      </w:pPr>
      <w:hyperlink w:anchor="_Toc6467" w:history="1">
        <w:r>
          <w:rPr>
            <w:rFonts w:ascii="仿宋" w:eastAsia="仿宋" w:hAnsi="仿宋" w:cs="仿宋" w:hint="eastAsia"/>
            <w:lang w:eastAsia="zh-CN"/>
          </w:rPr>
          <w:t>(一)、甲基六氢苯酐项目选址</w:t>
        </w:r>
        <w:r>
          <w:tab/>
        </w:r>
        <w:r>
          <w:fldChar w:fldCharType="begin"/>
        </w:r>
        <w:r>
          <w:instrText xml:space="preserve"> PAGEREF _Toc6467 \h </w:instrText>
        </w:r>
        <w:r>
          <w:fldChar w:fldCharType="separate"/>
        </w:r>
        <w:r>
          <w:t>14</w:t>
        </w:r>
        <w:r>
          <w:fldChar w:fldCharType="end"/>
        </w:r>
      </w:hyperlink>
    </w:p>
    <w:p>
      <w:pPr>
        <w:pStyle w:val="TOC2"/>
        <w:tabs>
          <w:tab w:val="right" w:leader="dot" w:pos="8306"/>
        </w:tabs>
      </w:pPr>
      <w:hyperlink w:anchor="_Toc13222" w:history="1">
        <w:r>
          <w:rPr>
            <w:rFonts w:ascii="仿宋" w:eastAsia="仿宋" w:hAnsi="仿宋" w:cs="仿宋" w:hint="eastAsia"/>
            <w:lang w:eastAsia="zh-CN"/>
          </w:rPr>
          <w:t>(二)、用地控制指标</w:t>
        </w:r>
        <w:r>
          <w:tab/>
        </w:r>
        <w:r>
          <w:fldChar w:fldCharType="begin"/>
        </w:r>
        <w:r>
          <w:instrText xml:space="preserve"> PAGEREF _Toc13222 \h </w:instrText>
        </w:r>
        <w:r>
          <w:fldChar w:fldCharType="separate"/>
        </w:r>
        <w:r>
          <w:t>14</w:t>
        </w:r>
        <w:r>
          <w:fldChar w:fldCharType="end"/>
        </w:r>
      </w:hyperlink>
    </w:p>
    <w:p>
      <w:pPr>
        <w:pStyle w:val="TOC2"/>
        <w:tabs>
          <w:tab w:val="right" w:leader="dot" w:pos="8306"/>
        </w:tabs>
      </w:pPr>
      <w:hyperlink w:anchor="_Toc348" w:history="1">
        <w:r>
          <w:rPr>
            <w:rFonts w:ascii="仿宋" w:eastAsia="仿宋" w:hAnsi="仿宋" w:cs="仿宋" w:hint="eastAsia"/>
            <w:lang w:eastAsia="zh-CN"/>
          </w:rPr>
          <w:t>(三)、节约用地措施</w:t>
        </w:r>
        <w:r>
          <w:tab/>
        </w:r>
        <w:r>
          <w:fldChar w:fldCharType="begin"/>
        </w:r>
        <w:r>
          <w:instrText xml:space="preserve"> PAGEREF _Toc348 \h </w:instrText>
        </w:r>
        <w:r>
          <w:fldChar w:fldCharType="separate"/>
        </w:r>
        <w:r>
          <w:t>16</w:t>
        </w:r>
        <w:r>
          <w:fldChar w:fldCharType="end"/>
        </w:r>
      </w:hyperlink>
    </w:p>
    <w:p>
      <w:pPr>
        <w:pStyle w:val="TOC2"/>
        <w:tabs>
          <w:tab w:val="right" w:leader="dot" w:pos="8306"/>
        </w:tabs>
      </w:pPr>
      <w:hyperlink w:anchor="_Toc32143" w:history="1">
        <w:r>
          <w:rPr>
            <w:rFonts w:ascii="仿宋" w:eastAsia="仿宋" w:hAnsi="仿宋" w:cs="仿宋" w:hint="eastAsia"/>
            <w:lang w:eastAsia="zh-CN"/>
          </w:rPr>
          <w:t>(四)、总图布置方案</w:t>
        </w:r>
        <w:r>
          <w:tab/>
        </w:r>
        <w:r>
          <w:fldChar w:fldCharType="begin"/>
        </w:r>
        <w:r>
          <w:instrText xml:space="preserve"> PAGEREF _Toc32143 \h </w:instrText>
        </w:r>
        <w:r>
          <w:fldChar w:fldCharType="separate"/>
        </w:r>
        <w:r>
          <w:t>17</w:t>
        </w:r>
        <w:r>
          <w:fldChar w:fldCharType="end"/>
        </w:r>
      </w:hyperlink>
    </w:p>
    <w:p>
      <w:pPr>
        <w:pStyle w:val="TOC2"/>
        <w:tabs>
          <w:tab w:val="right" w:leader="dot" w:pos="8306"/>
        </w:tabs>
      </w:pPr>
      <w:hyperlink w:anchor="_Toc25892" w:history="1">
        <w:r>
          <w:rPr>
            <w:rFonts w:ascii="仿宋" w:eastAsia="仿宋" w:hAnsi="仿宋" w:cs="仿宋" w:hint="eastAsia"/>
            <w:lang w:eastAsia="zh-CN"/>
          </w:rPr>
          <w:t>(五)、选址综合评价</w:t>
        </w:r>
        <w:r>
          <w:tab/>
        </w:r>
        <w:r>
          <w:fldChar w:fldCharType="begin"/>
        </w:r>
        <w:r>
          <w:instrText xml:space="preserve"> PAGEREF _Toc25892 \h </w:instrText>
        </w:r>
        <w:r>
          <w:fldChar w:fldCharType="separate"/>
        </w:r>
        <w:r>
          <w:t>18</w:t>
        </w:r>
        <w:r>
          <w:fldChar w:fldCharType="end"/>
        </w:r>
      </w:hyperlink>
    </w:p>
    <w:p>
      <w:pPr>
        <w:pStyle w:val="TOC1"/>
        <w:tabs>
          <w:tab w:val="right" w:leader="dot" w:pos="8306"/>
        </w:tabs>
      </w:pPr>
      <w:hyperlink w:anchor="_Toc13637" w:history="1">
        <w:r>
          <w:rPr>
            <w:rFonts w:ascii="仿宋" w:eastAsia="仿宋" w:hAnsi="仿宋" w:cs="仿宋" w:hint="eastAsia"/>
            <w:lang w:eastAsia="zh-CN"/>
          </w:rPr>
          <w:t>五、产品规划分析</w:t>
        </w:r>
        <w:r>
          <w:tab/>
        </w:r>
        <w:r>
          <w:fldChar w:fldCharType="begin"/>
        </w:r>
        <w:r>
          <w:instrText xml:space="preserve"> PAGEREF _Toc13637 \h </w:instrText>
        </w:r>
        <w:r>
          <w:fldChar w:fldCharType="separate"/>
        </w:r>
        <w:r>
          <w:t>19</w:t>
        </w:r>
        <w:r>
          <w:fldChar w:fldCharType="end"/>
        </w:r>
      </w:hyperlink>
    </w:p>
    <w:p>
      <w:pPr>
        <w:pStyle w:val="TOC2"/>
        <w:tabs>
          <w:tab w:val="right" w:leader="dot" w:pos="8306"/>
        </w:tabs>
      </w:pPr>
      <w:hyperlink w:anchor="_Toc7668" w:history="1">
        <w:r>
          <w:rPr>
            <w:rFonts w:ascii="仿宋" w:eastAsia="仿宋" w:hAnsi="仿宋" w:cs="仿宋" w:hint="eastAsia"/>
            <w:lang w:eastAsia="zh-CN"/>
          </w:rPr>
          <w:t>(一)、产品规划</w:t>
        </w:r>
        <w:r>
          <w:tab/>
        </w:r>
        <w:r>
          <w:fldChar w:fldCharType="begin"/>
        </w:r>
        <w:r>
          <w:instrText xml:space="preserve"> PAGEREF _Toc7668 \h </w:instrText>
        </w:r>
        <w:r>
          <w:fldChar w:fldCharType="separate"/>
        </w:r>
        <w:r>
          <w:t>19</w:t>
        </w:r>
        <w:r>
          <w:fldChar w:fldCharType="end"/>
        </w:r>
      </w:hyperlink>
    </w:p>
    <w:p>
      <w:pPr>
        <w:pStyle w:val="TOC2"/>
        <w:tabs>
          <w:tab w:val="right" w:leader="dot" w:pos="8306"/>
        </w:tabs>
      </w:pPr>
      <w:hyperlink w:anchor="_Toc20388" w:history="1">
        <w:r>
          <w:rPr>
            <w:rFonts w:ascii="仿宋" w:eastAsia="仿宋" w:hAnsi="仿宋" w:cs="仿宋" w:hint="eastAsia"/>
            <w:lang w:eastAsia="zh-CN"/>
          </w:rPr>
          <w:t>(二)、建设规模</w:t>
        </w:r>
        <w:r>
          <w:tab/>
        </w:r>
        <w:r>
          <w:fldChar w:fldCharType="begin"/>
        </w:r>
        <w:r>
          <w:instrText xml:space="preserve"> PAGEREF _Toc20388 \h </w:instrText>
        </w:r>
        <w:r>
          <w:fldChar w:fldCharType="separate"/>
        </w:r>
        <w:r>
          <w:t>20</w:t>
        </w:r>
        <w:r>
          <w:fldChar w:fldCharType="end"/>
        </w:r>
      </w:hyperlink>
    </w:p>
    <w:p>
      <w:pPr>
        <w:pStyle w:val="TOC1"/>
        <w:tabs>
          <w:tab w:val="right" w:leader="dot" w:pos="8306"/>
        </w:tabs>
      </w:pPr>
      <w:hyperlink w:anchor="_Toc21131" w:history="1">
        <w:r>
          <w:rPr>
            <w:rFonts w:ascii="仿宋" w:eastAsia="仿宋" w:hAnsi="仿宋" w:cs="仿宋" w:hint="eastAsia"/>
            <w:lang w:eastAsia="zh-CN"/>
          </w:rPr>
          <w:t>六、甲基六氢苯酐项目建设单位说明</w:t>
        </w:r>
        <w:r>
          <w:tab/>
        </w:r>
        <w:r>
          <w:fldChar w:fldCharType="begin"/>
        </w:r>
        <w:r>
          <w:instrText xml:space="preserve"> PAGEREF _Toc21131 \h </w:instrText>
        </w:r>
        <w:r>
          <w:fldChar w:fldCharType="separate"/>
        </w:r>
        <w:r>
          <w:t>21</w:t>
        </w:r>
        <w:r>
          <w:fldChar w:fldCharType="end"/>
        </w:r>
      </w:hyperlink>
    </w:p>
    <w:p>
      <w:pPr>
        <w:pStyle w:val="TOC2"/>
        <w:tabs>
          <w:tab w:val="right" w:leader="dot" w:pos="8306"/>
        </w:tabs>
      </w:pPr>
      <w:hyperlink w:anchor="_Toc12379" w:history="1">
        <w:r>
          <w:rPr>
            <w:rFonts w:ascii="仿宋" w:eastAsia="仿宋" w:hAnsi="仿宋" w:cs="仿宋" w:hint="eastAsia"/>
            <w:lang w:eastAsia="zh-CN"/>
          </w:rPr>
          <w:t>(一)、甲基六氢苯酐项目承办单位基本情况</w:t>
        </w:r>
        <w:r>
          <w:tab/>
        </w:r>
        <w:r>
          <w:fldChar w:fldCharType="begin"/>
        </w:r>
        <w:r>
          <w:instrText xml:space="preserve"> PAGEREF _Toc12379 \h </w:instrText>
        </w:r>
        <w:r>
          <w:fldChar w:fldCharType="separate"/>
        </w:r>
        <w:r>
          <w:t>21</w:t>
        </w:r>
        <w:r>
          <w:fldChar w:fldCharType="end"/>
        </w:r>
      </w:hyperlink>
    </w:p>
    <w:p>
      <w:pPr>
        <w:pStyle w:val="TOC2"/>
        <w:tabs>
          <w:tab w:val="right" w:leader="dot" w:pos="8306"/>
        </w:tabs>
      </w:pPr>
      <w:hyperlink w:anchor="_Toc6155" w:history="1">
        <w:r>
          <w:rPr>
            <w:rFonts w:ascii="仿宋" w:eastAsia="仿宋" w:hAnsi="仿宋" w:cs="仿宋" w:hint="eastAsia"/>
            <w:lang w:eastAsia="zh-CN"/>
          </w:rPr>
          <w:t>(二)、公司经济效益分析</w:t>
        </w:r>
        <w:r>
          <w:tab/>
        </w:r>
        <w:r>
          <w:fldChar w:fldCharType="begin"/>
        </w:r>
        <w:r>
          <w:instrText xml:space="preserve"> PAGEREF _Toc6155 \h </w:instrText>
        </w:r>
        <w:r>
          <w:fldChar w:fldCharType="separate"/>
        </w:r>
        <w:r>
          <w:t>22</w:t>
        </w:r>
        <w:r>
          <w:fldChar w:fldCharType="end"/>
        </w:r>
      </w:hyperlink>
    </w:p>
    <w:p>
      <w:pPr>
        <w:pStyle w:val="TOC1"/>
        <w:tabs>
          <w:tab w:val="right" w:leader="dot" w:pos="8306"/>
        </w:tabs>
      </w:pPr>
      <w:hyperlink w:anchor="_Toc32652" w:history="1">
        <w:r>
          <w:rPr>
            <w:rFonts w:ascii="仿宋" w:eastAsia="仿宋" w:hAnsi="仿宋" w:cs="仿宋" w:hint="eastAsia"/>
            <w:lang w:eastAsia="zh-CN"/>
          </w:rPr>
          <w:t>七、甲基六氢苯酐项目创新与研发</w:t>
        </w:r>
        <w:r>
          <w:tab/>
        </w:r>
        <w:r>
          <w:fldChar w:fldCharType="begin"/>
        </w:r>
        <w:r>
          <w:instrText xml:space="preserve"> PAGEREF _Toc32652 \h </w:instrText>
        </w:r>
        <w:r>
          <w:fldChar w:fldCharType="separate"/>
        </w:r>
        <w:r>
          <w:t>23</w:t>
        </w:r>
        <w:r>
          <w:fldChar w:fldCharType="end"/>
        </w:r>
      </w:hyperlink>
    </w:p>
    <w:p>
      <w:pPr>
        <w:pStyle w:val="TOC2"/>
        <w:tabs>
          <w:tab w:val="right" w:leader="dot" w:pos="8306"/>
        </w:tabs>
      </w:pPr>
      <w:hyperlink w:anchor="_Toc18311" w:history="1">
        <w:r>
          <w:rPr>
            <w:rFonts w:ascii="仿宋" w:eastAsia="仿宋" w:hAnsi="仿宋" w:cs="仿宋" w:hint="eastAsia"/>
            <w:lang w:eastAsia="zh-CN"/>
          </w:rPr>
          <w:t>(一)、创新策略与方向</w:t>
        </w:r>
        <w:r>
          <w:tab/>
        </w:r>
        <w:r>
          <w:fldChar w:fldCharType="begin"/>
        </w:r>
        <w:r>
          <w:instrText xml:space="preserve"> PAGEREF _Toc18311 \h </w:instrText>
        </w:r>
        <w:r>
          <w:fldChar w:fldCharType="separate"/>
        </w:r>
        <w:r>
          <w:t>23</w:t>
        </w:r>
        <w:r>
          <w:fldChar w:fldCharType="end"/>
        </w:r>
      </w:hyperlink>
    </w:p>
    <w:p>
      <w:pPr>
        <w:pStyle w:val="TOC2"/>
        <w:tabs>
          <w:tab w:val="right" w:leader="dot" w:pos="8306"/>
        </w:tabs>
      </w:pPr>
      <w:hyperlink w:anchor="_Toc9614" w:history="1">
        <w:r>
          <w:rPr>
            <w:rFonts w:ascii="仿宋" w:eastAsia="仿宋" w:hAnsi="仿宋" w:cs="仿宋" w:hint="eastAsia"/>
            <w:lang w:eastAsia="zh-CN"/>
          </w:rPr>
          <w:t>(二)、研发规划与投入</w:t>
        </w:r>
        <w:r>
          <w:tab/>
        </w:r>
        <w:r>
          <w:fldChar w:fldCharType="begin"/>
        </w:r>
        <w:r>
          <w:instrText xml:space="preserve"> PAGEREF _Toc9614 \h </w:instrText>
        </w:r>
        <w:r>
          <w:fldChar w:fldCharType="separate"/>
        </w:r>
        <w:r>
          <w:t>24</w:t>
        </w:r>
        <w:r>
          <w:fldChar w:fldCharType="end"/>
        </w:r>
      </w:hyperlink>
    </w:p>
    <w:p>
      <w:pPr>
        <w:pStyle w:val="TOC1"/>
        <w:tabs>
          <w:tab w:val="right" w:leader="dot" w:pos="8306"/>
        </w:tabs>
      </w:pPr>
      <w:hyperlink w:anchor="_Toc5444" w:history="1">
        <w:r>
          <w:rPr>
            <w:rFonts w:ascii="仿宋" w:eastAsia="仿宋" w:hAnsi="仿宋" w:cs="仿宋" w:hint="eastAsia"/>
            <w:lang w:eastAsia="zh-CN"/>
          </w:rPr>
          <w:t>八、甲基六氢苯酐项目财务管理</w:t>
        </w:r>
        <w:r>
          <w:tab/>
        </w:r>
        <w:r>
          <w:fldChar w:fldCharType="begin"/>
        </w:r>
        <w:r>
          <w:instrText xml:space="preserve"> PAGEREF _Toc5444 \h </w:instrText>
        </w:r>
        <w:r>
          <w:fldChar w:fldCharType="separate"/>
        </w:r>
        <w:r>
          <w:t>26</w:t>
        </w:r>
        <w:r>
          <w:fldChar w:fldCharType="end"/>
        </w:r>
      </w:hyperlink>
    </w:p>
    <w:p>
      <w:pPr>
        <w:pStyle w:val="TOC2"/>
        <w:tabs>
          <w:tab w:val="right" w:leader="dot" w:pos="8306"/>
        </w:tabs>
      </w:pPr>
      <w:hyperlink w:anchor="_Toc26033" w:history="1">
        <w:r>
          <w:rPr>
            <w:rFonts w:ascii="仿宋" w:eastAsia="仿宋" w:hAnsi="仿宋" w:cs="仿宋" w:hint="eastAsia"/>
            <w:lang w:eastAsia="zh-CN"/>
          </w:rPr>
          <w:t>(一)、资金需求大</w:t>
        </w:r>
        <w:r>
          <w:tab/>
        </w:r>
        <w:r>
          <w:fldChar w:fldCharType="begin"/>
        </w:r>
        <w:r>
          <w:instrText xml:space="preserve"> PAGEREF _Toc26033 \h </w:instrText>
        </w:r>
        <w:r>
          <w:fldChar w:fldCharType="separate"/>
        </w:r>
        <w:r>
          <w:t>26</w:t>
        </w:r>
        <w:r>
          <w:fldChar w:fldCharType="end"/>
        </w:r>
      </w:hyperlink>
    </w:p>
    <w:p>
      <w:pPr>
        <w:pStyle w:val="TOC2"/>
        <w:tabs>
          <w:tab w:val="right" w:leader="dot" w:pos="8306"/>
        </w:tabs>
      </w:pPr>
      <w:hyperlink w:anchor="_Toc7914" w:history="1">
        <w:r>
          <w:rPr>
            <w:rFonts w:ascii="仿宋" w:eastAsia="仿宋" w:hAnsi="仿宋" w:cs="仿宋" w:hint="eastAsia"/>
            <w:lang w:eastAsia="zh-CN"/>
          </w:rPr>
          <w:t>(二)、研发周期长</w:t>
        </w:r>
        <w:r>
          <w:tab/>
        </w:r>
        <w:r>
          <w:fldChar w:fldCharType="begin"/>
        </w:r>
        <w:r>
          <w:instrText xml:space="preserve"> PAGEREF _Toc7914 \h </w:instrText>
        </w:r>
        <w:r>
          <w:fldChar w:fldCharType="separate"/>
        </w:r>
        <w:r>
          <w:t>27</w:t>
        </w:r>
        <w:r>
          <w:fldChar w:fldCharType="end"/>
        </w:r>
      </w:hyperlink>
    </w:p>
    <w:p>
      <w:pPr>
        <w:pStyle w:val="TOC2"/>
        <w:tabs>
          <w:tab w:val="right" w:leader="dot" w:pos="8306"/>
        </w:tabs>
      </w:pPr>
      <w:hyperlink w:anchor="_Toc6196" w:history="1">
        <w:r>
          <w:rPr>
            <w:rFonts w:ascii="仿宋" w:eastAsia="仿宋" w:hAnsi="仿宋" w:cs="仿宋" w:hint="eastAsia"/>
            <w:lang w:eastAsia="zh-CN"/>
          </w:rPr>
          <w:t>(三)、市场风险大</w:t>
        </w:r>
        <w:r>
          <w:tab/>
        </w:r>
        <w:r>
          <w:fldChar w:fldCharType="begin"/>
        </w:r>
        <w:r>
          <w:instrText xml:space="preserve"> PAGEREF _Toc6196 \h </w:instrText>
        </w:r>
        <w:r>
          <w:fldChar w:fldCharType="separate"/>
        </w:r>
        <w:r>
          <w:t>28</w:t>
        </w:r>
        <w:r>
          <w:fldChar w:fldCharType="end"/>
        </w:r>
      </w:hyperlink>
    </w:p>
    <w:p>
      <w:pPr>
        <w:pStyle w:val="TOC2"/>
        <w:tabs>
          <w:tab w:val="right" w:leader="dot" w:pos="8306"/>
        </w:tabs>
      </w:pPr>
      <w:hyperlink w:anchor="_Toc4135" w:history="1">
        <w:r>
          <w:rPr>
            <w:rFonts w:ascii="仿宋" w:eastAsia="仿宋" w:hAnsi="仿宋" w:cs="仿宋" w:hint="eastAsia"/>
            <w:lang w:eastAsia="zh-CN"/>
          </w:rPr>
          <w:t>(四)、利润率高</w:t>
        </w:r>
        <w:r>
          <w:tab/>
        </w:r>
        <w:r>
          <w:fldChar w:fldCharType="begin"/>
        </w:r>
        <w:r>
          <w:instrText xml:space="preserve"> PAGEREF _Toc4135 \h </w:instrText>
        </w:r>
        <w:r>
          <w:fldChar w:fldCharType="separate"/>
        </w:r>
        <w:r>
          <w:t>31</w:t>
        </w:r>
        <w:r>
          <w:fldChar w:fldCharType="end"/>
        </w:r>
      </w:hyperlink>
    </w:p>
    <w:p>
      <w:pPr>
        <w:pStyle w:val="TOC1"/>
        <w:tabs>
          <w:tab w:val="right" w:leader="dot" w:pos="8306"/>
        </w:tabs>
      </w:pPr>
      <w:hyperlink w:anchor="_Toc17609" w:history="1">
        <w:r>
          <w:rPr>
            <w:rFonts w:ascii="仿宋" w:eastAsia="仿宋" w:hAnsi="仿宋" w:cs="仿宋" w:hint="eastAsia"/>
            <w:lang w:eastAsia="zh-CN"/>
          </w:rPr>
          <w:t>九、甲基六氢苯酐项目风险管理</w:t>
        </w:r>
        <w:r>
          <w:tab/>
        </w:r>
        <w:r>
          <w:fldChar w:fldCharType="begin"/>
        </w:r>
        <w:r>
          <w:instrText xml:space="preserve"> PAGEREF _Toc17609 \h </w:instrText>
        </w:r>
        <w:r>
          <w:fldChar w:fldCharType="separate"/>
        </w:r>
        <w:r>
          <w:t>33</w:t>
        </w:r>
        <w:r>
          <w:fldChar w:fldCharType="end"/>
        </w:r>
      </w:hyperlink>
    </w:p>
    <w:p>
      <w:pPr>
        <w:pStyle w:val="TOC2"/>
        <w:tabs>
          <w:tab w:val="right" w:leader="dot" w:pos="8306"/>
        </w:tabs>
      </w:pPr>
      <w:hyperlink w:anchor="_Toc14751" w:history="1">
        <w:r>
          <w:rPr>
            <w:rFonts w:ascii="仿宋" w:eastAsia="仿宋" w:hAnsi="仿宋" w:cs="仿宋" w:hint="eastAsia"/>
            <w:lang w:eastAsia="zh-CN"/>
          </w:rPr>
          <w:t>(一)、风险识别与评估</w:t>
        </w:r>
        <w:r>
          <w:tab/>
        </w:r>
        <w:r>
          <w:fldChar w:fldCharType="begin"/>
        </w:r>
        <w:r>
          <w:instrText xml:space="preserve"> PAGEREF _Toc14751 \h </w:instrText>
        </w:r>
        <w:r>
          <w:fldChar w:fldCharType="separate"/>
        </w:r>
        <w:r>
          <w:t>33</w:t>
        </w:r>
        <w:r>
          <w:fldChar w:fldCharType="end"/>
        </w:r>
      </w:hyperlink>
    </w:p>
    <w:p>
      <w:pPr>
        <w:pStyle w:val="TOC2"/>
        <w:tabs>
          <w:tab w:val="right" w:leader="dot" w:pos="8306"/>
        </w:tabs>
      </w:pPr>
      <w:hyperlink w:anchor="_Toc10845" w:history="1">
        <w:r>
          <w:rPr>
            <w:rFonts w:ascii="仿宋" w:eastAsia="仿宋" w:hAnsi="仿宋" w:cs="仿宋" w:hint="eastAsia"/>
            <w:lang w:eastAsia="zh-CN"/>
          </w:rPr>
          <w:t>(二)、风险应对策略</w:t>
        </w:r>
        <w:r>
          <w:tab/>
        </w:r>
        <w:r>
          <w:fldChar w:fldCharType="begin"/>
        </w:r>
        <w:r>
          <w:instrText xml:space="preserve"> PAGEREF _Toc10845 \h </w:instrText>
        </w:r>
        <w:r>
          <w:fldChar w:fldCharType="separate"/>
        </w:r>
        <w:r>
          <w:t>34</w:t>
        </w:r>
        <w:r>
          <w:fldChar w:fldCharType="end"/>
        </w:r>
      </w:hyperlink>
    </w:p>
    <w:p>
      <w:pPr>
        <w:pStyle w:val="TOC2"/>
        <w:tabs>
          <w:tab w:val="right" w:leader="dot" w:pos="8306"/>
        </w:tabs>
      </w:pPr>
      <w:hyperlink w:anchor="_Toc5143" w:history="1">
        <w:r>
          <w:rPr>
            <w:rFonts w:ascii="仿宋" w:eastAsia="仿宋" w:hAnsi="仿宋" w:cs="仿宋" w:hint="eastAsia"/>
            <w:lang w:eastAsia="zh-CN"/>
          </w:rPr>
          <w:t>(三)、风险监控与控制</w:t>
        </w:r>
        <w:r>
          <w:tab/>
        </w:r>
        <w:r>
          <w:fldChar w:fldCharType="begin"/>
        </w:r>
        <w:r>
          <w:instrText xml:space="preserve"> PAGEREF _Toc5143 \h </w:instrText>
        </w:r>
        <w:r>
          <w:fldChar w:fldCharType="separate"/>
        </w:r>
        <w:r>
          <w:t>36</w:t>
        </w:r>
        <w:r>
          <w:fldChar w:fldCharType="end"/>
        </w:r>
      </w:hyperlink>
    </w:p>
    <w:p>
      <w:pPr>
        <w:pStyle w:val="TOC1"/>
        <w:tabs>
          <w:tab w:val="right" w:leader="dot" w:pos="8306"/>
        </w:tabs>
      </w:pPr>
      <w:hyperlink w:anchor="_Toc26109" w:history="1">
        <w:r>
          <w:rPr>
            <w:rFonts w:ascii="仿宋" w:eastAsia="仿宋" w:hAnsi="仿宋" w:cs="仿宋" w:hint="eastAsia"/>
            <w:lang w:eastAsia="zh-CN"/>
          </w:rPr>
          <w:t>十、甲基六氢苯酐项目经营效益</w:t>
        </w:r>
        <w:r>
          <w:tab/>
        </w:r>
        <w:r>
          <w:fldChar w:fldCharType="begin"/>
        </w:r>
        <w:r>
          <w:instrText xml:space="preserve"> PAGEREF _Toc26109 \h </w:instrText>
        </w:r>
        <w:r>
          <w:fldChar w:fldCharType="separate"/>
        </w:r>
        <w:r>
          <w:t>37</w:t>
        </w:r>
        <w:r>
          <w:fldChar w:fldCharType="end"/>
        </w:r>
      </w:hyperlink>
    </w:p>
    <w:p>
      <w:pPr>
        <w:pStyle w:val="TOC2"/>
        <w:tabs>
          <w:tab w:val="right" w:leader="dot" w:pos="8306"/>
        </w:tabs>
      </w:pPr>
      <w:hyperlink w:anchor="_Toc14909" w:history="1">
        <w:r>
          <w:rPr>
            <w:rFonts w:ascii="仿宋" w:eastAsia="仿宋" w:hAnsi="仿宋" w:cs="仿宋" w:hint="eastAsia"/>
            <w:lang w:eastAsia="zh-CN"/>
          </w:rPr>
          <w:t>(一)、经济评价财务测算</w:t>
        </w:r>
        <w:r>
          <w:tab/>
        </w:r>
        <w:r>
          <w:fldChar w:fldCharType="begin"/>
        </w:r>
        <w:r>
          <w:instrText xml:space="preserve"> PAGEREF _Toc14909 \h </w:instrText>
        </w:r>
        <w:r>
          <w:fldChar w:fldCharType="separate"/>
        </w:r>
        <w:r>
          <w:t>37</w:t>
        </w:r>
        <w:r>
          <w:fldChar w:fldCharType="end"/>
        </w:r>
      </w:hyperlink>
    </w:p>
    <w:p>
      <w:pPr>
        <w:pStyle w:val="TOC2"/>
        <w:tabs>
          <w:tab w:val="right" w:leader="dot" w:pos="8306"/>
        </w:tabs>
      </w:pPr>
      <w:hyperlink w:anchor="_Toc14867" w:history="1">
        <w:r>
          <w:rPr>
            <w:rFonts w:ascii="仿宋" w:eastAsia="仿宋" w:hAnsi="仿宋" w:cs="仿宋" w:hint="eastAsia"/>
            <w:lang w:eastAsia="zh-CN"/>
          </w:rPr>
          <w:t>(二)、甲基六氢苯酐项目盈利能力分析</w:t>
        </w:r>
        <w:r>
          <w:tab/>
        </w:r>
        <w:r>
          <w:fldChar w:fldCharType="begin"/>
        </w:r>
        <w:r>
          <w:instrText xml:space="preserve"> PAGEREF _Toc14867 \h </w:instrText>
        </w:r>
        <w:r>
          <w:fldChar w:fldCharType="separate"/>
        </w:r>
        <w:r>
          <w:t>38</w:t>
        </w:r>
        <w:r>
          <w:fldChar w:fldCharType="end"/>
        </w:r>
      </w:hyperlink>
    </w:p>
    <w:p>
      <w:pPr>
        <w:pStyle w:val="TOC1"/>
        <w:tabs>
          <w:tab w:val="right" w:leader="dot" w:pos="8306"/>
        </w:tabs>
      </w:pPr>
      <w:hyperlink w:anchor="_Toc30083" w:history="1">
        <w:r>
          <w:rPr>
            <w:rFonts w:ascii="仿宋" w:eastAsia="仿宋" w:hAnsi="仿宋" w:cs="仿宋" w:hint="eastAsia"/>
            <w:lang w:eastAsia="zh-CN"/>
          </w:rPr>
          <w:t>十一、甲基六氢苯酐项目人力资源管理</w:t>
        </w:r>
        <w:r>
          <w:tab/>
        </w:r>
        <w:r>
          <w:fldChar w:fldCharType="begin"/>
        </w:r>
        <w:r>
          <w:instrText xml:space="preserve"> PAGEREF _Toc30083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59" w:history="1">
        <w:r>
          <w:rPr>
            <w:rFonts w:ascii="仿宋" w:eastAsia="仿宋" w:hAnsi="仿宋" w:cs="仿宋" w:hint="eastAsia"/>
            <w:lang w:eastAsia="zh-CN"/>
          </w:rPr>
          <w:t>(一)、建立健全的预算管理制度</w:t>
        </w:r>
        <w:r>
          <w:tab/>
        </w:r>
        <w:r>
          <w:fldChar w:fldCharType="begin"/>
        </w:r>
        <w:r>
          <w:instrText xml:space="preserve"> PAGEREF _Toc16459 \h </w:instrText>
        </w:r>
        <w:r>
          <w:fldChar w:fldCharType="separate"/>
        </w:r>
        <w:r>
          <w:t>39</w:t>
        </w:r>
        <w:r>
          <w:fldChar w:fldCharType="end"/>
        </w:r>
      </w:hyperlink>
    </w:p>
    <w:p>
      <w:pPr>
        <w:pStyle w:val="TOC2"/>
        <w:tabs>
          <w:tab w:val="right" w:leader="dot" w:pos="8306"/>
        </w:tabs>
      </w:pPr>
      <w:hyperlink w:anchor="_Toc7899" w:history="1">
        <w:r>
          <w:rPr>
            <w:rFonts w:ascii="仿宋" w:eastAsia="仿宋" w:hAnsi="仿宋" w:cs="仿宋" w:hint="eastAsia"/>
            <w:lang w:eastAsia="zh-CN"/>
          </w:rPr>
          <w:t>(二)、加强资金流动监控</w:t>
        </w:r>
        <w:r>
          <w:tab/>
        </w:r>
        <w:r>
          <w:fldChar w:fldCharType="begin"/>
        </w:r>
        <w:r>
          <w:instrText xml:space="preserve"> PAGEREF _Toc7899 \h </w:instrText>
        </w:r>
        <w:r>
          <w:fldChar w:fldCharType="separate"/>
        </w:r>
        <w:r>
          <w:t>41</w:t>
        </w:r>
        <w:r>
          <w:fldChar w:fldCharType="end"/>
        </w:r>
      </w:hyperlink>
    </w:p>
    <w:p>
      <w:pPr>
        <w:pStyle w:val="TOC2"/>
        <w:tabs>
          <w:tab w:val="right" w:leader="dot" w:pos="8306"/>
        </w:tabs>
      </w:pPr>
      <w:hyperlink w:anchor="_Toc25568" w:history="1">
        <w:r>
          <w:rPr>
            <w:rFonts w:ascii="仿宋" w:eastAsia="仿宋" w:hAnsi="仿宋" w:cs="仿宋" w:hint="eastAsia"/>
            <w:lang w:eastAsia="zh-CN"/>
          </w:rPr>
          <w:t>(三)、制定完善的风险控制机制</w:t>
        </w:r>
        <w:r>
          <w:tab/>
        </w:r>
        <w:r>
          <w:fldChar w:fldCharType="begin"/>
        </w:r>
        <w:r>
          <w:instrText xml:space="preserve"> PAGEREF _Toc25568 \h </w:instrText>
        </w:r>
        <w:r>
          <w:fldChar w:fldCharType="separate"/>
        </w:r>
        <w:r>
          <w:t>42</w:t>
        </w:r>
        <w:r>
          <w:fldChar w:fldCharType="end"/>
        </w:r>
      </w:hyperlink>
    </w:p>
    <w:p>
      <w:pPr>
        <w:pStyle w:val="TOC2"/>
        <w:tabs>
          <w:tab w:val="right" w:leader="dot" w:pos="8306"/>
        </w:tabs>
      </w:pPr>
      <w:hyperlink w:anchor="_Toc23136" w:history="1">
        <w:r>
          <w:rPr>
            <w:rFonts w:ascii="仿宋" w:eastAsia="仿宋" w:hAnsi="仿宋" w:cs="仿宋" w:hint="eastAsia"/>
            <w:lang w:eastAsia="zh-CN"/>
          </w:rPr>
          <w:t>(四)、优化成本管理</w:t>
        </w:r>
        <w:r>
          <w:tab/>
        </w:r>
        <w:r>
          <w:fldChar w:fldCharType="begin"/>
        </w:r>
        <w:r>
          <w:instrText xml:space="preserve"> PAGEREF _Toc23136 \h </w:instrText>
        </w:r>
        <w:r>
          <w:fldChar w:fldCharType="separate"/>
        </w:r>
        <w:r>
          <w:t>43</w:t>
        </w:r>
        <w:r>
          <w:fldChar w:fldCharType="end"/>
        </w:r>
      </w:hyperlink>
    </w:p>
    <w:p>
      <w:pPr>
        <w:pStyle w:val="TOC1"/>
        <w:tabs>
          <w:tab w:val="right" w:leader="dot" w:pos="8306"/>
        </w:tabs>
      </w:pPr>
      <w:hyperlink w:anchor="_Toc12073" w:history="1">
        <w:r>
          <w:rPr>
            <w:rFonts w:ascii="仿宋" w:eastAsia="仿宋" w:hAnsi="仿宋" w:cs="仿宋" w:hint="eastAsia"/>
            <w:lang w:eastAsia="zh-CN"/>
          </w:rPr>
          <w:t>十二、甲基六氢苯酐项目计划安排</w:t>
        </w:r>
        <w:r>
          <w:tab/>
        </w:r>
        <w:r>
          <w:fldChar w:fldCharType="begin"/>
        </w:r>
        <w:r>
          <w:instrText xml:space="preserve"> PAGEREF _Toc12073 \h </w:instrText>
        </w:r>
        <w:r>
          <w:fldChar w:fldCharType="separate"/>
        </w:r>
        <w:r>
          <w:t>45</w:t>
        </w:r>
        <w:r>
          <w:fldChar w:fldCharType="end"/>
        </w:r>
      </w:hyperlink>
    </w:p>
    <w:p>
      <w:pPr>
        <w:pStyle w:val="TOC2"/>
        <w:tabs>
          <w:tab w:val="right" w:leader="dot" w:pos="8306"/>
        </w:tabs>
      </w:pPr>
      <w:hyperlink w:anchor="_Toc11559" w:history="1">
        <w:r>
          <w:rPr>
            <w:rFonts w:ascii="仿宋" w:eastAsia="仿宋" w:hAnsi="仿宋" w:cs="仿宋" w:hint="eastAsia"/>
            <w:lang w:eastAsia="zh-CN"/>
          </w:rPr>
          <w:t>(一)、建设周期</w:t>
        </w:r>
        <w:r>
          <w:tab/>
        </w:r>
        <w:r>
          <w:fldChar w:fldCharType="begin"/>
        </w:r>
        <w:r>
          <w:instrText xml:space="preserve"> PAGEREF _Toc11559 \h </w:instrText>
        </w:r>
        <w:r>
          <w:fldChar w:fldCharType="separate"/>
        </w:r>
        <w:r>
          <w:t>45</w:t>
        </w:r>
        <w:r>
          <w:fldChar w:fldCharType="end"/>
        </w:r>
      </w:hyperlink>
    </w:p>
    <w:p>
      <w:pPr>
        <w:pStyle w:val="TOC2"/>
        <w:tabs>
          <w:tab w:val="right" w:leader="dot" w:pos="8306"/>
        </w:tabs>
      </w:pPr>
      <w:hyperlink w:anchor="_Toc3729" w:history="1">
        <w:r>
          <w:rPr>
            <w:rFonts w:ascii="仿宋" w:eastAsia="仿宋" w:hAnsi="仿宋" w:cs="仿宋" w:hint="eastAsia"/>
            <w:lang w:eastAsia="zh-CN"/>
          </w:rPr>
          <w:t>(二)、建设进度</w:t>
        </w:r>
        <w:r>
          <w:tab/>
        </w:r>
        <w:r>
          <w:fldChar w:fldCharType="begin"/>
        </w:r>
        <w:r>
          <w:instrText xml:space="preserve"> PAGEREF _Toc3729 \h </w:instrText>
        </w:r>
        <w:r>
          <w:fldChar w:fldCharType="separate"/>
        </w:r>
        <w:r>
          <w:t>45</w:t>
        </w:r>
        <w:r>
          <w:fldChar w:fldCharType="end"/>
        </w:r>
      </w:hyperlink>
    </w:p>
    <w:p>
      <w:pPr>
        <w:pStyle w:val="TOC2"/>
        <w:tabs>
          <w:tab w:val="right" w:leader="dot" w:pos="8306"/>
        </w:tabs>
      </w:pPr>
      <w:hyperlink w:anchor="_Toc9942" w:history="1">
        <w:r>
          <w:rPr>
            <w:rFonts w:ascii="仿宋" w:eastAsia="仿宋" w:hAnsi="仿宋" w:cs="仿宋" w:hint="eastAsia"/>
            <w:lang w:eastAsia="zh-CN"/>
          </w:rPr>
          <w:t>(三)、进度安排注意事项</w:t>
        </w:r>
        <w:r>
          <w:tab/>
        </w:r>
        <w:r>
          <w:fldChar w:fldCharType="begin"/>
        </w:r>
        <w:r>
          <w:instrText xml:space="preserve"> PAGEREF _Toc9942 \h </w:instrText>
        </w:r>
        <w:r>
          <w:fldChar w:fldCharType="separate"/>
        </w:r>
        <w:r>
          <w:t>46</w:t>
        </w:r>
        <w:r>
          <w:fldChar w:fldCharType="end"/>
        </w:r>
      </w:hyperlink>
    </w:p>
    <w:p>
      <w:pPr>
        <w:pStyle w:val="TOC2"/>
        <w:tabs>
          <w:tab w:val="right" w:leader="dot" w:pos="8306"/>
        </w:tabs>
      </w:pPr>
      <w:hyperlink w:anchor="_Toc31851" w:history="1">
        <w:r>
          <w:rPr>
            <w:rFonts w:ascii="仿宋" w:eastAsia="仿宋" w:hAnsi="仿宋" w:cs="仿宋" w:hint="eastAsia"/>
            <w:lang w:eastAsia="zh-CN"/>
          </w:rPr>
          <w:t>(四)、人力资源配置</w:t>
        </w:r>
        <w:r>
          <w:tab/>
        </w:r>
        <w:r>
          <w:fldChar w:fldCharType="begin"/>
        </w:r>
        <w:r>
          <w:instrText xml:space="preserve"> PAGEREF _Toc31851 \h </w:instrText>
        </w:r>
        <w:r>
          <w:fldChar w:fldCharType="separate"/>
        </w:r>
        <w:r>
          <w:t>48</w:t>
        </w:r>
        <w:r>
          <w:fldChar w:fldCharType="end"/>
        </w:r>
      </w:hyperlink>
    </w:p>
    <w:p>
      <w:pPr>
        <w:pStyle w:val="TOC1"/>
        <w:tabs>
          <w:tab w:val="right" w:leader="dot" w:pos="8306"/>
        </w:tabs>
      </w:pPr>
      <w:hyperlink w:anchor="_Toc25778" w:history="1">
        <w:r>
          <w:rPr>
            <w:rFonts w:ascii="仿宋" w:eastAsia="仿宋" w:hAnsi="仿宋" w:cs="仿宋" w:hint="eastAsia"/>
            <w:lang w:eastAsia="zh-CN"/>
          </w:rPr>
          <w:t>十三、甲基六氢苯酐项目实施保障措施</w:t>
        </w:r>
        <w:r>
          <w:tab/>
        </w:r>
        <w:r>
          <w:fldChar w:fldCharType="begin"/>
        </w:r>
        <w:r>
          <w:instrText xml:space="preserve"> PAGEREF _Toc25778 \h </w:instrText>
        </w:r>
        <w:r>
          <w:fldChar w:fldCharType="separate"/>
        </w:r>
        <w:r>
          <w:t>49</w:t>
        </w:r>
        <w:r>
          <w:fldChar w:fldCharType="end"/>
        </w:r>
      </w:hyperlink>
    </w:p>
    <w:p>
      <w:pPr>
        <w:pStyle w:val="TOC2"/>
        <w:tabs>
          <w:tab w:val="right" w:leader="dot" w:pos="8306"/>
        </w:tabs>
      </w:pPr>
      <w:hyperlink w:anchor="_Toc25658" w:history="1">
        <w:r>
          <w:rPr>
            <w:rFonts w:ascii="仿宋" w:eastAsia="仿宋" w:hAnsi="仿宋" w:cs="仿宋" w:hint="eastAsia"/>
            <w:lang w:eastAsia="zh-CN"/>
          </w:rPr>
          <w:t>(一)、甲基六氢苯酐项目实施保障机制</w:t>
        </w:r>
        <w:r>
          <w:tab/>
        </w:r>
        <w:r>
          <w:fldChar w:fldCharType="begin"/>
        </w:r>
        <w:r>
          <w:instrText xml:space="preserve"> PAGEREF _Toc25658 \h </w:instrText>
        </w:r>
        <w:r>
          <w:fldChar w:fldCharType="separate"/>
        </w:r>
        <w:r>
          <w:t>49</w:t>
        </w:r>
        <w:r>
          <w:fldChar w:fldCharType="end"/>
        </w:r>
      </w:hyperlink>
    </w:p>
    <w:p>
      <w:pPr>
        <w:pStyle w:val="TOC2"/>
        <w:tabs>
          <w:tab w:val="right" w:leader="dot" w:pos="8306"/>
        </w:tabs>
      </w:pPr>
      <w:hyperlink w:anchor="_Toc8761" w:history="1">
        <w:r>
          <w:rPr>
            <w:rFonts w:ascii="仿宋" w:eastAsia="仿宋" w:hAnsi="仿宋" w:cs="仿宋" w:hint="eastAsia"/>
            <w:lang w:eastAsia="zh-CN"/>
          </w:rPr>
          <w:t>(二)、甲基六氢苯酐项目法律合规要求</w:t>
        </w:r>
        <w:r>
          <w:tab/>
        </w:r>
        <w:r>
          <w:fldChar w:fldCharType="begin"/>
        </w:r>
        <w:r>
          <w:instrText xml:space="preserve"> PAGEREF _Toc8761 \h </w:instrText>
        </w:r>
        <w:r>
          <w:fldChar w:fldCharType="separate"/>
        </w:r>
        <w:r>
          <w:t>53</w:t>
        </w:r>
        <w:r>
          <w:fldChar w:fldCharType="end"/>
        </w:r>
      </w:hyperlink>
    </w:p>
    <w:p>
      <w:pPr>
        <w:pStyle w:val="TOC2"/>
        <w:tabs>
          <w:tab w:val="right" w:leader="dot" w:pos="8306"/>
        </w:tabs>
      </w:pPr>
      <w:hyperlink w:anchor="_Toc16742" w:history="1">
        <w:r>
          <w:rPr>
            <w:rFonts w:ascii="仿宋" w:eastAsia="仿宋" w:hAnsi="仿宋" w:cs="仿宋" w:hint="eastAsia"/>
            <w:lang w:eastAsia="zh-CN"/>
          </w:rPr>
          <w:t>(三)、甲基六氢苯酐项目合同管理与法律事务</w:t>
        </w:r>
        <w:r>
          <w:tab/>
        </w:r>
        <w:r>
          <w:fldChar w:fldCharType="begin"/>
        </w:r>
        <w:r>
          <w:instrText xml:space="preserve"> PAGEREF _Toc16742 \h </w:instrText>
        </w:r>
        <w:r>
          <w:fldChar w:fldCharType="separate"/>
        </w:r>
        <w:r>
          <w:t>57</w:t>
        </w:r>
        <w:r>
          <w:fldChar w:fldCharType="end"/>
        </w:r>
      </w:hyperlink>
    </w:p>
    <w:p>
      <w:pPr>
        <w:pStyle w:val="TOC2"/>
        <w:tabs>
          <w:tab w:val="right" w:leader="dot" w:pos="8306"/>
        </w:tabs>
      </w:pPr>
      <w:hyperlink w:anchor="_Toc27534" w:history="1">
        <w:r>
          <w:rPr>
            <w:rFonts w:ascii="仿宋" w:eastAsia="仿宋" w:hAnsi="仿宋" w:cs="仿宋" w:hint="eastAsia"/>
            <w:lang w:eastAsia="zh-CN"/>
          </w:rPr>
          <w:t>(四)、甲基六氢苯酐项目知识产权保护策略</w:t>
        </w:r>
        <w:r>
          <w:tab/>
        </w:r>
        <w:r>
          <w:fldChar w:fldCharType="begin"/>
        </w:r>
        <w:r>
          <w:instrText xml:space="preserve"> PAGEREF _Toc27534 \h </w:instrText>
        </w:r>
        <w:r>
          <w:fldChar w:fldCharType="separate"/>
        </w:r>
        <w:r>
          <w:t>63</w:t>
        </w:r>
        <w:r>
          <w:fldChar w:fldCharType="end"/>
        </w:r>
      </w:hyperlink>
    </w:p>
    <w:p>
      <w:pPr>
        <w:pStyle w:val="TOC1"/>
        <w:tabs>
          <w:tab w:val="right" w:leader="dot" w:pos="8306"/>
        </w:tabs>
      </w:pPr>
      <w:hyperlink w:anchor="_Toc23674" w:history="1">
        <w:r>
          <w:rPr>
            <w:rFonts w:ascii="仿宋" w:eastAsia="仿宋" w:hAnsi="仿宋" w:cs="仿宋" w:hint="eastAsia"/>
            <w:lang w:eastAsia="zh-CN"/>
          </w:rPr>
          <w:t>十四、供应链管理</w:t>
        </w:r>
        <w:r>
          <w:tab/>
        </w:r>
        <w:r>
          <w:fldChar w:fldCharType="begin"/>
        </w:r>
        <w:r>
          <w:instrText xml:space="preserve"> PAGEREF _Toc23674 \h </w:instrText>
        </w:r>
        <w:r>
          <w:fldChar w:fldCharType="separate"/>
        </w:r>
        <w:r>
          <w:t>66</w:t>
        </w:r>
        <w:r>
          <w:fldChar w:fldCharType="end"/>
        </w:r>
      </w:hyperlink>
    </w:p>
    <w:p>
      <w:pPr>
        <w:pStyle w:val="TOC2"/>
        <w:tabs>
          <w:tab w:val="right" w:leader="dot" w:pos="8306"/>
        </w:tabs>
      </w:pPr>
      <w:hyperlink w:anchor="_Toc26684" w:history="1">
        <w:r>
          <w:rPr>
            <w:rFonts w:ascii="仿宋" w:eastAsia="仿宋" w:hAnsi="仿宋" w:cs="仿宋" w:hint="eastAsia"/>
            <w:lang w:eastAsia="zh-CN"/>
          </w:rPr>
          <w:t>(一)、供应链战略规划</w:t>
        </w:r>
        <w:r>
          <w:tab/>
        </w:r>
        <w:r>
          <w:fldChar w:fldCharType="begin"/>
        </w:r>
        <w:r>
          <w:instrText xml:space="preserve"> PAGEREF _Toc26684 \h </w:instrText>
        </w:r>
        <w:r>
          <w:fldChar w:fldCharType="separate"/>
        </w:r>
        <w:r>
          <w:t>66</w:t>
        </w:r>
        <w:r>
          <w:fldChar w:fldCharType="end"/>
        </w:r>
      </w:hyperlink>
    </w:p>
    <w:p>
      <w:pPr>
        <w:pStyle w:val="TOC2"/>
        <w:tabs>
          <w:tab w:val="right" w:leader="dot" w:pos="8306"/>
        </w:tabs>
      </w:pPr>
      <w:hyperlink w:anchor="_Toc25430" w:history="1">
        <w:r>
          <w:rPr>
            <w:rFonts w:ascii="仿宋" w:eastAsia="仿宋" w:hAnsi="仿宋" w:cs="仿宋" w:hint="eastAsia"/>
            <w:lang w:eastAsia="zh-CN"/>
          </w:rPr>
          <w:t>(二)、供应商选择与合作</w:t>
        </w:r>
        <w:r>
          <w:tab/>
        </w:r>
        <w:r>
          <w:fldChar w:fldCharType="begin"/>
        </w:r>
        <w:r>
          <w:instrText xml:space="preserve"> PAGEREF _Toc25430 \h </w:instrText>
        </w:r>
        <w:r>
          <w:fldChar w:fldCharType="separate"/>
        </w:r>
        <w:r>
          <w:t>67</w:t>
        </w:r>
        <w:r>
          <w:fldChar w:fldCharType="end"/>
        </w:r>
      </w:hyperlink>
    </w:p>
    <w:p>
      <w:pPr>
        <w:pStyle w:val="TOC2"/>
        <w:tabs>
          <w:tab w:val="right" w:leader="dot" w:pos="8306"/>
        </w:tabs>
      </w:pPr>
      <w:hyperlink w:anchor="_Toc10523" w:history="1">
        <w:r>
          <w:rPr>
            <w:rFonts w:ascii="仿宋" w:eastAsia="仿宋" w:hAnsi="仿宋" w:cs="仿宋" w:hint="eastAsia"/>
            <w:lang w:eastAsia="zh-CN"/>
          </w:rPr>
          <w:t>(三)、物流与库存管理</w:t>
        </w:r>
        <w:r>
          <w:tab/>
        </w:r>
        <w:r>
          <w:fldChar w:fldCharType="begin"/>
        </w:r>
        <w:r>
          <w:instrText xml:space="preserve"> PAGEREF _Toc10523 \h </w:instrText>
        </w:r>
        <w:r>
          <w:fldChar w:fldCharType="separate"/>
        </w:r>
        <w:r>
          <w:t>68</w:t>
        </w:r>
        <w:r>
          <w:fldChar w:fldCharType="end"/>
        </w:r>
      </w:hyperlink>
    </w:p>
    <w:p>
      <w:pPr>
        <w:pStyle w:val="TOC1"/>
        <w:tabs>
          <w:tab w:val="right" w:leader="dot" w:pos="8306"/>
        </w:tabs>
      </w:pPr>
      <w:hyperlink w:anchor="_Toc15360" w:history="1">
        <w:r>
          <w:rPr>
            <w:rFonts w:ascii="仿宋" w:eastAsia="仿宋" w:hAnsi="仿宋" w:cs="仿宋" w:hint="eastAsia"/>
            <w:lang w:eastAsia="zh-CN"/>
          </w:rPr>
          <w:t>十五、质量管理体系</w:t>
        </w:r>
        <w:r>
          <w:tab/>
        </w:r>
        <w:r>
          <w:fldChar w:fldCharType="begin"/>
        </w:r>
        <w:r>
          <w:instrText xml:space="preserve"> PAGEREF _Toc15360 \h </w:instrText>
        </w:r>
        <w:r>
          <w:fldChar w:fldCharType="separate"/>
        </w:r>
        <w:r>
          <w:t>70</w:t>
        </w:r>
        <w:r>
          <w:fldChar w:fldCharType="end"/>
        </w:r>
      </w:hyperlink>
    </w:p>
    <w:p>
      <w:pPr>
        <w:pStyle w:val="TOC2"/>
        <w:tabs>
          <w:tab w:val="right" w:leader="dot" w:pos="8306"/>
        </w:tabs>
      </w:pPr>
      <w:hyperlink w:anchor="_Toc31329" w:history="1">
        <w:r>
          <w:rPr>
            <w:rFonts w:ascii="仿宋" w:eastAsia="仿宋" w:hAnsi="仿宋" w:cs="仿宋" w:hint="eastAsia"/>
            <w:lang w:eastAsia="zh-CN"/>
          </w:rPr>
          <w:t>(一)、质量目标与方针</w:t>
        </w:r>
        <w:r>
          <w:tab/>
        </w:r>
        <w:r>
          <w:fldChar w:fldCharType="begin"/>
        </w:r>
        <w:r>
          <w:instrText xml:space="preserve"> PAGEREF _Toc31329 \h </w:instrText>
        </w:r>
        <w:r>
          <w:fldChar w:fldCharType="separate"/>
        </w:r>
        <w:r>
          <w:t>70</w:t>
        </w:r>
        <w:r>
          <w:fldChar w:fldCharType="end"/>
        </w:r>
      </w:hyperlink>
    </w:p>
    <w:p>
      <w:pPr>
        <w:pStyle w:val="TOC2"/>
        <w:tabs>
          <w:tab w:val="right" w:leader="dot" w:pos="8306"/>
        </w:tabs>
      </w:pPr>
      <w:hyperlink w:anchor="_Toc12029" w:history="1">
        <w:r>
          <w:rPr>
            <w:rFonts w:ascii="仿宋" w:eastAsia="仿宋" w:hAnsi="仿宋" w:cs="仿宋" w:hint="eastAsia"/>
            <w:lang w:eastAsia="zh-CN"/>
          </w:rPr>
          <w:t>(二)、质量管理责任</w:t>
        </w:r>
        <w:r>
          <w:tab/>
        </w:r>
        <w:r>
          <w:fldChar w:fldCharType="begin"/>
        </w:r>
        <w:r>
          <w:instrText xml:space="preserve"> PAGEREF _Toc12029 \h </w:instrText>
        </w:r>
        <w:r>
          <w:fldChar w:fldCharType="separate"/>
        </w:r>
        <w:r>
          <w:t>71</w:t>
        </w:r>
        <w:r>
          <w:fldChar w:fldCharType="end"/>
        </w:r>
      </w:hyperlink>
    </w:p>
    <w:p>
      <w:pPr>
        <w:pStyle w:val="TOC2"/>
        <w:tabs>
          <w:tab w:val="right" w:leader="dot" w:pos="8306"/>
        </w:tabs>
      </w:pPr>
      <w:hyperlink w:anchor="_Toc798" w:history="1">
        <w:r>
          <w:rPr>
            <w:rFonts w:ascii="仿宋" w:eastAsia="仿宋" w:hAnsi="仿宋" w:cs="仿宋" w:hint="eastAsia"/>
            <w:lang w:eastAsia="zh-CN"/>
          </w:rPr>
          <w:t>(三)、质量管理体系文件</w:t>
        </w:r>
        <w:r>
          <w:tab/>
        </w:r>
        <w:r>
          <w:fldChar w:fldCharType="begin"/>
        </w:r>
        <w:r>
          <w:instrText xml:space="preserve"> PAGEREF _Toc798 \h </w:instrText>
        </w:r>
        <w:r>
          <w:fldChar w:fldCharType="separate"/>
        </w:r>
        <w:r>
          <w:t>72</w:t>
        </w:r>
        <w:r>
          <w:fldChar w:fldCharType="end"/>
        </w:r>
      </w:hyperlink>
    </w:p>
    <w:p>
      <w:pPr>
        <w:pStyle w:val="TOC2"/>
        <w:tabs>
          <w:tab w:val="right" w:leader="dot" w:pos="8306"/>
        </w:tabs>
      </w:pPr>
      <w:hyperlink w:anchor="_Toc11598" w:history="1">
        <w:r>
          <w:rPr>
            <w:rFonts w:ascii="仿宋" w:eastAsia="仿宋" w:hAnsi="仿宋" w:cs="仿宋" w:hint="eastAsia"/>
            <w:lang w:eastAsia="zh-CN"/>
          </w:rPr>
          <w:t>(四)、质量培训与教育</w:t>
        </w:r>
        <w:r>
          <w:tab/>
        </w:r>
        <w:r>
          <w:fldChar w:fldCharType="begin"/>
        </w:r>
        <w:r>
          <w:instrText xml:space="preserve"> PAGEREF _Toc11598 \h </w:instrText>
        </w:r>
        <w:r>
          <w:fldChar w:fldCharType="separate"/>
        </w:r>
        <w:r>
          <w:t>74</w:t>
        </w:r>
        <w:r>
          <w:fldChar w:fldCharType="end"/>
        </w:r>
      </w:hyperlink>
    </w:p>
    <w:p>
      <w:pPr>
        <w:pStyle w:val="TOC2"/>
        <w:tabs>
          <w:tab w:val="right" w:leader="dot" w:pos="8306"/>
        </w:tabs>
      </w:pPr>
      <w:hyperlink w:anchor="_Toc1460" w:history="1">
        <w:r>
          <w:rPr>
            <w:rFonts w:ascii="仿宋" w:eastAsia="仿宋" w:hAnsi="仿宋" w:cs="仿宋" w:hint="eastAsia"/>
            <w:lang w:eastAsia="zh-CN"/>
          </w:rPr>
          <w:t>(五)、质量审核与评价</w:t>
        </w:r>
        <w:r>
          <w:tab/>
        </w:r>
        <w:r>
          <w:fldChar w:fldCharType="begin"/>
        </w:r>
        <w:r>
          <w:instrText xml:space="preserve"> PAGEREF _Toc1460 \h </w:instrText>
        </w:r>
        <w:r>
          <w:fldChar w:fldCharType="separate"/>
        </w:r>
        <w:r>
          <w:t>76</w:t>
        </w:r>
        <w:r>
          <w:fldChar w:fldCharType="end"/>
        </w:r>
      </w:hyperlink>
    </w:p>
    <w:p>
      <w:pPr>
        <w:pStyle w:val="TOC2"/>
        <w:tabs>
          <w:tab w:val="right" w:leader="dot" w:pos="8306"/>
        </w:tabs>
      </w:pPr>
      <w:hyperlink w:anchor="_Toc22413" w:history="1">
        <w:r>
          <w:rPr>
            <w:rFonts w:ascii="仿宋" w:eastAsia="仿宋" w:hAnsi="仿宋" w:cs="仿宋" w:hint="eastAsia"/>
            <w:lang w:eastAsia="zh-CN"/>
          </w:rPr>
          <w:t>(六)、不符合与纠正措施</w:t>
        </w:r>
        <w:r>
          <w:tab/>
        </w:r>
        <w:r>
          <w:fldChar w:fldCharType="begin"/>
        </w:r>
        <w:r>
          <w:instrText xml:space="preserve"> PAGEREF _Toc22413 \h </w:instrText>
        </w:r>
        <w:r>
          <w:fldChar w:fldCharType="separate"/>
        </w:r>
        <w:r>
          <w:t>77</w:t>
        </w:r>
        <w:r>
          <w:fldChar w:fldCharType="end"/>
        </w:r>
      </w:hyperlink>
    </w:p>
    <w:p>
      <w:pPr>
        <w:pStyle w:val="TOC1"/>
        <w:tabs>
          <w:tab w:val="right" w:leader="dot" w:pos="8306"/>
        </w:tabs>
      </w:pPr>
      <w:hyperlink w:anchor="_Toc28947" w:history="1">
        <w:r>
          <w:rPr>
            <w:rFonts w:ascii="仿宋" w:eastAsia="仿宋" w:hAnsi="仿宋" w:cs="仿宋" w:hint="eastAsia"/>
            <w:lang w:eastAsia="zh-CN"/>
          </w:rPr>
          <w:t>十六、风险识别与分类</w:t>
        </w:r>
        <w:r>
          <w:tab/>
        </w:r>
        <w:r>
          <w:fldChar w:fldCharType="begin"/>
        </w:r>
        <w:r>
          <w:instrText xml:space="preserve"> PAGEREF _Toc28947 \h </w:instrText>
        </w:r>
        <w:r>
          <w:fldChar w:fldCharType="separate"/>
        </w:r>
        <w:r>
          <w:t>78</w:t>
        </w:r>
        <w:r>
          <w:fldChar w:fldCharType="end"/>
        </w:r>
      </w:hyperlink>
    </w:p>
    <w:p>
      <w:pPr>
        <w:pStyle w:val="TOC2"/>
        <w:tabs>
          <w:tab w:val="right" w:leader="dot" w:pos="8306"/>
        </w:tabs>
      </w:pPr>
      <w:hyperlink w:anchor="_Toc22205" w:history="1">
        <w:r>
          <w:rPr>
            <w:rFonts w:ascii="仿宋" w:eastAsia="仿宋" w:hAnsi="仿宋" w:cs="仿宋" w:hint="eastAsia"/>
            <w:lang w:eastAsia="zh-CN"/>
          </w:rPr>
          <w:t>(一)、风险识别</w:t>
        </w:r>
        <w:r>
          <w:tab/>
        </w:r>
        <w:r>
          <w:fldChar w:fldCharType="begin"/>
        </w:r>
        <w:r>
          <w:instrText xml:space="preserve"> PAGEREF _Toc22205 \h </w:instrText>
        </w:r>
        <w:r>
          <w:fldChar w:fldCharType="separate"/>
        </w:r>
        <w:r>
          <w:t>78</w:t>
        </w:r>
        <w:r>
          <w:fldChar w:fldCharType="end"/>
        </w:r>
      </w:hyperlink>
    </w:p>
    <w:p>
      <w:pPr>
        <w:pStyle w:val="TOC2"/>
        <w:tabs>
          <w:tab w:val="right" w:leader="dot" w:pos="8306"/>
        </w:tabs>
      </w:pPr>
      <w:hyperlink w:anchor="_Toc12473" w:history="1">
        <w:r>
          <w:rPr>
            <w:rFonts w:ascii="仿宋" w:eastAsia="仿宋" w:hAnsi="仿宋" w:cs="仿宋" w:hint="eastAsia"/>
            <w:lang w:eastAsia="zh-CN"/>
          </w:rPr>
          <w:t>(二)、风险分类</w:t>
        </w:r>
        <w:r>
          <w:tab/>
        </w:r>
        <w:r>
          <w:fldChar w:fldCharType="begin"/>
        </w:r>
        <w:r>
          <w:instrText xml:space="preserve"> PAGEREF _Toc12473 \h </w:instrText>
        </w:r>
        <w:r>
          <w:fldChar w:fldCharType="separate"/>
        </w:r>
        <w:r>
          <w:t>79</w:t>
        </w:r>
        <w:r>
          <w:fldChar w:fldCharType="end"/>
        </w:r>
      </w:hyperlink>
    </w:p>
    <w:p>
      <w:pPr>
        <w:pStyle w:val="TOC1"/>
        <w:tabs>
          <w:tab w:val="right" w:leader="dot" w:pos="8306"/>
        </w:tabs>
      </w:pPr>
      <w:hyperlink w:anchor="_Toc23752" w:history="1">
        <w:r>
          <w:rPr>
            <w:rFonts w:ascii="仿宋" w:eastAsia="仿宋" w:hAnsi="仿宋" w:cs="仿宋" w:hint="eastAsia"/>
            <w:lang w:eastAsia="zh-CN"/>
          </w:rPr>
          <w:t>十七、利益相关者分析与沟通计划</w:t>
        </w:r>
        <w:r>
          <w:tab/>
        </w:r>
        <w:r>
          <w:fldChar w:fldCharType="begin"/>
        </w:r>
        <w:r>
          <w:instrText xml:space="preserve"> PAGEREF _Toc23752 \h </w:instrText>
        </w:r>
        <w:r>
          <w:fldChar w:fldCharType="separate"/>
        </w:r>
        <w:r>
          <w:t>81</w:t>
        </w:r>
        <w:r>
          <w:fldChar w:fldCharType="end"/>
        </w:r>
      </w:hyperlink>
    </w:p>
    <w:p>
      <w:pPr>
        <w:pStyle w:val="TOC2"/>
        <w:tabs>
          <w:tab w:val="right" w:leader="dot" w:pos="8306"/>
        </w:tabs>
      </w:pPr>
      <w:hyperlink w:anchor="_Toc22981" w:history="1">
        <w:r>
          <w:rPr>
            <w:rFonts w:ascii="仿宋" w:eastAsia="仿宋" w:hAnsi="仿宋" w:cs="仿宋" w:hint="eastAsia"/>
            <w:lang w:eastAsia="zh-CN"/>
          </w:rPr>
          <w:t>(一)、利益相关者分析</w:t>
        </w:r>
        <w:r>
          <w:tab/>
        </w:r>
        <w:r>
          <w:fldChar w:fldCharType="begin"/>
        </w:r>
        <w:r>
          <w:instrText xml:space="preserve"> PAGEREF _Toc22981 \h </w:instrText>
        </w:r>
        <w:r>
          <w:fldChar w:fldCharType="separate"/>
        </w:r>
        <w:r>
          <w:t>81</w:t>
        </w:r>
        <w:r>
          <w:fldChar w:fldCharType="end"/>
        </w:r>
      </w:hyperlink>
    </w:p>
    <w:p>
      <w:pPr>
        <w:pStyle w:val="TOC2"/>
        <w:tabs>
          <w:tab w:val="right" w:leader="dot" w:pos="8306"/>
        </w:tabs>
      </w:pPr>
      <w:hyperlink w:anchor="_Toc4546" w:history="1">
        <w:r>
          <w:rPr>
            <w:rFonts w:ascii="仿宋" w:eastAsia="仿宋" w:hAnsi="仿宋" w:cs="仿宋" w:hint="eastAsia"/>
            <w:lang w:eastAsia="zh-CN"/>
          </w:rPr>
          <w:t>(二)、沟通计划</w:t>
        </w:r>
        <w:r>
          <w:tab/>
        </w:r>
        <w:r>
          <w:fldChar w:fldCharType="begin"/>
        </w:r>
        <w:r>
          <w:instrText xml:space="preserve"> PAGEREF _Toc4546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52"/>
      <w:r>
        <w:rPr>
          <w:rFonts w:ascii="仿宋" w:eastAsia="仿宋" w:hAnsi="仿宋" w:cs="仿宋" w:hint="eastAsia"/>
          <w:sz w:val="28"/>
          <w:lang w:eastAsia="zh-CN"/>
        </w:rPr>
        <w:t>一、甲基六氢苯酐项目危机管理</w:t>
      </w:r>
      <w:bookmarkEnd w:id="2"/>
    </w:p>
    <w:p>
      <w:pPr>
        <w:pStyle w:val="Heading2"/>
        <w:rPr>
          <w:rFonts w:ascii="仿宋" w:eastAsia="仿宋" w:hAnsi="仿宋" w:cs="仿宋" w:hint="eastAsia"/>
          <w:lang w:eastAsia="zh-CN"/>
        </w:rPr>
      </w:pPr>
      <w:bookmarkStart w:id="3" w:name="_Toc319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危机管理中，危机预警与识别是确保甲基六氢苯酐项目稳健运行的核心步骤。通过建立全面的监测机制，甲基六氢苯酐项目团队旨在及时发现和理解潜在的风险和危机因素，以便采取及时的预防和应对措施，确保甲基六氢苯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首先，通过深入的风险评估，甲基六氢苯酐项目团队全面分析了整个甲基六氢苯酐项目和各个阶段可能存在的威胁。这包括准确评估每个潜在风险的发生概率和可能影响的程度，为后续危机预警提供了有力支持。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基六氢苯酐项目团队着重于明确定义甲基六氢苯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基六氢苯酐项目进展的持续监控，团队能够及时发现潜在问题并作出迅速反应。甲基六氢苯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在这一阶段，团队的专业素养和反应速度将发挥至关重要的作用，以确保潜在危机能够在初期得到有效的处理，最大程度地减轻负面影响。通过危机预警与识别，甲基六氢苯酐项目得以更有序、可控地推进。</w:t>
      </w:r>
    </w:p>
    <w:p>
      <w:pPr>
        <w:pStyle w:val="Heading2"/>
        <w:ind w:firstLine="560" w:firstLineChars="200"/>
        <w:rPr>
          <w:rFonts w:ascii="仿宋" w:eastAsia="仿宋" w:hAnsi="仿宋" w:cs="仿宋" w:hint="eastAsia"/>
          <w:sz w:val="28"/>
          <w:lang w:eastAsia="zh-CN"/>
        </w:rPr>
      </w:pPr>
      <w:bookmarkStart w:id="4" w:name="_Toc123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在危机发生时，甲基六氢苯酐项目团队立即行动，成立了应急小组。该小组的任务是迅速制定并实施紧急应对措施，以最小化潜在损失。以下是采取的主要措施：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暂停甲基六氢苯酐项目进度：为遏制危机蔓延，甲基六氢苯酐项目暂时停止进行，以便全面评估当前状况。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资源重新分配：重新评估甲基六氢苯酐项目资源的分配，确保最大限度地减小损失。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实时沟通：与关键利益相关者建立实时沟通机制，向他们传递甲基六氢苯酐项目危机的实际状况，保障甲基六氢苯酐项目核心利益。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在紧急应对的同时，甲基六氢苯酐项目团队强调了团队协作和有效沟通的重要性。以下是团队协作的关键举措：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信息共享机制：建立了信息共享平台，确保团队成员能够及时获取甲基六氢苯酐项目危机的实时信息。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领导者沟通：甲基六氢苯酐项目领导者通过定期会议和即时沟通工具，指导团队应对危机，保持团队稳定运行。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随着危机得到初步控制，甲基六氢苯酐项目团队转向制定恢复计划，以确保甲基六氢苯酐项目能够从中迅速恢复。主要恢复计划包括：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修复受损的进度计划：重新评估甲基六氢苯酐项目进度，制定修复计划，确保甲基六氢苯酐项目尽快回归正常进程。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重新调整资源分配：优化资源分配，确保甲基六氢苯酐项目在有限资源下高效运转。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风险管理机制加强：对甲基六氢苯酐项目风险进行全面评估，制定更强化的风险管理策略，以预防未来可能的危机。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1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346"/>
      <w:r>
        <w:rPr>
          <w:rFonts w:ascii="仿宋" w:eastAsia="仿宋" w:hAnsi="仿宋" w:cs="仿宋" w:hint="eastAsia"/>
          <w:lang w:eastAsia="zh-CN"/>
        </w:rPr>
        <w:t>(一)、甲基六氢苯酐行业分析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行业一直以来都是市场的关注焦点。行业内的发展趋势、竞争态势以及潜在机会都对甲基六氢苯酐项目的推进产生深远的影响。通过深入研究行业的整体概貌，我们将更好地理解行业的核心特征，为甲基六氢苯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行业，技术一直是推动创新和发展的关键因素。我们将对当前技术趋势进行详尽分析，包括但不限于人工智能、大数据应用、先进制造技术等。这有助于甲基六氢苯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基六氢苯酐项目成功的基础。我们将对主要竞争对手进行深入研究，包括其市场份额、产品特点、市场定位等。通过全面了解竞争对手的优势和劣势，甲基六氢苯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069"/>
      <w:r>
        <w:rPr>
          <w:rFonts w:ascii="仿宋" w:eastAsia="仿宋" w:hAnsi="仿宋" w:cs="仿宋" w:hint="eastAsia"/>
          <w:sz w:val="28"/>
          <w:lang w:eastAsia="zh-CN"/>
        </w:rPr>
        <w:t>(二)、甲基六氢苯酐市场分析预测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基六氢苯酐市场未来的增长趋势。这包括市场的整体规模、各细分领域的发展趋势等。甲基六氢苯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基六氢苯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基六氢苯酐项目实施过程中需要充分考虑的因素。我们将对市场风险进行全面评估，包括但不限于政策法规风险、市场竞争风险、技术变革风险等。通过对潜在风险的深入分析，甲基六氢苯酐项目可以制定相应的风险缓解策略，降低不确定性对甲基六氢苯酐项目的影响。</w:t>
      </w:r>
    </w:p>
    <w:p>
      <w:pPr>
        <w:pStyle w:val="Heading1"/>
        <w:ind w:firstLine="560" w:firstLineChars="200"/>
        <w:rPr>
          <w:rFonts w:ascii="仿宋" w:eastAsia="仿宋" w:hAnsi="仿宋" w:cs="仿宋" w:hint="eastAsia"/>
          <w:sz w:val="28"/>
          <w:lang w:eastAsia="zh-CN"/>
        </w:rPr>
      </w:pPr>
      <w:bookmarkStart w:id="8" w:name="_Toc10338"/>
      <w:r>
        <w:rPr>
          <w:rFonts w:ascii="仿宋" w:eastAsia="仿宋" w:hAnsi="仿宋" w:cs="仿宋" w:hint="eastAsia"/>
          <w:sz w:val="28"/>
          <w:lang w:eastAsia="zh-CN"/>
        </w:rPr>
        <w:t>三、甲基六氢苯酐项目概论</w:t>
      </w:r>
      <w:bookmarkEnd w:id="8"/>
    </w:p>
    <w:p>
      <w:pPr>
        <w:pStyle w:val="Heading2"/>
        <w:rPr>
          <w:rFonts w:ascii="仿宋" w:eastAsia="仿宋" w:hAnsi="仿宋" w:cs="仿宋" w:hint="eastAsia"/>
          <w:lang w:eastAsia="zh-CN"/>
        </w:rPr>
      </w:pPr>
      <w:bookmarkStart w:id="9" w:name="_Toc4264"/>
      <w:r>
        <w:rPr>
          <w:rFonts w:ascii="仿宋" w:eastAsia="仿宋" w:hAnsi="仿宋" w:cs="仿宋" w:hint="eastAsia"/>
          <w:lang w:eastAsia="zh-CN"/>
        </w:rPr>
        <w:t>(一)、甲基六氢苯酐项目概况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起源追溯至对市场的深入洞察。市场的不断演变与变革为甲基六氢苯酐项目提供了难得的机遇。当前市场存在的需求缺口和变革的大环境共同构成了甲基六氢苯酐项目的背景。这个甲基六氢苯酐项目旨在充分利用市场机遇，填补行业中尚未满足的需求，为客户提供全新的解决方案。市场的变革和需求的增长使得这个甲基六氢苯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甲基六氢苯酐项目名称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正式命名为甲基六氢苯酐。这个名称不仅仅是一个标识，更代表了甲基六氢苯酐项目的核心理念和愿景。它蕴含着甲基六氢苯酐项目所要解决问题的关键字，具有强烈的表达和辨识度，为甲基六氢苯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甲基六氢苯酐项目目标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核心目标是提供一种全新、高效的解决方案，满足客户日益增长的需求。甲基六氢苯酐项目追求的不仅仅是满足市场需求，更是在市场中获得卓越的竞争优势。通过不断提升产品或服务的质量和创新水平，甲基六氢苯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甲基六氢苯酐项目范围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全面涵盖了产品研发、制造、市场推广和售后服务，确保从产品设计到最终用户体验的全方位关注。这一全面的甲基六氢苯酐项目范围是为了确保甲基六氢苯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甲基六氢苯酐项目时间表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甲基六氢苯酐项目计划在未来18个月内完成，包括研发、测试、市场试点和正式推出等不同阶段。这个时间表的合理设计是为了确保甲基六氢苯酐项目各个阶段的顺利推进，以便按时交付高质量的成果。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甲基六氢苯酐项目预算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总预算估算为XX百万美元，主要分配在研发、市场推广、人员培训和运营等方面。这一充足的预算为甲基六氢苯酐项目提供了充足的资源，确保甲基六氢苯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甲基六氢苯酐项目风险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可能面临的风险包括市场接受度低、技术难题、竞争激烈等。甲基六氢苯酐项目团队已经制定了相应的风险应对计划，通过前瞻性的风险管理，确保甲基六氢苯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甲基六氢苯酐项目团队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甲基六氢苯酐项目汇聚了一支经验丰富、多领域专业素养的核心团队，确保甲基六氢苯酐项目在各个方面都能拥有高水平的执行力。团队的协同作战是甲基六氢苯酐项目成功的关键因素之一。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甲基六氢苯酐项目背景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甲基六氢苯酐项目的背景根植于市场对更高效、创新产品的渴望，同时也受到科技发展对行业格局的深刻改变的影响。这为甲基六氢苯酐项目提供了广阔的发展空间和市场需求。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甲基六氢苯酐项目现状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截至目前，甲基六氢苯酐项目已完成市场调研和技术验证，取得了初步的成功。这为甲基六氢苯酐项目在未来的发展奠定了坚实的基础，为更远大的目标打下了坚实的基石。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297"/>
      <w:r>
        <w:rPr>
          <w:rFonts w:ascii="仿宋" w:eastAsia="仿宋" w:hAnsi="仿宋" w:cs="仿宋" w:hint="eastAsia"/>
          <w:sz w:val="28"/>
          <w:lang w:eastAsia="zh-CN"/>
        </w:rPr>
        <w:t>(二)、甲基六氢苯酐项目目标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keyword》甲基六氢苯酐项目首要业务目标是在市场中占据有利地位，实现产品/服务的成功推广和销售。通过不断提升产品质量、创新性，甲基六氢苯酐项目追求成为行业中的领导者，赢得更多客户的青睐。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在科技迅速发展的时代，甲基六氢苯酐项目着眼于技术创新。通过持续的研发和技术升级，甲基六氢苯酐项目旨在推出更具创新性的产品或服务，以满足市场对新鲜、先进解决方案的需求。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为了建立可持续的客户关系，甲基六氢苯酐项目设定了客户满意度目标。通过提供卓越的产品质量和优质的客户服务，甲基六氢苯酐项目追求赢得客户的信任和忠诚度，确保他们的满意度达到行业领先水平。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甲基六氢苯酐项目注重社会责任和可持续发展。通过实施环保、社会责任甲基六氢苯酐项目，甲基六氢苯酐项目致力于在经济发展的同时保护环境，促进社会公平，实现可持续经营。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甲基六氢苯酐项目的团队是实现目标的核心驱动力。因此，甲基六氢苯酐项目设定了团队发展目标，包括提升团队成员的专业技能、培养领导力，以及搭建协同高效的团队工作氛围。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841"/>
      <w:r>
        <w:rPr>
          <w:rFonts w:ascii="仿宋" w:eastAsia="仿宋" w:hAnsi="仿宋" w:cs="仿宋" w:hint="eastAsia"/>
          <w:sz w:val="28"/>
          <w:lang w:eastAsia="zh-CN"/>
        </w:rPr>
        <w:t>(三)、甲基六氢苯酐项目提出的理由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甲基六氢苯酐项目提出的理由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提出源于对市场机遇的深刻洞察。当前市场中存在的需求缺口和行业发展趋势表明，有巨大的商业机会等待被开发。通过准确捕捉市场机遇，甲基六氢苯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理念基于对技术创新的信仰。通过持续的研发和技术投入，甲基六氢苯酐项目有望推出更具创新性的产品或服务。在科技飞速发展的当下，甲基六氢苯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提出是为了增强企业的行业竞争力。通过提升产品或服务的质量和独特性，甲基六氢苯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响应了消费者需求的变化。随着社会和科技的不断发展，消费者对产品和服务的需求也在发生变化。通过深入了解并及时回应消费者的新需求，甲基六氢苯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甲基六氢苯酐项目的提出是企业战略发展规划的一部分。在面对日益激烈的市场竞争和不断变化的商业环境中，甲基六氢苯酐项目作为企业战略的一环，旨在为企业开辟新的增长领域，巩固企业在行业中的地位。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提出不仅仅是基于商业考量，还注重社会责任。通过推出环保、社会责任等方面的甲基六氢苯酐项目，甲基六氢苯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甲基六氢苯酐项目的提出反映了对利益相关者期望的关注。包括客户、员工、投资者等利益相关者在企业发展中都有着各自的期望，甲基六氢苯酐项目力求在满足这些期望的同时，取得更大的共赢。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360"/>
      <w:r>
        <w:rPr>
          <w:rFonts w:ascii="仿宋" w:eastAsia="仿宋" w:hAnsi="仿宋" w:cs="仿宋" w:hint="eastAsia"/>
          <w:sz w:val="28"/>
          <w:lang w:eastAsia="zh-CN"/>
        </w:rPr>
        <w:t>(四)、甲基六氢苯酐项目意义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在实施甲基六氢苯酐项目的过程中，我们不仅仅是在追逐商业成功，更是为企业和社会的多个层面创造了深远的意义。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首要意义在于提升企业的市场竞争力。通过持续的创新和对产品质量的高标准要求，甲基六氢苯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基六氢苯酐项目的推进将促使行业技术水平的提升。通过引入先进技术和创新性解决方案，甲基六氢苯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甲基六氢苯酐项目不仅创造了大量就业机会，提高了就业水平，还注重社会责任和环保。通过参与社会公益事业和推动环保甲基六氢苯酐项目，甲基六氢苯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综合而言，甲基六氢苯酐项目意义重大，不仅推动了企业的发展，也为行业和社会的进步贡献了积极力量。这是一个全面而深刻的影响，将在未来产生可持续的正面效应。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635"/>
      <w:r>
        <w:rPr>
          <w:rFonts w:ascii="仿宋" w:eastAsia="仿宋" w:hAnsi="仿宋" w:cs="仿宋" w:hint="eastAsia"/>
          <w:sz w:val="28"/>
          <w:lang w:eastAsia="zh-CN"/>
        </w:rPr>
        <w:t>(五)、甲基六氢苯酐项目背景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在当今迅猛发展的商业环境中，甲基六氢苯酐项目的动因根植于对多方面因素的审慎考量。这个甲基六氢苯酐项目的提出并非孤立的决策，而是对企业所处背景深入思考的产物。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基六氢苯酐项目背后的首要原因。科技的迅速发展和全球市场的快速变化使得企业必须灵活应对。甲基六氢苯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竞争的激烈程度也是甲基六氢苯酐项目背景中不可忽视的一环。企业需要在激烈竞争中脱颖而出，为此，甲基六氢苯酐项目致力于打破常规，提供独特的价值主张，以吸引客户并确保市场份额的增长。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技术的迅速发展为企业带来了机遇与挑战。作为甲基六氢苯酐项目启动的背景之一，对新兴技术的应用将有助于提升企业的技术水平，使其在不断演进的商业环境中保持竞争优势。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此外，社会对企业责任的期望也在逐渐升高。甲基六氢苯酐项目充分融入了社会责任的理念，通过可持续经营和社会公益甲基六氢苯酐项目，企图为社会贡献一份力量，在商业成功的同时关注社会价值。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996"/>
      <w:r>
        <w:rPr>
          <w:rFonts w:ascii="仿宋" w:eastAsia="仿宋" w:hAnsi="仿宋" w:cs="仿宋" w:hint="eastAsia"/>
          <w:sz w:val="28"/>
          <w:lang w:eastAsia="zh-CN"/>
        </w:rPr>
        <w:t>四、甲基六氢苯酐项目选址可行性分析</w:t>
      </w:r>
      <w:bookmarkEnd w:id="14"/>
    </w:p>
    <w:p>
      <w:pPr>
        <w:pStyle w:val="Heading2"/>
        <w:rPr>
          <w:rFonts w:ascii="仿宋" w:eastAsia="仿宋" w:hAnsi="仿宋" w:cs="仿宋" w:hint="eastAsia"/>
          <w:lang w:eastAsia="zh-CN"/>
        </w:rPr>
      </w:pPr>
      <w:bookmarkStart w:id="15" w:name="_Toc6467"/>
      <w:r>
        <w:rPr>
          <w:rFonts w:ascii="仿宋" w:eastAsia="仿宋" w:hAnsi="仿宋" w:cs="仿宋" w:hint="eastAsia"/>
          <w:lang w:eastAsia="zh-CN"/>
        </w:rPr>
        <w:t>(一)、甲基六氢苯酐项目选址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该甲基六氢苯酐项目选址位于XX省XX市XX区XXX街道</w:t>
      </w:r>
    </w:p>
    <w:p>
      <w:pPr>
        <w:pStyle w:val="Heading2"/>
        <w:ind w:firstLine="560" w:firstLineChars="200"/>
        <w:rPr>
          <w:rFonts w:ascii="仿宋" w:eastAsia="仿宋" w:hAnsi="仿宋" w:cs="仿宋" w:hint="eastAsia"/>
          <w:sz w:val="28"/>
          <w:lang w:eastAsia="zh-CN"/>
        </w:rPr>
      </w:pPr>
      <w:bookmarkStart w:id="16" w:name="_Toc132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甲基六氢苯酐项目的征地面积将根据甲基六氢苯酐项目的实际规模和需求进行精确规划。具体面积XXX平方米，旨在确保甲基六氢苯酐项目不仅能够满足当前的发展需求，还能够预留空间以适应未来的扩展。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净用地面积是在征地面积基础上去除不可利用面积后的实际可开发用地。具体面积XXX平方米，考虑到环保、交通、安全等多方面因素，以确保甲基六氢苯酐项目在整体利用效率上达到最优。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甲基六氢苯酐项目计划建设的建筑总规模具体面积XXX平方米。这一规模的确定综合考虑了甲基六氢苯酐项目的性质、规模，以及城市规划的相关要求，确保建筑布局与周边环境协调一致。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绿地率是甲基六氢苯酐项目用地中被规划为绿地的比例。具体面积XXX平方米，旨在通过合理规划绿地，改善甲基六氢苯酐项目周边环境，提升居民生活质量，并符合城市整体绿化规划。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容积率是用地上可以建设的建筑总体积与用地面积之比。具体面积XXX，通过合理的容积率规划，确保甲基六氢苯酐项目建筑规模与周边环境和谐共生。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基六氢苯酐项目选址与当地城市规划相一致，具体面积XXX平方米。通过与城市规划部门深入沟通，确保甲基六氢苯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基六氢苯酐项目选址符合当地产业政策，具体面积XXX平方米。这包括甲基六氢苯酐项目对当地经济的促进作用，以及对相关产业的带动效应，确保甲基六氢苯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用地总体要求必须符合环保和可持续发展的原则，具体面积XXX平方米。通过采用绿色建筑设计、节能减排等措施，确保甲基六氢苯酐项目在建设和运营过程中对环境的影响最小化，达到可持续发展的要求。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确保甲基六氢苯酐项目选址具备必要的公共设施配套，具体面积XXX平方米。这包括交通便利性、教育、医疗等基础设施，以提高居民生活品质，使得甲基六氢苯酐项目选址更具吸引力。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考虑用地总体要求对当地社会稳定性的影响，具体面积XXX平方米。通过深入了解当地社区反馈，确保甲基六氢苯酐项目的选址和建设过程对当地社会和谐稳定产生积极作用。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基六氢苯酐项目选址不仅符合法规和规划，还在实际操作中具有可行性。这一全面规划将为甲基六氢苯酐项目的成功实施提供坚实的基础，确保甲基六氢苯酐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4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基六氢苯酐项目的设备规划和空间设计中，我们将采取灵活设备布局的措施。设备布局将根据实际需求进行灵活设计，避免不必要的浪费。通过合理规划设备摆放位置，我们将提高设备的利用率，减少设备间距，以确保甲基六氢苯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https://d.book118.com/537116042142006025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617A6"/>
    <w:rsid w:val="4E961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1604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2024-01-04T02:11:00Z</dcterms:created>
  <dcterms:modified xsi:type="dcterms:W3CDTF">2024-01-04T02:12:11Z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DFD310D310D14BF4900F1A50163F3236_11</vt:lpwstr>
  </property>
  <property fmtid="{D5CDD505-2E9C-101B-9397-08002B2CF9AE}" pid="3" name="KSOProductBuildVer">
    <vt:lpwstr>2052-12.1.0.16120</vt:lpwstr>
  </property>
</Properties>
</file>