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964DF" w:rsidP="005964DF">
      <w:pPr>
        <w:pStyle w:val="Heading1"/>
        <w:jc w:val="center"/>
      </w:pPr>
      <w:r>
        <w:t>道路交通事故的应急预案</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道路交通事故的应急预案范文（精选</w:t>
      </w:r>
      <w:r w:rsidRPr="005964DF">
        <w:rPr>
          <w:rFonts w:ascii="微软雅黑" w:eastAsia="微软雅黑" w:hAnsi="微软雅黑"/>
          <w:sz w:val="27"/>
        </w:rPr>
        <w:t>12</w:t>
      </w:r>
      <w:r w:rsidRPr="005964DF">
        <w:rPr>
          <w:rFonts w:ascii="微软雅黑" w:eastAsia="微软雅黑" w:hAnsi="微软雅黑"/>
          <w:sz w:val="27"/>
        </w:rPr>
        <w:t>篇）</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在学习、工作、生活中，有时会突发意外事故，为了避免造成重大损失和危害，就有必要提前进行细致的应急预案准备工作。我们该怎么去写应急预案呢？以下是店铺帮大家整理的道路交通事故的应急预案范文（精选</w:t>
      </w:r>
      <w:r w:rsidRPr="005964DF">
        <w:rPr>
          <w:rFonts w:ascii="微软雅黑" w:eastAsia="微软雅黑" w:hAnsi="微软雅黑"/>
          <w:sz w:val="27"/>
        </w:rPr>
        <w:t>12</w:t>
      </w:r>
      <w:r w:rsidRPr="005964DF">
        <w:rPr>
          <w:rFonts w:ascii="微软雅黑" w:eastAsia="微软雅黑" w:hAnsi="微软雅黑"/>
          <w:sz w:val="27"/>
        </w:rPr>
        <w:t>篇），仅供参考，希望能够帮助到大家。</w:t>
      </w:r>
    </w:p>
    <w:p w:rsidR="005964DF" w:rsidRPr="005964DF" w:rsidP="005964DF">
      <w:pPr>
        <w:pStyle w:val="Heading2"/>
        <w:spacing w:after="0" w:afterAutospacing="0"/>
      </w:pPr>
      <w:r w:rsidRPr="005964DF">
        <w:t>道路交通事故的应急预案</w:t>
      </w:r>
      <w:r w:rsidRPr="005964DF">
        <w:t>1</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1</w:t>
      </w:r>
      <w:r w:rsidRPr="005964DF">
        <w:rPr>
          <w:rFonts w:ascii="微软雅黑" w:eastAsia="微软雅黑" w:hAnsi="微软雅黑"/>
          <w:sz w:val="27"/>
        </w:rPr>
        <w:t>、目的</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冬季特殊的气候对公路运输带来极大的影响，冰雪天气更容易造成重大的交通安全事故。为了对因突发事故而需救援或撤离的人员提供援助，并使其得到及时有效的治疗，将事故造成的人员伤害、财产损失及对环境污染减到最小，特制定本应急预案。</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2</w:t>
      </w:r>
      <w:r w:rsidRPr="005964DF">
        <w:rPr>
          <w:rFonts w:ascii="微软雅黑" w:eastAsia="微软雅黑" w:hAnsi="微软雅黑"/>
          <w:sz w:val="27"/>
        </w:rPr>
        <w:t>、适用范围</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本预案适用于本公司在冬季突发道路交通事故的紧急情况下，采取应急救援处理的全过程。</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3</w:t>
      </w:r>
      <w:r w:rsidRPr="005964DF">
        <w:rPr>
          <w:rFonts w:ascii="微软雅黑" w:eastAsia="微软雅黑" w:hAnsi="微软雅黑"/>
          <w:sz w:val="27"/>
        </w:rPr>
        <w:t>、责任</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3.1</w:t>
      </w:r>
      <w:r w:rsidRPr="005964DF">
        <w:rPr>
          <w:rFonts w:ascii="微软雅黑" w:eastAsia="微软雅黑" w:hAnsi="微软雅黑"/>
          <w:sz w:val="27"/>
        </w:rPr>
        <w:t>公司总经理负责组织成立事故现场应急指挥小组，在事故发生后及时到现场指挥应急救援工作。</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3.2</w:t>
      </w:r>
      <w:r w:rsidRPr="005964DF">
        <w:rPr>
          <w:rFonts w:ascii="微软雅黑" w:eastAsia="微软雅黑" w:hAnsi="微软雅黑"/>
          <w:sz w:val="27"/>
        </w:rPr>
        <w:t>副总经理负责应急预案的启动与实施。</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3.3</w:t>
      </w:r>
      <w:r w:rsidRPr="005964DF">
        <w:rPr>
          <w:rFonts w:ascii="微软雅黑" w:eastAsia="微软雅黑" w:hAnsi="微软雅黑"/>
          <w:sz w:val="27"/>
        </w:rPr>
        <w:t>安全员负责紧急救</w:t>
      </w:r>
      <w:r w:rsidRPr="005964DF">
        <w:rPr>
          <w:rFonts w:ascii="微软雅黑" w:eastAsia="微软雅黑" w:hAnsi="微软雅黑"/>
          <w:sz w:val="27"/>
        </w:rPr>
        <w:t>援时的具体事务及救援现场的安全保护工作。</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3.4</w:t>
      </w:r>
      <w:r w:rsidRPr="005964DF">
        <w:rPr>
          <w:rFonts w:ascii="微软雅黑" w:eastAsia="微软雅黑" w:hAnsi="微软雅黑"/>
          <w:sz w:val="27"/>
        </w:rPr>
        <w:t>其他员工应服从组长的安排，快速有效地进行救援工作。</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4</w:t>
      </w:r>
      <w:r w:rsidRPr="005964DF">
        <w:rPr>
          <w:rFonts w:ascii="微软雅黑" w:eastAsia="微软雅黑" w:hAnsi="微软雅黑"/>
          <w:sz w:val="27"/>
        </w:rPr>
        <w:t>、救援小组成员：</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组长：</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副组长：</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组员：</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5</w:t>
      </w:r>
      <w:r w:rsidRPr="005964DF">
        <w:rPr>
          <w:rFonts w:ascii="微软雅黑" w:eastAsia="微软雅黑" w:hAnsi="微软雅黑"/>
          <w:sz w:val="27"/>
        </w:rPr>
        <w:t>、应急救援小组电话：</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6</w:t>
      </w:r>
      <w:r w:rsidRPr="005964DF">
        <w:rPr>
          <w:rFonts w:ascii="微软雅黑" w:eastAsia="微软雅黑" w:hAnsi="微软雅黑"/>
          <w:sz w:val="27"/>
        </w:rPr>
        <w:t>、应急救援备用车辆：</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7</w:t>
      </w:r>
      <w:r w:rsidRPr="005964DF">
        <w:rPr>
          <w:rFonts w:ascii="微软雅黑" w:eastAsia="微软雅黑" w:hAnsi="微软雅黑"/>
          <w:sz w:val="27"/>
        </w:rPr>
        <w:t>、应急救援主要程序</w:t>
      </w:r>
    </w:p>
    <w:p w:rsidR="005964DF" w:rsidRPr="005964DF" w:rsidP="005964DF">
      <w:pPr>
        <w:pStyle w:val="NormalWeb"/>
        <w:spacing w:before="0" w:beforeAutospacing="0" w:after="0" w:afterAutospacing="0"/>
        <w:ind w:firstLine="540" w:firstLineChars="200"/>
        <w:rPr>
          <w:rFonts w:ascii="微软雅黑" w:eastAsia="微软雅黑" w:hAnsi="微软雅黑"/>
          <w:sz w:val="27"/>
        </w:rPr>
        <w:sectPr>
          <w:pgSz w:w="11906" w:h="16838"/>
          <w:pgMar w:top="1440" w:right="1800" w:bottom="1440" w:left="1800" w:header="851" w:footer="992" w:gutter="0"/>
          <w:cols w:space="425"/>
          <w:docGrid w:linePitch="312"/>
        </w:sectPr>
      </w:pPr>
      <w:r w:rsidRPr="005964DF">
        <w:rPr>
          <w:rFonts w:ascii="微软雅黑" w:eastAsia="微软雅黑" w:hAnsi="微软雅黑"/>
          <w:sz w:val="27"/>
        </w:rPr>
        <w:t>7.1</w:t>
      </w:r>
      <w:r w:rsidRPr="005964DF">
        <w:rPr>
          <w:rFonts w:ascii="微软雅黑" w:eastAsia="微软雅黑" w:hAnsi="微软雅黑"/>
          <w:sz w:val="27"/>
        </w:rPr>
        <w:t>接到事故报警，立即召开应急小组会议，组织救援人员，安排</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救援车辆立即赶赴事故现场，并采取下述活动。</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7.1.1</w:t>
      </w:r>
      <w:r w:rsidRPr="005964DF">
        <w:rPr>
          <w:rFonts w:ascii="微软雅黑" w:eastAsia="微软雅黑" w:hAnsi="微软雅黑"/>
          <w:sz w:val="27"/>
        </w:rPr>
        <w:t>人员伤害事故：若发生人员伤害事故，在场人员应采取如下急救措施。</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若伤者行动未因事故受到限制，且伤势非常轻微，身体无明显不适，能站立并行走，</w:t>
      </w:r>
      <w:r w:rsidRPr="005964DF">
        <w:rPr>
          <w:rFonts w:ascii="微软雅黑" w:eastAsia="微软雅黑" w:hAnsi="微软雅黑"/>
          <w:sz w:val="27"/>
        </w:rPr>
        <w:t>在场人员应将伤员转移至安全区域，再设法消除或控制现场险情，防止事故蔓延扩大，然后找车护送伤者去医院做进一步检查。</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若伤者行动受限制，身体被挤、卡、压、夹住无法脱开，在场人员应立即将伤者从事故现场转移到安全区域，防止伤者受到二次伤害，然后，根据伤者的伤势采取相应的急救措施。</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若伤者伤口发生出血不止的症状，在场人员应立即用现场配备的急救药品，为伤者止血</w:t>
      </w:r>
      <w:r w:rsidRPr="005964DF">
        <w:rPr>
          <w:rFonts w:ascii="微软雅黑" w:eastAsia="微软雅黑" w:hAnsi="微软雅黑"/>
          <w:sz w:val="27"/>
        </w:rPr>
        <w:t>(</w:t>
      </w:r>
      <w:r w:rsidRPr="005964DF">
        <w:rPr>
          <w:rFonts w:ascii="微软雅黑" w:eastAsia="微软雅黑" w:hAnsi="微软雅黑"/>
          <w:sz w:val="27"/>
        </w:rPr>
        <w:t>一般采用指压法，加压包扎法，止血带止血法</w:t>
      </w:r>
      <w:r w:rsidRPr="005964DF">
        <w:rPr>
          <w:rFonts w:ascii="微软雅黑" w:eastAsia="微软雅黑" w:hAnsi="微软雅黑"/>
          <w:sz w:val="27"/>
        </w:rPr>
        <w:t>)</w:t>
      </w:r>
      <w:r w:rsidRPr="005964DF">
        <w:rPr>
          <w:rFonts w:ascii="微软雅黑" w:eastAsia="微软雅黑" w:hAnsi="微软雅黑"/>
          <w:sz w:val="27"/>
        </w:rPr>
        <w:t>，并及时用车将伤者送医院治疗。</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若伤者伤势较重，出现全身各处骨折，心跳、呼吸停止或可能有内脏受伤等症状，在</w:t>
      </w:r>
      <w:r w:rsidRPr="005964DF">
        <w:rPr>
          <w:rFonts w:ascii="微软雅黑" w:eastAsia="微软雅黑" w:hAnsi="微软雅黑"/>
          <w:sz w:val="27"/>
        </w:rPr>
        <w:t>场人员应立即根据针对伤者的症状，施行人工呼吸、心肺复苏等急救措施。并在急救的同时，派人联系车辆或拨打急救电话（</w:t>
      </w:r>
      <w:r w:rsidRPr="005964DF">
        <w:rPr>
          <w:rFonts w:ascii="微软雅黑" w:eastAsia="微软雅黑" w:hAnsi="微软雅黑"/>
          <w:sz w:val="27"/>
        </w:rPr>
        <w:t>120</w:t>
      </w:r>
      <w:r w:rsidRPr="005964DF">
        <w:rPr>
          <w:rFonts w:ascii="微软雅黑" w:eastAsia="微软雅黑" w:hAnsi="微软雅黑"/>
          <w:sz w:val="27"/>
        </w:rPr>
        <w:t>），以最快的速度将伤者送往医院治疗。</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7.1.2</w:t>
      </w:r>
      <w:r w:rsidRPr="005964DF">
        <w:rPr>
          <w:rFonts w:ascii="微软雅黑" w:eastAsia="微软雅黑" w:hAnsi="微软雅黑"/>
          <w:sz w:val="27"/>
        </w:rPr>
        <w:t>化学危险品伤害事故。</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身体接触到化学有害液体者，在保暖的情况下，立即脱去被污染的衣物，用大量清水冲洗至少</w:t>
      </w:r>
      <w:r w:rsidRPr="005964DF">
        <w:rPr>
          <w:rFonts w:ascii="微软雅黑" w:eastAsia="微软雅黑" w:hAnsi="微软雅黑"/>
          <w:sz w:val="27"/>
        </w:rPr>
        <w:t>15</w:t>
      </w:r>
      <w:r w:rsidRPr="005964DF">
        <w:rPr>
          <w:rFonts w:ascii="微软雅黑" w:eastAsia="微软雅黑" w:hAnsi="微软雅黑"/>
          <w:sz w:val="27"/>
        </w:rPr>
        <w:t>分钟，再用肥皂擦洗并送医院就医。</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眼睛受到化学有害液体或气体刺激者，抬起眼睑，用大量清水或生理盐水冲洗并送医院治疗。</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吸入有害化学蒸气者立即转移到空气新鲜的上风处，安置休息并保暖。</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吸入过量有害气体而引起呼吸困难或心脏停止跳动，应立即施行人工呼吸、心肺复苏等紧急措施，同时要立即联系车辆或呼叫急救电话（</w:t>
      </w:r>
      <w:r w:rsidRPr="005964DF">
        <w:rPr>
          <w:rFonts w:ascii="微软雅黑" w:eastAsia="微软雅黑" w:hAnsi="微软雅黑"/>
          <w:sz w:val="27"/>
        </w:rPr>
        <w:t>120</w:t>
      </w:r>
      <w:r w:rsidRPr="005964DF">
        <w:rPr>
          <w:rFonts w:ascii="微软雅黑" w:eastAsia="微软雅黑" w:hAnsi="微软雅黑"/>
          <w:sz w:val="27"/>
        </w:rPr>
        <w:t>），以最快的速度将伤员送到最近的医院急救。</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7.2</w:t>
      </w:r>
      <w:r w:rsidRPr="005964DF">
        <w:rPr>
          <w:rFonts w:ascii="微软雅黑" w:eastAsia="微软雅黑" w:hAnsi="微软雅黑"/>
          <w:sz w:val="27"/>
        </w:rPr>
        <w:t>在公司组织救援的同时，应立即向有关上级部门报告。</w:t>
      </w:r>
    </w:p>
    <w:p w:rsidR="005964DF" w:rsidRPr="005964DF" w:rsidP="005964DF">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
          <w:cols w:space="425"/>
          <w:titlePg w:val="0"/>
          <w:docGrid w:linePitch="312"/>
        </w:sectPr>
      </w:pPr>
      <w:r w:rsidRPr="005964DF">
        <w:rPr>
          <w:rFonts w:ascii="微软雅黑" w:eastAsia="微软雅黑" w:hAnsi="微软雅黑"/>
          <w:sz w:val="27"/>
        </w:rPr>
        <w:t>7.2.1</w:t>
      </w:r>
      <w:r w:rsidRPr="005964DF">
        <w:rPr>
          <w:rFonts w:ascii="微软雅黑" w:eastAsia="微软雅黑" w:hAnsi="微软雅黑"/>
          <w:sz w:val="27"/>
        </w:rPr>
        <w:t>报告部门：当事故发生在县运管所辖权范围内时向县运管所报告；当事故发生在县运管所辖权范围之外时，向运管所及市运管处</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报告。</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报告内容：事故发生的时间、地点、车辆牌号、车辆类型，运输危货的品名、事故原因、事故程度。</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公司已采取何种救援手段。</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7.2.2</w:t>
      </w:r>
      <w:r w:rsidRPr="005964DF">
        <w:rPr>
          <w:rFonts w:ascii="微软雅黑" w:eastAsia="微软雅黑" w:hAnsi="微软雅黑"/>
          <w:sz w:val="27"/>
        </w:rPr>
        <w:t>当公司</w:t>
      </w:r>
      <w:r w:rsidRPr="005964DF">
        <w:rPr>
          <w:rFonts w:ascii="微软雅黑" w:eastAsia="微软雅黑" w:hAnsi="微软雅黑"/>
          <w:sz w:val="27"/>
        </w:rPr>
        <w:t>救援能力不足时，请求上级部门支援。</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8</w:t>
      </w:r>
      <w:r w:rsidRPr="005964DF">
        <w:rPr>
          <w:rFonts w:ascii="微软雅黑" w:eastAsia="微软雅黑" w:hAnsi="微软雅黑"/>
          <w:sz w:val="27"/>
        </w:rPr>
        <w:t>、化学危险品泄漏</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8.1</w:t>
      </w:r>
      <w:r w:rsidRPr="005964DF">
        <w:rPr>
          <w:rFonts w:ascii="微软雅黑" w:eastAsia="微软雅黑" w:hAnsi="微软雅黑"/>
          <w:sz w:val="27"/>
        </w:rPr>
        <w:t>化学危险品泄漏，抢救人员必须佩戴防毒面具，橡胶手套等防护用品，迅速关闭槽车阀门，防止化学危险品流淌。</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8.1.1</w:t>
      </w:r>
      <w:r w:rsidRPr="005964DF">
        <w:rPr>
          <w:rFonts w:ascii="微软雅黑" w:eastAsia="微软雅黑" w:hAnsi="微软雅黑"/>
          <w:sz w:val="27"/>
        </w:rPr>
        <w:t>少量化学品液体泄漏时，可用沙土吸收，倒至空旷处理其发挥或用沙土掩埋。</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8.1.2</w:t>
      </w:r>
      <w:r w:rsidRPr="005964DF">
        <w:rPr>
          <w:rFonts w:ascii="微软雅黑" w:eastAsia="微软雅黑" w:hAnsi="微软雅黑"/>
          <w:sz w:val="27"/>
        </w:rPr>
        <w:t>大量化学品液体泄漏时，应拨打消防电话（</w:t>
      </w:r>
      <w:r w:rsidRPr="005964DF">
        <w:rPr>
          <w:rFonts w:ascii="微软雅黑" w:eastAsia="微软雅黑" w:hAnsi="微软雅黑"/>
          <w:sz w:val="27"/>
        </w:rPr>
        <w:t>119</w:t>
      </w:r>
      <w:r w:rsidRPr="005964DF">
        <w:rPr>
          <w:rFonts w:ascii="微软雅黑" w:eastAsia="微软雅黑" w:hAnsi="微软雅黑"/>
          <w:sz w:val="27"/>
        </w:rPr>
        <w:t>）请求消防部门支援，用大量雾状水喷洒罐体降温防爆，同时用喷淋水保护抢险人员的堵漏工作。</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8.1.3</w:t>
      </w:r>
      <w:r w:rsidRPr="005964DF">
        <w:rPr>
          <w:rFonts w:ascii="微软雅黑" w:eastAsia="微软雅黑" w:hAnsi="微软雅黑"/>
          <w:sz w:val="27"/>
        </w:rPr>
        <w:t>发生火灾时，请救消防人员用大量水冷却罐体降温防爆，同时采用相应的化学方法稀释，中和化学危险品液体</w:t>
      </w:r>
      <w:r w:rsidRPr="005964DF">
        <w:rPr>
          <w:rFonts w:ascii="微软雅黑" w:eastAsia="微软雅黑" w:hAnsi="微软雅黑"/>
          <w:sz w:val="27"/>
        </w:rPr>
        <w:t>。</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8.1.4</w:t>
      </w:r>
      <w:r w:rsidRPr="005964DF">
        <w:rPr>
          <w:rFonts w:ascii="微软雅黑" w:eastAsia="微软雅黑" w:hAnsi="微软雅黑"/>
          <w:sz w:val="27"/>
        </w:rPr>
        <w:t>泄漏排除后，用大量水冲洗被污染的地面并将污水引流到允许排放的地点。</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9</w:t>
      </w:r>
      <w:r w:rsidRPr="005964DF">
        <w:rPr>
          <w:rFonts w:ascii="微软雅黑" w:eastAsia="微软雅黑" w:hAnsi="微软雅黑"/>
          <w:sz w:val="27"/>
        </w:rPr>
        <w:t>、车辆排障</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9.1</w:t>
      </w:r>
      <w:r w:rsidRPr="005964DF">
        <w:rPr>
          <w:rFonts w:ascii="微软雅黑" w:eastAsia="微软雅黑" w:hAnsi="微软雅黑"/>
          <w:sz w:val="27"/>
        </w:rPr>
        <w:t>当交警、保险等部门完成好相应的程序后，立即对事故车辆进行排障。</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9.1.1</w:t>
      </w:r>
      <w:r w:rsidRPr="005964DF">
        <w:rPr>
          <w:rFonts w:ascii="微软雅黑" w:eastAsia="微软雅黑" w:hAnsi="微软雅黑"/>
          <w:sz w:val="27"/>
        </w:rPr>
        <w:t>车辆损坏轻微，仍能行驶的车辆，在驳载后送附近有危险品修理资质的修理厂维修。</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9.1.2</w:t>
      </w:r>
      <w:r w:rsidRPr="005964DF">
        <w:rPr>
          <w:rFonts w:ascii="微软雅黑" w:eastAsia="微软雅黑" w:hAnsi="微软雅黑"/>
          <w:sz w:val="27"/>
        </w:rPr>
        <w:t>车辆损坏严重时，在驳载后请求排障车送至交警指定的停车场等待处理。</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10</w:t>
      </w:r>
      <w:r w:rsidRPr="005964DF">
        <w:rPr>
          <w:rFonts w:ascii="微软雅黑" w:eastAsia="微软雅黑" w:hAnsi="微软雅黑"/>
          <w:sz w:val="27"/>
        </w:rPr>
        <w:t>、事故处理结束后，紧急救援组长应配合上级主管部门对事故进行调查、处理，并对调查处理情况作出书面记录备案。</w:t>
      </w:r>
    </w:p>
    <w:p w:rsidR="005964DF" w:rsidRPr="005964DF" w:rsidP="005964DF">
      <w:pPr>
        <w:pStyle w:val="Heading2"/>
        <w:spacing w:after="0" w:afterAutospacing="0"/>
      </w:pPr>
      <w:r w:rsidRPr="005964DF">
        <w:t>道路交通事故的应急预案</w:t>
      </w:r>
      <w:r w:rsidRPr="005964DF">
        <w:t>2</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1</w:t>
      </w:r>
      <w:r w:rsidRPr="005964DF">
        <w:rPr>
          <w:rFonts w:ascii="微软雅黑" w:eastAsia="微软雅黑" w:hAnsi="微软雅黑"/>
          <w:sz w:val="27"/>
        </w:rPr>
        <w:t>、主题内容与适</w:t>
      </w:r>
      <w:r w:rsidRPr="005964DF">
        <w:rPr>
          <w:rFonts w:ascii="微软雅黑" w:eastAsia="微软雅黑" w:hAnsi="微软雅黑"/>
          <w:sz w:val="27"/>
        </w:rPr>
        <w:t>用范用</w:t>
      </w:r>
    </w:p>
    <w:p w:rsidR="005964DF" w:rsidRPr="005964DF" w:rsidP="005964DF">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
          <w:cols w:space="425"/>
          <w:titlePg w:val="0"/>
          <w:docGrid w:linePitch="312"/>
        </w:sectPr>
      </w:pPr>
      <w:r w:rsidRPr="005964DF">
        <w:rPr>
          <w:rFonts w:ascii="微软雅黑" w:eastAsia="微软雅黑" w:hAnsi="微软雅黑"/>
          <w:sz w:val="27"/>
        </w:rPr>
        <w:t>本预案适用于公司及所属企业内因公驾乘汽车车辆时，发生重、特大交通事故应急救援工作的具体办法，明确了各部门的职责。</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2</w:t>
      </w:r>
      <w:r w:rsidRPr="005964DF">
        <w:rPr>
          <w:rFonts w:ascii="微软雅黑" w:eastAsia="微软雅黑" w:hAnsi="微软雅黑"/>
          <w:sz w:val="27"/>
        </w:rPr>
        <w:t>、总则</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为切实做好道路交通事故、特别是重大及以上交通事故的应急处理，规范事故的责任认定，善后处理、损失赔偿，最大限度地减少公司人员贯彻落实《中华人民共和国道路交通安全法》，建立和完善交通安全应急救援体系，保证在接警后能够迅速赶赴现场，配合公安和车管部门了解情况全力救护，减少损失和影响，做好事故善后工作，特制定本预案。</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3</w:t>
      </w:r>
      <w:r w:rsidRPr="005964DF">
        <w:rPr>
          <w:rFonts w:ascii="微软雅黑" w:eastAsia="微软雅黑" w:hAnsi="微软雅黑"/>
          <w:sz w:val="27"/>
        </w:rPr>
        <w:t>、组织机构</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3.1</w:t>
      </w:r>
      <w:r w:rsidRPr="005964DF">
        <w:rPr>
          <w:rFonts w:ascii="微软雅黑" w:eastAsia="微软雅黑" w:hAnsi="微软雅黑"/>
          <w:sz w:val="27"/>
        </w:rPr>
        <w:t>、为妥善处理重、特大交通事故</w:t>
      </w:r>
      <w:r w:rsidRPr="005964DF">
        <w:rPr>
          <w:rFonts w:ascii="微软雅黑" w:eastAsia="微软雅黑" w:hAnsi="微软雅黑"/>
          <w:sz w:val="27"/>
        </w:rPr>
        <w:t>，公司成立道路交通事故应急处理领导小组，公司总经理、党委书记任组长，主</w:t>
      </w:r>
      <w:r w:rsidRPr="005964DF">
        <w:rPr>
          <w:rFonts w:ascii="微软雅黑" w:eastAsia="微软雅黑" w:hAnsi="微软雅黑"/>
          <w:sz w:val="27"/>
        </w:rPr>
        <w:t>(</w:t>
      </w:r>
      <w:r w:rsidRPr="005964DF">
        <w:rPr>
          <w:rFonts w:ascii="微软雅黑" w:eastAsia="微软雅黑" w:hAnsi="微软雅黑"/>
          <w:sz w:val="27"/>
        </w:rPr>
        <w:t>协</w:t>
      </w:r>
      <w:r w:rsidRPr="005964DF">
        <w:rPr>
          <w:rFonts w:ascii="微软雅黑" w:eastAsia="微软雅黑" w:hAnsi="微软雅黑"/>
          <w:sz w:val="27"/>
        </w:rPr>
        <w:t>)</w:t>
      </w:r>
      <w:r w:rsidRPr="005964DF">
        <w:rPr>
          <w:rFonts w:ascii="微软雅黑" w:eastAsia="微软雅黑" w:hAnsi="微软雅黑"/>
          <w:sz w:val="27"/>
        </w:rPr>
        <w:t>管机动车辆安全的副总经理、工会主席任副组长，组员由综合管理部、生产经营部、人力资源部、安全技术部、各单位</w:t>
      </w:r>
      <w:r w:rsidRPr="005964DF">
        <w:rPr>
          <w:rFonts w:ascii="微软雅黑" w:eastAsia="微软雅黑" w:hAnsi="微软雅黑"/>
          <w:sz w:val="27"/>
        </w:rPr>
        <w:t>(</w:t>
      </w:r>
      <w:r w:rsidRPr="005964DF">
        <w:rPr>
          <w:rFonts w:ascii="微软雅黑" w:eastAsia="微软雅黑" w:hAnsi="微软雅黑"/>
          <w:sz w:val="27"/>
        </w:rPr>
        <w:t>车间</w:t>
      </w:r>
      <w:r w:rsidRPr="005964DF">
        <w:rPr>
          <w:rFonts w:ascii="微软雅黑" w:eastAsia="微软雅黑" w:hAnsi="微软雅黑"/>
          <w:sz w:val="27"/>
        </w:rPr>
        <w:t>)</w:t>
      </w:r>
      <w:r w:rsidRPr="005964DF">
        <w:rPr>
          <w:rFonts w:ascii="微软雅黑" w:eastAsia="微软雅黑" w:hAnsi="微软雅黑"/>
          <w:sz w:val="27"/>
        </w:rPr>
        <w:t>车队长</w:t>
      </w:r>
      <w:r w:rsidRPr="005964DF">
        <w:rPr>
          <w:rFonts w:ascii="微软雅黑" w:eastAsia="微软雅黑" w:hAnsi="微软雅黑"/>
          <w:sz w:val="27"/>
        </w:rPr>
        <w:t>(</w:t>
      </w:r>
      <w:r w:rsidRPr="005964DF">
        <w:rPr>
          <w:rFonts w:ascii="微软雅黑" w:eastAsia="微软雅黑" w:hAnsi="微软雅黑"/>
          <w:sz w:val="27"/>
        </w:rPr>
        <w:t>或车管部门负责人</w:t>
      </w:r>
      <w:r w:rsidRPr="005964DF">
        <w:rPr>
          <w:rFonts w:ascii="微软雅黑" w:eastAsia="微软雅黑" w:hAnsi="微软雅黑"/>
          <w:sz w:val="27"/>
        </w:rPr>
        <w:t>)</w:t>
      </w:r>
      <w:r w:rsidRPr="005964DF">
        <w:rPr>
          <w:rFonts w:ascii="微软雅黑" w:eastAsia="微软雅黑" w:hAnsi="微软雅黑"/>
          <w:sz w:val="27"/>
        </w:rPr>
        <w:t>组成。</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3.2</w:t>
      </w:r>
      <w:r w:rsidRPr="005964DF">
        <w:rPr>
          <w:rFonts w:ascii="微软雅黑" w:eastAsia="微软雅黑" w:hAnsi="微软雅黑"/>
          <w:sz w:val="27"/>
        </w:rPr>
        <w:t>、交通事故救援处理领导小组下设应急处理办公室、事故救援组、事故调查组、善后处理组。应急处理办公室设在公司综合管理部，由综合管理部部长负责，成员由公司生产经营部、人力资源部、综合管理部、安全技术部、公司所属各单位车管部门负责人、安全专兼职、劳人社保专职、技术设备专职、工会干事、以及</w:t>
      </w:r>
      <w:r w:rsidRPr="005964DF">
        <w:rPr>
          <w:rFonts w:ascii="微软雅黑" w:eastAsia="微软雅黑" w:hAnsi="微软雅黑"/>
          <w:sz w:val="27"/>
        </w:rPr>
        <w:t>各单位</w:t>
      </w:r>
      <w:r w:rsidRPr="005964DF">
        <w:rPr>
          <w:rFonts w:ascii="微软雅黑" w:eastAsia="微软雅黑" w:hAnsi="微软雅黑"/>
          <w:sz w:val="27"/>
        </w:rPr>
        <w:t>(</w:t>
      </w:r>
      <w:r w:rsidRPr="005964DF">
        <w:rPr>
          <w:rFonts w:ascii="微软雅黑" w:eastAsia="微软雅黑" w:hAnsi="微软雅黑"/>
          <w:sz w:val="27"/>
        </w:rPr>
        <w:t>车间</w:t>
      </w:r>
      <w:r w:rsidRPr="005964DF">
        <w:rPr>
          <w:rFonts w:ascii="微软雅黑" w:eastAsia="微软雅黑" w:hAnsi="微软雅黑"/>
          <w:sz w:val="27"/>
        </w:rPr>
        <w:t>)</w:t>
      </w:r>
      <w:r w:rsidRPr="005964DF">
        <w:rPr>
          <w:rFonts w:ascii="微软雅黑" w:eastAsia="微软雅黑" w:hAnsi="微软雅黑"/>
          <w:sz w:val="27"/>
        </w:rPr>
        <w:t>汽车班长组成。事故救援组由公司生产经营部、人力资源部、综合管理部、安全技术部、公司所属各单位安全部门、综合部门负责人及汽车班长组成。事故调查组由主</w:t>
      </w:r>
      <w:r w:rsidRPr="005964DF">
        <w:rPr>
          <w:rFonts w:ascii="微软雅黑" w:eastAsia="微软雅黑" w:hAnsi="微软雅黑"/>
          <w:sz w:val="27"/>
        </w:rPr>
        <w:t>(</w:t>
      </w:r>
      <w:r w:rsidRPr="005964DF">
        <w:rPr>
          <w:rFonts w:ascii="微软雅黑" w:eastAsia="微软雅黑" w:hAnsi="微软雅黑"/>
          <w:sz w:val="27"/>
        </w:rPr>
        <w:t>协</w:t>
      </w:r>
      <w:r w:rsidRPr="005964DF">
        <w:rPr>
          <w:rFonts w:ascii="微软雅黑" w:eastAsia="微软雅黑" w:hAnsi="微软雅黑"/>
          <w:sz w:val="27"/>
        </w:rPr>
        <w:t>)</w:t>
      </w:r>
      <w:r w:rsidRPr="005964DF">
        <w:rPr>
          <w:rFonts w:ascii="微软雅黑" w:eastAsia="微软雅黑" w:hAnsi="微软雅黑"/>
          <w:sz w:val="27"/>
        </w:rPr>
        <w:t>管机动车辆安全的副总经理、工会主席牵头，公司安全技术部组织各单位安全车管、技术设备、工会、人劳、事故发生地有关负责人员协助调查。善后处理组，由公司综合管理部、各单位安全车管、技术设备、工会、人劳、事故发生地有关负责人员组成并开展工作。</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4</w:t>
      </w:r>
      <w:r w:rsidRPr="005964DF">
        <w:rPr>
          <w:rFonts w:ascii="微软雅黑" w:eastAsia="微软雅黑" w:hAnsi="微软雅黑"/>
          <w:sz w:val="27"/>
        </w:rPr>
        <w:t>、主要职责</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4.1</w:t>
      </w:r>
      <w:r w:rsidRPr="005964DF">
        <w:rPr>
          <w:rFonts w:ascii="微软雅黑" w:eastAsia="微软雅黑" w:hAnsi="微软雅黑"/>
          <w:sz w:val="27"/>
        </w:rPr>
        <w:t>、应急处理领导小组职责：</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4.1.1</w:t>
      </w:r>
      <w:r w:rsidRPr="005964DF">
        <w:rPr>
          <w:rFonts w:ascii="微软雅黑" w:eastAsia="微软雅黑" w:hAnsi="微软雅黑"/>
          <w:sz w:val="27"/>
        </w:rPr>
        <w:t>、事故发生后，决定是否启动本预案及其它相关专项应急预案；</w:t>
      </w:r>
    </w:p>
    <w:p w:rsidR="005964DF" w:rsidRPr="005964DF" w:rsidP="005964DF">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4"/>
          <w:cols w:space="425"/>
          <w:titlePg w:val="0"/>
          <w:docGrid w:linePitch="312"/>
        </w:sectPr>
      </w:pPr>
      <w:r w:rsidRPr="005964DF">
        <w:rPr>
          <w:rFonts w:ascii="微软雅黑" w:eastAsia="微软雅黑" w:hAnsi="微软雅黑"/>
          <w:sz w:val="27"/>
        </w:rPr>
        <w:t>4.1.2</w:t>
      </w:r>
      <w:r w:rsidRPr="005964DF">
        <w:rPr>
          <w:rFonts w:ascii="微软雅黑" w:eastAsia="微软雅黑" w:hAnsi="微软雅黑"/>
          <w:sz w:val="27"/>
        </w:rPr>
        <w:t>、协调与地方交通管理部门应急处置工作；</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4.1.3</w:t>
      </w:r>
      <w:r w:rsidRPr="005964DF">
        <w:rPr>
          <w:rFonts w:ascii="微软雅黑" w:eastAsia="微软雅黑" w:hAnsi="微软雅黑"/>
          <w:sz w:val="27"/>
        </w:rPr>
        <w:t>、需其它部门协助配合时，负责与相关部门进行沟通；</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4.1.4</w:t>
      </w:r>
      <w:r w:rsidRPr="005964DF">
        <w:rPr>
          <w:rFonts w:ascii="微软雅黑" w:eastAsia="微软雅黑" w:hAnsi="微软雅黑"/>
          <w:sz w:val="27"/>
        </w:rPr>
        <w:t>、有关紧急事项决策；</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4.1.5</w:t>
      </w:r>
      <w:r w:rsidRPr="005964DF">
        <w:rPr>
          <w:rFonts w:ascii="微软雅黑" w:eastAsia="微软雅黑" w:hAnsi="微软雅黑"/>
          <w:sz w:val="27"/>
        </w:rPr>
        <w:t>、善后工作的统一协调处理。</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4.2</w:t>
      </w:r>
      <w:r w:rsidRPr="005964DF">
        <w:rPr>
          <w:rFonts w:ascii="微软雅黑" w:eastAsia="微软雅黑" w:hAnsi="微软雅黑"/>
          <w:sz w:val="27"/>
        </w:rPr>
        <w:t>、应急处理办公室职责：负责公司管内重大及以上道路交通事故的信息收集、上传下达和协调指挥工作，参与事故处理，通报有重大影响的道路交通事故。</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4.3</w:t>
      </w:r>
      <w:r w:rsidRPr="005964DF">
        <w:rPr>
          <w:rFonts w:ascii="微软雅黑" w:eastAsia="微软雅黑" w:hAnsi="微软雅黑"/>
          <w:sz w:val="27"/>
        </w:rPr>
        <w:t>、事故调查组职责：应按照《中华人民共和国道路交通安全法》有关规定，负责调查、分析和处理</w:t>
      </w:r>
      <w:r w:rsidRPr="005964DF">
        <w:rPr>
          <w:rFonts w:ascii="微软雅黑" w:eastAsia="微软雅黑" w:hAnsi="微软雅黑"/>
          <w:sz w:val="27"/>
        </w:rPr>
        <w:t>公司管内因公驾乘汽车所发生的责任交通伤亡事故。做好公司内重大及以上道路交通事故的调查和分析，及时准确地查清事故原因、性质和责任，按照公安机关交通管理部门对现场的勘查意见，提出初步定性定责意见。</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4.4</w:t>
      </w:r>
      <w:r w:rsidRPr="005964DF">
        <w:rPr>
          <w:rFonts w:ascii="微软雅黑" w:eastAsia="微软雅黑" w:hAnsi="微软雅黑"/>
          <w:sz w:val="27"/>
        </w:rPr>
        <w:t>、善后处理组职责：发生事故时应及时通知保险机构赶赴现场，开展伤亡人员及财产的保险赔付工作。</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5</w:t>
      </w:r>
      <w:r w:rsidRPr="005964DF">
        <w:rPr>
          <w:rFonts w:ascii="微软雅黑" w:eastAsia="微软雅黑" w:hAnsi="微软雅黑"/>
          <w:sz w:val="27"/>
        </w:rPr>
        <w:t>、应急响应程序</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5.1</w:t>
      </w:r>
      <w:r w:rsidRPr="005964DF">
        <w:rPr>
          <w:rFonts w:ascii="微软雅黑" w:eastAsia="微软雅黑" w:hAnsi="微软雅黑"/>
          <w:sz w:val="27"/>
        </w:rPr>
        <w:t>、事故救援</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5.1.1</w:t>
      </w:r>
      <w:r w:rsidRPr="005964DF">
        <w:rPr>
          <w:rFonts w:ascii="微软雅黑" w:eastAsia="微软雅黑" w:hAnsi="微软雅黑"/>
          <w:sz w:val="27"/>
        </w:rPr>
        <w:t>、发生重大及以上道路交通事故后，事故当事人或乘车人要在</w:t>
      </w:r>
      <w:r w:rsidRPr="005964DF">
        <w:rPr>
          <w:rFonts w:ascii="微软雅黑" w:eastAsia="微软雅黑" w:hAnsi="微软雅黑"/>
          <w:sz w:val="27"/>
        </w:rPr>
        <w:t>30</w:t>
      </w:r>
      <w:r w:rsidRPr="005964DF">
        <w:rPr>
          <w:rFonts w:ascii="微软雅黑" w:eastAsia="微软雅黑" w:hAnsi="微软雅黑"/>
          <w:sz w:val="27"/>
        </w:rPr>
        <w:t>分钟内向公司调度和各单位安全、车管部门报告。车辆驾驶人员及乘车人员应当立即抢救受伤人员，做好防护工作</w:t>
      </w:r>
      <w:r w:rsidRPr="005964DF">
        <w:rPr>
          <w:rFonts w:ascii="微软雅黑" w:eastAsia="微软雅黑" w:hAnsi="微软雅黑"/>
          <w:sz w:val="27"/>
        </w:rPr>
        <w:t>，拦停过往车辆运送伤员，并迅速拨打</w:t>
      </w:r>
      <w:r w:rsidRPr="005964DF">
        <w:rPr>
          <w:rFonts w:ascii="微软雅黑" w:eastAsia="微软雅黑" w:hAnsi="微软雅黑"/>
          <w:sz w:val="27"/>
        </w:rPr>
        <w:t>120(</w:t>
      </w:r>
      <w:r w:rsidRPr="005964DF">
        <w:rPr>
          <w:rFonts w:ascii="微软雅黑" w:eastAsia="微软雅黑" w:hAnsi="微软雅黑"/>
          <w:sz w:val="27"/>
        </w:rPr>
        <w:t>医疗急救中心电话</w:t>
      </w:r>
      <w:r w:rsidRPr="005964DF">
        <w:rPr>
          <w:rFonts w:ascii="微软雅黑" w:eastAsia="微软雅黑" w:hAnsi="微软雅黑"/>
          <w:sz w:val="27"/>
        </w:rPr>
        <w:t>)</w:t>
      </w:r>
      <w:r w:rsidRPr="005964DF">
        <w:rPr>
          <w:rFonts w:ascii="微软雅黑" w:eastAsia="微软雅黑" w:hAnsi="微软雅黑"/>
          <w:sz w:val="27"/>
        </w:rPr>
        <w:t>及</w:t>
      </w:r>
      <w:r w:rsidRPr="005964DF">
        <w:rPr>
          <w:rFonts w:ascii="微软雅黑" w:eastAsia="微软雅黑" w:hAnsi="微软雅黑"/>
          <w:sz w:val="27"/>
        </w:rPr>
        <w:t>122(</w:t>
      </w:r>
      <w:r w:rsidRPr="005964DF">
        <w:rPr>
          <w:rFonts w:ascii="微软雅黑" w:eastAsia="微软雅黑" w:hAnsi="微软雅黑"/>
          <w:sz w:val="27"/>
        </w:rPr>
        <w:t>交通事故投诉台</w:t>
      </w:r>
      <w:r w:rsidRPr="005964DF">
        <w:rPr>
          <w:rFonts w:ascii="微软雅黑" w:eastAsia="微软雅黑" w:hAnsi="微软雅黑"/>
          <w:sz w:val="27"/>
        </w:rPr>
        <w:t>)</w:t>
      </w:r>
      <w:r w:rsidRPr="005964DF">
        <w:rPr>
          <w:rFonts w:ascii="微软雅黑" w:eastAsia="微软雅黑" w:hAnsi="微软雅黑"/>
          <w:sz w:val="27"/>
        </w:rPr>
        <w:t>，报告执勤的交通警察或者公安机关交通管理部门。因抢救受伤人员变动现场的，应当标明位置，乘车人应当予以协助。</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5.1.2</w:t>
      </w:r>
      <w:r w:rsidRPr="005964DF">
        <w:rPr>
          <w:rFonts w:ascii="微软雅黑" w:eastAsia="微软雅黑" w:hAnsi="微软雅黑"/>
          <w:sz w:val="27"/>
        </w:rPr>
        <w:t>、公司调度、各单位安全、车管部门接到事故报告后，应迅速分别向有关领导汇报，对达到本预案适用条件时，应立即启动本应急预案。公司应急处理领导小组要按照各自分工和兰州铁路局汽车道路交通事故应急预案的组织指挥安排、制定并实施道路交通事故的应急处理方案、处理措施。协助事故救援的人员和事故单位，在现场救援时应服从公</w:t>
      </w:r>
      <w:r w:rsidRPr="005964DF">
        <w:rPr>
          <w:rFonts w:ascii="微软雅黑" w:eastAsia="微软雅黑" w:hAnsi="微软雅黑"/>
          <w:sz w:val="27"/>
        </w:rPr>
        <w:t>安机关交通管理部门的统一指挥，按照有关法规展开救援工作。</w:t>
      </w:r>
    </w:p>
    <w:p w:rsidR="005964DF" w:rsidRPr="005964DF" w:rsidP="005964DF">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5"/>
          <w:cols w:space="425"/>
          <w:titlePg w:val="0"/>
          <w:docGrid w:linePitch="312"/>
        </w:sectPr>
      </w:pPr>
      <w:r w:rsidRPr="005964DF">
        <w:rPr>
          <w:rFonts w:ascii="微软雅黑" w:eastAsia="微软雅黑" w:hAnsi="微软雅黑"/>
          <w:sz w:val="27"/>
        </w:rPr>
        <w:t>5.1.3</w:t>
      </w:r>
      <w:r w:rsidRPr="005964DF">
        <w:rPr>
          <w:rFonts w:ascii="微软雅黑" w:eastAsia="微软雅黑" w:hAnsi="微软雅黑"/>
          <w:sz w:val="27"/>
        </w:rPr>
        <w:t>、根据就近先救援的原则，安排就近的地区先进行救援，同时，公司及事故单位内有关人员应在</w:t>
      </w:r>
      <w:r w:rsidRPr="005964DF">
        <w:rPr>
          <w:rFonts w:ascii="微软雅黑" w:eastAsia="微软雅黑" w:hAnsi="微软雅黑"/>
          <w:sz w:val="27"/>
        </w:rPr>
        <w:t>30</w:t>
      </w:r>
      <w:r w:rsidRPr="005964DF">
        <w:rPr>
          <w:rFonts w:ascii="微软雅黑" w:eastAsia="微软雅黑" w:hAnsi="微软雅黑"/>
          <w:sz w:val="27"/>
        </w:rPr>
        <w:t>分钟内出发，赶赴现场实施救</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援。在接到事故报告</w:t>
      </w:r>
      <w:r w:rsidRPr="005964DF">
        <w:rPr>
          <w:rFonts w:ascii="微软雅黑" w:eastAsia="微软雅黑" w:hAnsi="微软雅黑"/>
          <w:sz w:val="27"/>
        </w:rPr>
        <w:t>30</w:t>
      </w:r>
      <w:r w:rsidRPr="005964DF">
        <w:rPr>
          <w:rFonts w:ascii="微软雅黑" w:eastAsia="微软雅黑" w:hAnsi="微软雅黑"/>
          <w:sz w:val="27"/>
        </w:rPr>
        <w:t>分钟内，公司及事故单位安全管理部门应及时向路局安监室、中心人力资源部报告，公司安全技术部及事故单位办公室负责向中心安全部门、路局总值班室、物资处车管办等有关部门报告事故概况，同时报告车辆投保公司</w:t>
      </w:r>
      <w:r w:rsidRPr="005964DF">
        <w:rPr>
          <w:rFonts w:ascii="微软雅黑" w:eastAsia="微软雅黑" w:hAnsi="微软雅黑"/>
          <w:sz w:val="27"/>
        </w:rPr>
        <w:t>(xxxxxxx)</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5.1.4</w:t>
      </w:r>
      <w:r w:rsidRPr="005964DF">
        <w:rPr>
          <w:rFonts w:ascii="微软雅黑" w:eastAsia="微软雅黑" w:hAnsi="微软雅黑"/>
          <w:sz w:val="27"/>
        </w:rPr>
        <w:t>、公司救援小组在中心、局救援小组未到达现场前，应积极配合当地交管部门积极抢救</w:t>
      </w:r>
      <w:r w:rsidRPr="005964DF">
        <w:rPr>
          <w:rFonts w:ascii="微软雅黑" w:eastAsia="微软雅黑" w:hAnsi="微软雅黑"/>
          <w:sz w:val="27"/>
        </w:rPr>
        <w:t>伤员，做好各项救援准备工作，勘察现场</w:t>
      </w:r>
      <w:r w:rsidRPr="005964DF">
        <w:rPr>
          <w:rFonts w:ascii="微软雅黑" w:eastAsia="微软雅黑" w:hAnsi="微软雅黑"/>
          <w:sz w:val="27"/>
        </w:rPr>
        <w:t>(</w:t>
      </w:r>
      <w:r w:rsidRPr="005964DF">
        <w:rPr>
          <w:rFonts w:ascii="微软雅黑" w:eastAsia="微软雅黑" w:hAnsi="微软雅黑"/>
          <w:sz w:val="27"/>
        </w:rPr>
        <w:t>有条件的做好摄影摄像工作</w:t>
      </w:r>
      <w:r w:rsidRPr="005964DF">
        <w:rPr>
          <w:rFonts w:ascii="微软雅黑" w:eastAsia="微软雅黑" w:hAnsi="微软雅黑"/>
          <w:sz w:val="27"/>
        </w:rPr>
        <w:t>)</w:t>
      </w:r>
      <w:r w:rsidRPr="005964DF">
        <w:rPr>
          <w:rFonts w:ascii="微软雅黑" w:eastAsia="微软雅黑" w:hAnsi="微软雅黑"/>
          <w:sz w:val="27"/>
        </w:rPr>
        <w:t>保存可疑证物，做好记录，对交管部门的事故现场勘察记录确认无误后，方可签认。</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5.1.5</w:t>
      </w:r>
      <w:r w:rsidRPr="005964DF">
        <w:rPr>
          <w:rFonts w:ascii="微软雅黑" w:eastAsia="微软雅黑" w:hAnsi="微软雅黑"/>
          <w:sz w:val="27"/>
        </w:rPr>
        <w:t>、公司救援小组应向中心、局救援小组主动汇报情况，不得隐瞒事故情节或有碍事故救援调查的言行发生。并在路局、中心救援小组的指导下，根据事故性质，迅速制定救援处理措施，做到分工具体，责任明确，统一领导，专人指挥，工作有序，力争将交通事故的人员伤亡损失和带来的社会影响降到最低，同时要加强事故现场安全监控，以防不测事故再度发生。</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5.2</w:t>
      </w:r>
      <w:r w:rsidRPr="005964DF">
        <w:rPr>
          <w:rFonts w:ascii="微软雅黑" w:eastAsia="微软雅黑" w:hAnsi="微软雅黑"/>
          <w:sz w:val="27"/>
        </w:rPr>
        <w:t>、事故调查：</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5.2.</w:t>
      </w:r>
      <w:r w:rsidRPr="005964DF">
        <w:rPr>
          <w:rFonts w:ascii="微软雅黑" w:eastAsia="微软雅黑" w:hAnsi="微软雅黑"/>
          <w:sz w:val="27"/>
        </w:rPr>
        <w:t>1</w:t>
      </w:r>
      <w:r w:rsidRPr="005964DF">
        <w:rPr>
          <w:rFonts w:ascii="微软雅黑" w:eastAsia="微软雅黑" w:hAnsi="微软雅黑"/>
          <w:sz w:val="27"/>
        </w:rPr>
        <w:t>、事故调查由公司主</w:t>
      </w:r>
      <w:r w:rsidRPr="005964DF">
        <w:rPr>
          <w:rFonts w:ascii="微软雅黑" w:eastAsia="微软雅黑" w:hAnsi="微软雅黑"/>
          <w:sz w:val="27"/>
        </w:rPr>
        <w:t>(</w:t>
      </w:r>
      <w:r w:rsidRPr="005964DF">
        <w:rPr>
          <w:rFonts w:ascii="微软雅黑" w:eastAsia="微软雅黑" w:hAnsi="微软雅黑"/>
          <w:sz w:val="27"/>
        </w:rPr>
        <w:t>协</w:t>
      </w:r>
      <w:r w:rsidRPr="005964DF">
        <w:rPr>
          <w:rFonts w:ascii="微软雅黑" w:eastAsia="微软雅黑" w:hAnsi="微软雅黑"/>
          <w:sz w:val="27"/>
        </w:rPr>
        <w:t>)</w:t>
      </w:r>
      <w:r w:rsidRPr="005964DF">
        <w:rPr>
          <w:rFonts w:ascii="微软雅黑" w:eastAsia="微软雅黑" w:hAnsi="微软雅黑"/>
          <w:sz w:val="27"/>
        </w:rPr>
        <w:t>管机动车辆交通安全的副总经理、工会主席牵头，安全技术部负责组织事故应急处理领导小组以及事故单位事故应急处理领导小组成员，赶赴现场进行调查协调，并统一安排协调各部门，迅速组织开展事故救援应急处置工作。</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5.2.2</w:t>
      </w:r>
      <w:r w:rsidRPr="005964DF">
        <w:rPr>
          <w:rFonts w:ascii="微软雅黑" w:eastAsia="微软雅黑" w:hAnsi="微软雅黑"/>
          <w:sz w:val="27"/>
        </w:rPr>
        <w:t>、在现场调查、内部取证时，应由公司主管交通安全副总经理牵头、综合管理部组织应急处理领导小组成员，按照国家有关法律法规对事故当事人进行询问、笔录，配合协助事故调查组对事故现场拍照、录像，搜集事故现场物证痕迹，对制动人拖印，机动撞击程度、进行测量、测算，绘制事故现场示意图，记</w:t>
      </w:r>
      <w:r w:rsidRPr="005964DF">
        <w:rPr>
          <w:rFonts w:ascii="微软雅黑" w:eastAsia="微软雅黑" w:hAnsi="微软雅黑"/>
          <w:sz w:val="27"/>
        </w:rPr>
        <w:t>录事故当事人、目击和相关人员的口述、笔录及伤亡人员、车辆损失的准确情况，写出事故概况及事故原因分析。在确认事实后，请事故责任人签认。</w:t>
      </w:r>
    </w:p>
    <w:p w:rsidR="005964DF" w:rsidRPr="005964DF" w:rsidP="005964DF">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6"/>
          <w:cols w:space="425"/>
          <w:titlePg w:val="0"/>
          <w:docGrid w:linePitch="312"/>
        </w:sectPr>
      </w:pPr>
      <w:r w:rsidRPr="005964DF">
        <w:rPr>
          <w:rFonts w:ascii="微软雅黑" w:eastAsia="微软雅黑" w:hAnsi="微软雅黑"/>
          <w:sz w:val="27"/>
        </w:rPr>
        <w:t>5.2.3</w:t>
      </w:r>
      <w:r w:rsidRPr="005964DF">
        <w:rPr>
          <w:rFonts w:ascii="微软雅黑" w:eastAsia="微软雅黑" w:hAnsi="微软雅黑"/>
          <w:sz w:val="27"/>
        </w:rPr>
        <w:t>、处理原则应遵循公安交通管理部门的《交通事故认定书》和比照本预案有关内容办理。事故的当事人和本单位有关人员应积极配合公安机关交通管理部门进行处理，对事故现场调查记录确认无误后，当事人和单位方能签认。</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5.2.4</w:t>
      </w:r>
      <w:r w:rsidRPr="005964DF">
        <w:rPr>
          <w:rFonts w:ascii="微软雅黑" w:eastAsia="微软雅黑" w:hAnsi="微软雅黑"/>
          <w:sz w:val="27"/>
        </w:rPr>
        <w:t>、事故概况的书面报告要在</w:t>
      </w:r>
      <w:r w:rsidRPr="005964DF">
        <w:rPr>
          <w:rFonts w:ascii="微软雅黑" w:eastAsia="微软雅黑" w:hAnsi="微软雅黑"/>
          <w:sz w:val="27"/>
        </w:rPr>
        <w:t>24</w:t>
      </w:r>
      <w:r w:rsidRPr="005964DF">
        <w:rPr>
          <w:rFonts w:ascii="微软雅黑" w:eastAsia="微软雅黑" w:hAnsi="微软雅黑"/>
          <w:sz w:val="27"/>
        </w:rPr>
        <w:t>小时内上报路局相关部门。事故报告内容：事故发生单位，事故发生的具体时间</w:t>
      </w:r>
      <w:r w:rsidRPr="005964DF">
        <w:rPr>
          <w:rFonts w:ascii="微软雅黑" w:eastAsia="微软雅黑" w:hAnsi="微软雅黑"/>
          <w:sz w:val="27"/>
        </w:rPr>
        <w:t>(</w:t>
      </w:r>
      <w:r w:rsidRPr="005964DF">
        <w:rPr>
          <w:rFonts w:ascii="微软雅黑" w:eastAsia="微软雅黑" w:hAnsi="微软雅黑"/>
          <w:sz w:val="27"/>
        </w:rPr>
        <w:t>年月时分</w:t>
      </w:r>
      <w:r w:rsidRPr="005964DF">
        <w:rPr>
          <w:rFonts w:ascii="微软雅黑" w:eastAsia="微软雅黑" w:hAnsi="微软雅黑"/>
          <w:sz w:val="27"/>
        </w:rPr>
        <w:t>)</w:t>
      </w:r>
      <w:r w:rsidRPr="005964DF">
        <w:rPr>
          <w:rFonts w:ascii="微软雅黑" w:eastAsia="微软雅黑" w:hAnsi="微软雅黑"/>
          <w:sz w:val="27"/>
        </w:rPr>
        <w:t>；发生的地点</w:t>
      </w:r>
      <w:r w:rsidRPr="005964DF">
        <w:rPr>
          <w:rFonts w:ascii="微软雅黑" w:eastAsia="微软雅黑" w:hAnsi="微软雅黑"/>
          <w:sz w:val="27"/>
        </w:rPr>
        <w:t>(</w:t>
      </w:r>
      <w:r w:rsidRPr="005964DF">
        <w:rPr>
          <w:rFonts w:ascii="微软雅黑" w:eastAsia="微软雅黑" w:hAnsi="微软雅黑"/>
          <w:sz w:val="27"/>
        </w:rPr>
        <w:t>省、市、县地名，国道或其它</w:t>
      </w:r>
      <w:r w:rsidRPr="005964DF">
        <w:rPr>
          <w:rFonts w:ascii="微软雅黑" w:eastAsia="微软雅黑" w:hAnsi="微软雅黑"/>
          <w:sz w:val="27"/>
        </w:rPr>
        <w:t>道路名称、公里、米</w:t>
      </w:r>
      <w:r w:rsidRPr="005964DF">
        <w:rPr>
          <w:rFonts w:ascii="微软雅黑" w:eastAsia="微软雅黑" w:hAnsi="微软雅黑"/>
          <w:sz w:val="27"/>
        </w:rPr>
        <w:t>)</w:t>
      </w:r>
      <w:r w:rsidRPr="005964DF">
        <w:rPr>
          <w:rFonts w:ascii="微软雅黑" w:eastAsia="微软雅黑" w:hAnsi="微软雅黑"/>
          <w:sz w:val="27"/>
        </w:rPr>
        <w:t>；天气、路面情况；车辆驾驶员、乘载人基本概况、伤亡情况；驾驶公车的基本概况</w:t>
      </w:r>
      <w:r w:rsidRPr="005964DF">
        <w:rPr>
          <w:rFonts w:ascii="微软雅黑" w:eastAsia="微软雅黑" w:hAnsi="微软雅黑"/>
          <w:sz w:val="27"/>
        </w:rPr>
        <w:t>(</w:t>
      </w:r>
      <w:r w:rsidRPr="005964DF">
        <w:rPr>
          <w:rFonts w:ascii="微软雅黑" w:eastAsia="微软雅黑" w:hAnsi="微软雅黑"/>
          <w:sz w:val="27"/>
        </w:rPr>
        <w:t>车型车号、核定车载人数</w:t>
      </w:r>
      <w:r w:rsidRPr="005964DF">
        <w:rPr>
          <w:rFonts w:ascii="微软雅黑" w:eastAsia="微软雅黑" w:hAnsi="微软雅黑"/>
          <w:sz w:val="27"/>
        </w:rPr>
        <w:t>)</w:t>
      </w:r>
      <w:r w:rsidRPr="005964DF">
        <w:rPr>
          <w:rFonts w:ascii="微软雅黑" w:eastAsia="微软雅黑" w:hAnsi="微软雅黑"/>
          <w:sz w:val="27"/>
        </w:rPr>
        <w:t>和车辆损失情况；道路交通事故基本概况及原因的初步判断。</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5.3</w:t>
      </w:r>
      <w:r w:rsidRPr="005964DF">
        <w:rPr>
          <w:rFonts w:ascii="微软雅黑" w:eastAsia="微软雅黑" w:hAnsi="微软雅黑"/>
          <w:sz w:val="27"/>
        </w:rPr>
        <w:t>、后期处理</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公司及事故单位安全、车管、技术设备、工会、人劳及有关部门负责人负责组织重大及以上道路交通事故的善后处理工作，并及时通知保险公司赶赴现场，开展伤亡人员及财产的保险赔付工作。</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6</w:t>
      </w:r>
      <w:r w:rsidRPr="005964DF">
        <w:rPr>
          <w:rFonts w:ascii="微软雅黑" w:eastAsia="微软雅黑" w:hAnsi="微软雅黑"/>
          <w:sz w:val="27"/>
        </w:rPr>
        <w:t>、其它：</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6.1</w:t>
      </w:r>
      <w:r w:rsidRPr="005964DF">
        <w:rPr>
          <w:rFonts w:ascii="微软雅黑" w:eastAsia="微软雅黑" w:hAnsi="微软雅黑"/>
          <w:sz w:val="27"/>
        </w:rPr>
        <w:t>、在重大及以上道路交通事故发生后的事故应急救援、定责、处理工作中，各有关部门、事故发生地的负责人必须坚守岗位，认</w:t>
      </w:r>
      <w:r w:rsidRPr="005964DF">
        <w:rPr>
          <w:rFonts w:ascii="微软雅黑" w:eastAsia="微软雅黑" w:hAnsi="微软雅黑"/>
          <w:sz w:val="27"/>
        </w:rPr>
        <w:t>真履行职责，不得擅自脱岗或玩忽职守。对发生重大及以上道路交通事故隐瞒不报、谎报或拖延报告，要追究有关责任人的责任。对于在事故应急救援中做出突出贡献的人员要给予表彰奖励。</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6.2</w:t>
      </w:r>
      <w:r w:rsidRPr="005964DF">
        <w:rPr>
          <w:rFonts w:ascii="微软雅黑" w:eastAsia="微软雅黑" w:hAnsi="微软雅黑"/>
          <w:sz w:val="27"/>
        </w:rPr>
        <w:t>、依据《道路交通安全法》第五章交通事故处理的有关规定，在道路上发生交通事故，未造成人员伤亡的，当事人对事实及成因无争议的，可自行协商处理损害赔偿事宜。仅造成轻微财产损失，并且基本事实清楚的，当事人应当先撤离现场再协商处理。对交通事故损害赔偿产生争议的，当事人可以请求公安机关管理部门调解。发生事故后，必须在</w:t>
      </w:r>
      <w:r w:rsidRPr="005964DF">
        <w:rPr>
          <w:rFonts w:ascii="微软雅黑" w:eastAsia="微软雅黑" w:hAnsi="微软雅黑"/>
          <w:sz w:val="27"/>
        </w:rPr>
        <w:t>48</w:t>
      </w:r>
      <w:r w:rsidRPr="005964DF">
        <w:rPr>
          <w:rFonts w:ascii="微软雅黑" w:eastAsia="微软雅黑" w:hAnsi="微软雅黑"/>
          <w:sz w:val="27"/>
        </w:rPr>
        <w:t>小时内将书面报告报上级</w:t>
      </w:r>
      <w:r w:rsidRPr="005964DF">
        <w:rPr>
          <w:rFonts w:ascii="微软雅黑" w:eastAsia="微软雅黑" w:hAnsi="微软雅黑"/>
          <w:sz w:val="27"/>
        </w:rPr>
        <w:t>主管部门。</w:t>
      </w:r>
    </w:p>
    <w:p w:rsidR="005964DF" w:rsidRPr="005964DF" w:rsidP="005964DF">
      <w:pPr>
        <w:pStyle w:val="Heading2"/>
        <w:spacing w:after="0" w:afterAutospacing="0"/>
      </w:pPr>
      <w:r w:rsidRPr="005964DF">
        <w:t>道路交通事故的应急预案</w:t>
      </w:r>
      <w:r w:rsidRPr="005964DF">
        <w:t>3</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为迅速处置特大道路交通事故，最大限度地降低事故损失，根据《中华人民共和国安全生产法》、《中华人民共和国道路交通安全法》等法律法规规定，结合我县实际，特制定本预案。</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一、适用范围</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本预案适用于在我县行政区域内发生的以下特大道路交通事故：</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（一）一次造成死亡</w:t>
      </w:r>
      <w:r w:rsidRPr="005964DF">
        <w:rPr>
          <w:rFonts w:ascii="微软雅黑" w:eastAsia="微软雅黑" w:hAnsi="微软雅黑"/>
          <w:sz w:val="27"/>
        </w:rPr>
        <w:t>3</w:t>
      </w:r>
      <w:r w:rsidRPr="005964DF">
        <w:rPr>
          <w:rFonts w:ascii="微软雅黑" w:eastAsia="微软雅黑" w:hAnsi="微软雅黑"/>
          <w:sz w:val="27"/>
        </w:rPr>
        <w:t>人以上的道路交通事故；</w:t>
      </w:r>
    </w:p>
    <w:p w:rsidR="005964DF" w:rsidRPr="005964DF" w:rsidP="005964DF">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7"/>
          <w:cols w:space="425"/>
          <w:titlePg w:val="0"/>
          <w:docGrid w:linePitch="312"/>
        </w:sectPr>
      </w:pPr>
      <w:r w:rsidRPr="005964DF">
        <w:rPr>
          <w:rFonts w:ascii="微软雅黑" w:eastAsia="微软雅黑" w:hAnsi="微软雅黑"/>
          <w:sz w:val="27"/>
        </w:rPr>
        <w:t>（二）一次造成重伤</w:t>
      </w:r>
      <w:r w:rsidRPr="005964DF">
        <w:rPr>
          <w:rFonts w:ascii="微软雅黑" w:eastAsia="微软雅黑" w:hAnsi="微软雅黑"/>
          <w:sz w:val="27"/>
        </w:rPr>
        <w:t>11</w:t>
      </w:r>
      <w:r w:rsidRPr="005964DF">
        <w:rPr>
          <w:rFonts w:ascii="微软雅黑" w:eastAsia="微软雅黑" w:hAnsi="微软雅黑"/>
          <w:sz w:val="27"/>
        </w:rPr>
        <w:t>人以上或死亡</w:t>
      </w:r>
      <w:r w:rsidRPr="005964DF">
        <w:rPr>
          <w:rFonts w:ascii="微软雅黑" w:eastAsia="微软雅黑" w:hAnsi="微软雅黑"/>
          <w:sz w:val="27"/>
        </w:rPr>
        <w:t>1</w:t>
      </w:r>
      <w:r w:rsidRPr="005964DF">
        <w:rPr>
          <w:rFonts w:ascii="微软雅黑" w:eastAsia="微软雅黑" w:hAnsi="微软雅黑"/>
          <w:sz w:val="27"/>
        </w:rPr>
        <w:t>人重伤</w:t>
      </w:r>
      <w:r w:rsidRPr="005964DF">
        <w:rPr>
          <w:rFonts w:ascii="微软雅黑" w:eastAsia="微软雅黑" w:hAnsi="微软雅黑"/>
          <w:sz w:val="27"/>
        </w:rPr>
        <w:t>8</w:t>
      </w:r>
      <w:r w:rsidRPr="005964DF">
        <w:rPr>
          <w:rFonts w:ascii="微软雅黑" w:eastAsia="微软雅黑" w:hAnsi="微软雅黑"/>
          <w:sz w:val="27"/>
        </w:rPr>
        <w:t>人以上或死亡</w:t>
      </w:r>
      <w:r w:rsidRPr="005964DF">
        <w:rPr>
          <w:rFonts w:ascii="微软雅黑" w:eastAsia="微软雅黑" w:hAnsi="微软雅黑"/>
          <w:sz w:val="27"/>
        </w:rPr>
        <w:t>2</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人重伤</w:t>
      </w:r>
      <w:r w:rsidRPr="005964DF">
        <w:rPr>
          <w:rFonts w:ascii="微软雅黑" w:eastAsia="微软雅黑" w:hAnsi="微软雅黑"/>
          <w:sz w:val="27"/>
        </w:rPr>
        <w:t>5</w:t>
      </w:r>
      <w:r w:rsidRPr="005964DF">
        <w:rPr>
          <w:rFonts w:ascii="微软雅黑" w:eastAsia="微软雅黑" w:hAnsi="微软雅黑"/>
          <w:sz w:val="27"/>
        </w:rPr>
        <w:t>人以上的道路交通事故；</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（三）一次造成财产损失</w:t>
      </w:r>
      <w:r w:rsidRPr="005964DF">
        <w:rPr>
          <w:rFonts w:ascii="微软雅黑" w:eastAsia="微软雅黑" w:hAnsi="微软雅黑"/>
          <w:sz w:val="27"/>
        </w:rPr>
        <w:t>6</w:t>
      </w:r>
      <w:r w:rsidRPr="005964DF">
        <w:rPr>
          <w:rFonts w:ascii="微软雅黑" w:eastAsia="微软雅黑" w:hAnsi="微软雅黑"/>
          <w:sz w:val="27"/>
        </w:rPr>
        <w:t>万元以上的道路交通事故。</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二、组织领导</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道路交通事故发生后，应急处置工作在县委、县政府的统一领导下，成立由县长任组长，分管副县长任副组长，有关部门主要负责人为成员的特大道路交通事故应急处置领导组，负责统一组织、监督和检查事故应急处置工作，研究解决应急处置工作中的有关问题。</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领导组下设办公室于县政府办，由县政府办负责人任主任，有关部门负责人任副主任。主要任务是督促有关部门、单位落实领导组的各项决策、命令；协调解决工作中遇到的困难和问题，做好上情下达和下情上传工作。</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为加强对事故现场处置工作的领导，成立现场处置领导小组，由一名副县长任组长</w:t>
      </w:r>
      <w:r w:rsidRPr="005964DF">
        <w:rPr>
          <w:rFonts w:ascii="微软雅黑" w:eastAsia="微软雅黑" w:hAnsi="微软雅黑"/>
          <w:sz w:val="27"/>
        </w:rPr>
        <w:t>，事故发生地政府领导、事故车辆主管部门及公安、卫生、民政、交通、保险等部门负责人任副组长。现场处置领导小组下设四个专业组：</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一）抢险组：由事故发生地政府负责，事故发生地政府负责人任组长。主要任务是组织当地公安派出所、武装、民政、卫生等部门人员赶赴现场，及时了解、控制现场情况，搞好现场警戒，维护现场秩序，及时抢救、转移受伤人员，随时与县领导组办公室保持联系，确保信息畅通。</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（二）救护组：由县卫生局负责，县卫生局局长任组长，各医疗、医药单位负责人任副组长。主要任务是组织医疗救护队伍、车辆赶赴现场，设立</w:t>
      </w:r>
      <w:r w:rsidRPr="005964DF">
        <w:rPr>
          <w:rFonts w:ascii="微软雅黑" w:eastAsia="微软雅黑" w:hAnsi="微软雅黑"/>
          <w:sz w:val="27"/>
        </w:rPr>
        <w:t>现场临时抢救中心，及时抢救、转移受伤人员，调动医疗人员、器械、药品参加伤员抢救工作。</w:t>
      </w:r>
    </w:p>
    <w:p w:rsidR="005964DF" w:rsidRPr="005964DF" w:rsidP="005964DF">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8"/>
          <w:cols w:space="425"/>
          <w:titlePg w:val="0"/>
          <w:docGrid w:linePitch="312"/>
        </w:sectPr>
      </w:pPr>
      <w:r w:rsidRPr="005964DF">
        <w:rPr>
          <w:rFonts w:ascii="微软雅黑" w:eastAsia="微软雅黑" w:hAnsi="微软雅黑"/>
          <w:sz w:val="27"/>
        </w:rPr>
        <w:t>（三）事故调查组：由县公安局负责，县公安局局长任组长。主要任务是组织交警、消防等部门及当地公安派出所搞好现场警戒，维护现场秩序，疏导现场周围交通，勘查现场，调查取证，并会同有关部门清理事故现场，扑灭火灾，排除险情，恢复道路交通秩序，积极参加救护和理赔等工作。现场勘查可根据需要商请县人民检察院和县监察局派员参加。</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（四）善后处理组：由事故发生地政府负责，事故发生地政府负责人任组长，保险公司、事故车辆单位或主管部门以及</w:t>
      </w:r>
      <w:r w:rsidRPr="005964DF">
        <w:rPr>
          <w:rFonts w:ascii="微软雅黑" w:eastAsia="微软雅黑" w:hAnsi="微软雅黑"/>
          <w:sz w:val="27"/>
        </w:rPr>
        <w:t>其他有关部门负责人任副组长。主要任务是转移、安置因道路交通事故受损失的群众，接待和安置前来参加事故处理的遇难者家属，做好后勤保障工作和遇难人员的善后工作。</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三、处置原则和要求</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（一）事故发生地政府和公安派出所接到特大道路交通事故报警后，在迅速组织力量赶赴现场的同时，要在</w:t>
      </w:r>
      <w:r w:rsidRPr="005964DF">
        <w:rPr>
          <w:rFonts w:ascii="微软雅黑" w:eastAsia="微软雅黑" w:hAnsi="微软雅黑"/>
          <w:sz w:val="27"/>
        </w:rPr>
        <w:t>1</w:t>
      </w:r>
      <w:r w:rsidRPr="005964DF">
        <w:rPr>
          <w:rFonts w:ascii="微软雅黑" w:eastAsia="微软雅黑" w:hAnsi="微软雅黑"/>
          <w:sz w:val="27"/>
        </w:rPr>
        <w:t>小时内核实清楚情况并向县公安局报告，县公安局迅速报告县委、县政府。</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（二）各有关部门接到报告或接到县委、县政府的通知后，要迅速组织力量赶赴现场参加现场处置工作。</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（三）首先到达事故现场的部门，要在尽量保护现场的情况下，全力抢</w:t>
      </w:r>
      <w:r w:rsidRPr="005964DF">
        <w:rPr>
          <w:rFonts w:ascii="微软雅黑" w:eastAsia="微软雅黑" w:hAnsi="微软雅黑"/>
          <w:sz w:val="27"/>
        </w:rPr>
        <w:t>救伤员和财物，防止事态进一步扩大及违法犯罪分子趁火打劫。</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（四）县事故调查组要积极配合上级有关部门，认真做好事故调查处理工作。</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（五）事故赔偿由相关保险公司及事故责任人（单位）按国家有关规定执行。</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（六）特大道路交通事故的各项处理工作结束后，各有关部门要写出书面总结报县领导组办公室。</w:t>
      </w:r>
    </w:p>
    <w:p w:rsidR="005964DF" w:rsidRPr="005964DF" w:rsidP="005964DF">
      <w:pPr>
        <w:pStyle w:val="Heading2"/>
        <w:spacing w:after="0" w:afterAutospacing="0"/>
      </w:pPr>
      <w:r w:rsidRPr="005964DF">
        <w:t>道路交通事故的应急预案</w:t>
      </w:r>
      <w:r w:rsidRPr="005964DF">
        <w:t>4</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1</w:t>
      </w:r>
      <w:r w:rsidRPr="005964DF">
        <w:rPr>
          <w:rFonts w:ascii="微软雅黑" w:eastAsia="微软雅黑" w:hAnsi="微软雅黑"/>
          <w:sz w:val="27"/>
        </w:rPr>
        <w:t>．总则</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1.1</w:t>
      </w:r>
      <w:r w:rsidRPr="005964DF">
        <w:rPr>
          <w:rFonts w:ascii="微软雅黑" w:eastAsia="微软雅黑" w:hAnsi="微软雅黑"/>
          <w:sz w:val="27"/>
        </w:rPr>
        <w:t>编制目的</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快速、高效、安全实施道路交通事故救援工作，减少道路交通事故造成的人员伤亡和财产损失，以及对社会、环境产生的不良影响，确保道路交通安全畅通、治安秩序</w:t>
      </w:r>
      <w:r w:rsidRPr="005964DF">
        <w:rPr>
          <w:rFonts w:ascii="微软雅黑" w:eastAsia="微软雅黑" w:hAnsi="微软雅黑"/>
          <w:sz w:val="27"/>
        </w:rPr>
        <w:t>良好，维护社会稳定。</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1.2</w:t>
      </w:r>
      <w:r w:rsidRPr="005964DF">
        <w:rPr>
          <w:rFonts w:ascii="微软雅黑" w:eastAsia="微软雅黑" w:hAnsi="微软雅黑"/>
          <w:sz w:val="27"/>
        </w:rPr>
        <w:t>编制依据</w:t>
      </w:r>
    </w:p>
    <w:p w:rsidR="005964DF" w:rsidRPr="005964DF" w:rsidP="005964DF">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9"/>
          <w:cols w:space="425"/>
          <w:titlePg w:val="0"/>
          <w:docGrid w:linePitch="312"/>
        </w:sectPr>
      </w:pPr>
      <w:r w:rsidRPr="005964DF">
        <w:rPr>
          <w:rFonts w:ascii="微软雅黑" w:eastAsia="微软雅黑" w:hAnsi="微软雅黑"/>
          <w:sz w:val="27"/>
        </w:rPr>
        <w:t>《中华人民共和国道路交通安全法》、《中华人民共和国道路交通安全法实施条例》、《中华人民共和国安全生产法》、《湖南省实施〈中华人民共和国道路交通安全法〉办法》、《湖南省突发公共事件总体应急预案》等法律法规和有关规定。</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1.3</w:t>
      </w:r>
      <w:r w:rsidRPr="005964DF">
        <w:rPr>
          <w:rFonts w:ascii="微软雅黑" w:eastAsia="微软雅黑" w:hAnsi="微软雅黑"/>
          <w:sz w:val="27"/>
        </w:rPr>
        <w:t>适用范围</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本预案适用于本省行政区域道路交通事故的防范和应急处置工作。</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1.4</w:t>
      </w:r>
      <w:r w:rsidRPr="005964DF">
        <w:rPr>
          <w:rFonts w:ascii="微软雅黑" w:eastAsia="微软雅黑" w:hAnsi="微软雅黑"/>
          <w:sz w:val="27"/>
        </w:rPr>
        <w:t>工作原则</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w:t>
      </w:r>
      <w:r w:rsidRPr="005964DF">
        <w:rPr>
          <w:rFonts w:ascii="微软雅黑" w:eastAsia="微软雅黑" w:hAnsi="微软雅黑"/>
          <w:sz w:val="27"/>
        </w:rPr>
        <w:t>1</w:t>
      </w:r>
      <w:r w:rsidRPr="005964DF">
        <w:rPr>
          <w:rFonts w:ascii="微软雅黑" w:eastAsia="微软雅黑" w:hAnsi="微软雅黑"/>
          <w:sz w:val="27"/>
        </w:rPr>
        <w:t>）防治结合，预防为主。任何单位和个人都有维护交通安全设施、遵守道路交通安全法律法规和提高交通安全意识的义务，努力预防道路交通事故。要将道路</w:t>
      </w:r>
      <w:r w:rsidRPr="005964DF">
        <w:rPr>
          <w:rFonts w:ascii="微软雅黑" w:eastAsia="微软雅黑" w:hAnsi="微软雅黑"/>
          <w:sz w:val="27"/>
        </w:rPr>
        <w:t>交通事故应急处置和预防工作相结合，做好预防、预测、预警和预报工作。</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w:t>
      </w:r>
      <w:r w:rsidRPr="005964DF">
        <w:rPr>
          <w:rFonts w:ascii="微软雅黑" w:eastAsia="微软雅黑" w:hAnsi="微软雅黑"/>
          <w:sz w:val="27"/>
        </w:rPr>
        <w:t>2</w:t>
      </w:r>
      <w:r w:rsidRPr="005964DF">
        <w:rPr>
          <w:rFonts w:ascii="微软雅黑" w:eastAsia="微软雅黑" w:hAnsi="微软雅黑"/>
          <w:sz w:val="27"/>
        </w:rPr>
        <w:t>）条块结合，以块为主。道路交通事故现场应急处置领导和指挥以当地人民政府为主，实行各级人民政府行政首长负责制。有关部门（单位）应与当地人民政府密切配合，充分发挥指导和协调作用。</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w:t>
      </w:r>
      <w:r w:rsidRPr="005964DF">
        <w:rPr>
          <w:rFonts w:ascii="微软雅黑" w:eastAsia="微软雅黑" w:hAnsi="微软雅黑"/>
          <w:sz w:val="27"/>
        </w:rPr>
        <w:t>3</w:t>
      </w:r>
      <w:r w:rsidRPr="005964DF">
        <w:rPr>
          <w:rFonts w:ascii="微软雅黑" w:eastAsia="微软雅黑" w:hAnsi="微软雅黑"/>
          <w:sz w:val="27"/>
        </w:rPr>
        <w:t>）整合资源、信息共享。充分利用现有资源，对人员、资金、设备、物资等进行有效整合，保障道路交通事故应急处置工作的正常进行。建立信息服务平台，实现信息资源共享，为科学决策提供准确依据。</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w:t>
      </w:r>
      <w:r w:rsidRPr="005964DF">
        <w:rPr>
          <w:rFonts w:ascii="微软雅黑" w:eastAsia="微软雅黑" w:hAnsi="微软雅黑"/>
          <w:sz w:val="27"/>
        </w:rPr>
        <w:t>4</w:t>
      </w:r>
      <w:r w:rsidRPr="005964DF">
        <w:rPr>
          <w:rFonts w:ascii="微软雅黑" w:eastAsia="微软雅黑" w:hAnsi="微软雅黑"/>
          <w:sz w:val="27"/>
        </w:rPr>
        <w:t>）快速反应、密切协作。一旦发生道路交通事故，各有关部门（单位）要在应急指挥机构的统一领导下，分工负责，互相支持，协调联动，整体作战，在最短时间内控制势态。</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2</w:t>
      </w:r>
      <w:r w:rsidRPr="005964DF">
        <w:rPr>
          <w:rFonts w:ascii="微软雅黑" w:eastAsia="微软雅黑" w:hAnsi="微软雅黑"/>
          <w:sz w:val="27"/>
        </w:rPr>
        <w:t>．应急指挥体系及职责</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省、市州、县市区人民政府设立道路交通事故应急指挥机构，负责本行政区域的道路交通事故应急处置工作。</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2.1</w:t>
      </w:r>
      <w:r w:rsidRPr="005964DF">
        <w:rPr>
          <w:rFonts w:ascii="微软雅黑" w:eastAsia="微软雅黑" w:hAnsi="微软雅黑"/>
          <w:sz w:val="27"/>
        </w:rPr>
        <w:t>应急组织机构</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省人民政府设立湖南省道路交通事故应急指挥部（以下简称省道路交通应急指挥部），由省人民政府分管副省长任指挥长，省人民政府分管副秘书长、省委政法委、省公安厅（省交警总队）、省交通厅、省安监局、省</w:t>
      </w:r>
      <w:r w:rsidRPr="005964DF">
        <w:rPr>
          <w:rFonts w:ascii="微软雅黑" w:eastAsia="微软雅黑" w:hAnsi="微软雅黑"/>
          <w:sz w:val="27"/>
        </w:rPr>
        <w:t>建设厅分管负责人任副指挥长，省政府新闻办、省监察厅、省农业厅（省农机局）、省卫生厅、省财政厅、湖南保监局、省环保局、省通信管理局负责人为指挥部成员。</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省道路交通应急指挥部办公室设在省公安厅交警总队，由省交警总队队长兼任办公室主任。</w:t>
      </w:r>
    </w:p>
    <w:p w:rsidR="005964DF" w:rsidRPr="005964DF" w:rsidP="005964DF">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0"/>
          <w:cols w:space="425"/>
          <w:titlePg w:val="0"/>
          <w:docGrid w:linePitch="312"/>
        </w:sectPr>
      </w:pPr>
      <w:r w:rsidRPr="005964DF">
        <w:rPr>
          <w:rFonts w:ascii="微软雅黑" w:eastAsia="微软雅黑" w:hAnsi="微软雅黑"/>
          <w:sz w:val="27"/>
        </w:rPr>
        <w:t>2.2</w:t>
      </w:r>
      <w:r w:rsidRPr="005964DF">
        <w:rPr>
          <w:rFonts w:ascii="微软雅黑" w:eastAsia="微软雅黑" w:hAnsi="微软雅黑"/>
          <w:sz w:val="27"/>
        </w:rPr>
        <w:t>应急组织机构职责</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2.2.1</w:t>
      </w:r>
      <w:r w:rsidRPr="005964DF">
        <w:rPr>
          <w:rFonts w:ascii="微软雅黑" w:eastAsia="微软雅黑" w:hAnsi="微软雅黑"/>
          <w:sz w:val="27"/>
        </w:rPr>
        <w:t>省道路交通应急指挥部</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领导、指挥、协调全省道路交通事故应急处置工作，承办省人民政府交办的其他工作。</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2.2.2</w:t>
      </w:r>
      <w:r w:rsidRPr="005964DF">
        <w:rPr>
          <w:rFonts w:ascii="微软雅黑" w:eastAsia="微软雅黑" w:hAnsi="微软雅黑"/>
          <w:sz w:val="27"/>
        </w:rPr>
        <w:t>省道路交通应急指挥部办公室</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负责省道路交通应急指挥部日常工作；在省道路交通应急指挥部的统一领导下，组织协调相关成</w:t>
      </w:r>
      <w:r w:rsidRPr="005964DF">
        <w:rPr>
          <w:rFonts w:ascii="微软雅黑" w:eastAsia="微软雅黑" w:hAnsi="微软雅黑"/>
          <w:sz w:val="27"/>
        </w:rPr>
        <w:t>员单位和市州人民政府应急处置道路交通事故。</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2.2.3</w:t>
      </w:r>
      <w:r w:rsidRPr="005964DF">
        <w:rPr>
          <w:rFonts w:ascii="微软雅黑" w:eastAsia="微软雅黑" w:hAnsi="微软雅黑"/>
          <w:sz w:val="27"/>
        </w:rPr>
        <w:t>省道路交通应急指挥部成员单位</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省委政法委</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协调、指导道路交通事故现场处置，督促做好事故责任倒查工作。</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省公安厅（省交警总队）</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负责组织对道路交通事故现场救援、抢救、施救工作，维护应急处置现场秩序和治安工作，组织对交通事故现场勘查、调查取证、责任认定等工作，对肇事者及其相关责任人依法进行控制处理。</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省交通厅</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参与对道路运输经营业户车辆发生道路交通事故的现场救援、抢救、施救工作；负责组织修复交通事故中毁坏公路、安全设施，完善相关交</w:t>
      </w:r>
      <w:r w:rsidRPr="005964DF">
        <w:rPr>
          <w:rFonts w:ascii="微软雅黑" w:eastAsia="微软雅黑" w:hAnsi="微软雅黑"/>
          <w:sz w:val="27"/>
        </w:rPr>
        <w:t>通标志；督促肇事道路运输经营业户落实安全主体责任，强化安全管理。</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省安监局</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负责组织省内一次死亡</w:t>
      </w:r>
      <w:r w:rsidRPr="005964DF">
        <w:rPr>
          <w:rFonts w:ascii="微软雅黑" w:eastAsia="微软雅黑" w:hAnsi="微软雅黑"/>
          <w:sz w:val="27"/>
        </w:rPr>
        <w:t>10</w:t>
      </w:r>
      <w:r w:rsidRPr="005964DF">
        <w:rPr>
          <w:rFonts w:ascii="微软雅黑" w:eastAsia="微软雅黑" w:hAnsi="微软雅黑"/>
          <w:sz w:val="27"/>
        </w:rPr>
        <w:t>－</w:t>
      </w:r>
      <w:r w:rsidRPr="005964DF">
        <w:rPr>
          <w:rFonts w:ascii="微软雅黑" w:eastAsia="微软雅黑" w:hAnsi="微软雅黑"/>
          <w:sz w:val="27"/>
        </w:rPr>
        <w:t>29</w:t>
      </w:r>
      <w:r w:rsidRPr="005964DF">
        <w:rPr>
          <w:rFonts w:ascii="微软雅黑" w:eastAsia="微软雅黑" w:hAnsi="微软雅黑"/>
          <w:sz w:val="27"/>
        </w:rPr>
        <w:t>人的特大道路交通事故的调查处理和办理结案工作，批复一次死亡</w:t>
      </w:r>
      <w:r w:rsidRPr="005964DF">
        <w:rPr>
          <w:rFonts w:ascii="微软雅黑" w:eastAsia="微软雅黑" w:hAnsi="微软雅黑"/>
          <w:sz w:val="27"/>
        </w:rPr>
        <w:t>3</w:t>
      </w:r>
      <w:r w:rsidRPr="005964DF">
        <w:rPr>
          <w:rFonts w:ascii="微软雅黑" w:eastAsia="微软雅黑" w:hAnsi="微软雅黑"/>
          <w:sz w:val="27"/>
        </w:rPr>
        <w:t>－</w:t>
      </w:r>
      <w:r w:rsidRPr="005964DF">
        <w:rPr>
          <w:rFonts w:ascii="微软雅黑" w:eastAsia="微软雅黑" w:hAnsi="微软雅黑"/>
          <w:sz w:val="27"/>
        </w:rPr>
        <w:t>9</w:t>
      </w:r>
      <w:r w:rsidRPr="005964DF">
        <w:rPr>
          <w:rFonts w:ascii="微软雅黑" w:eastAsia="微软雅黑" w:hAnsi="微软雅黑"/>
          <w:sz w:val="27"/>
        </w:rPr>
        <w:t>人的重大道路交通事故调查报告，监督事故查处的落实情况。</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省政府新闻办</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组织、协调和指导道路交通事故应急处置的新闻宣传报导工作。</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省监察厅</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负责组织对有关道路交通事故责任人员和责任单位的行政责任追究工作。</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省建设厅</w:t>
      </w:r>
    </w:p>
    <w:p w:rsidR="005964DF" w:rsidRPr="005964DF" w:rsidP="005964DF">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1"/>
          <w:cols w:space="425"/>
          <w:titlePg w:val="0"/>
          <w:docGrid w:linePitch="312"/>
        </w:sectPr>
      </w:pPr>
      <w:r w:rsidRPr="005964DF">
        <w:rPr>
          <w:rFonts w:ascii="微软雅黑" w:eastAsia="微软雅黑" w:hAnsi="微软雅黑"/>
          <w:sz w:val="27"/>
        </w:rPr>
        <w:t>参与城市道路交通事故现场救援、抢救、施救工作，负责维护、</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修复交通事故中毁坏城市道路、交通设施等。</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省农业厅（省农机局）</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参与涉及低速汽车、农用机械在道路上发生交通事故的现场救援、抢救、施救工作，协助调查处理低速汽车、农用机械发生的交通事故。</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省卫生厅</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负责组织调度卫生医疗队伍，对道路交通事故中的伤员实施紧急救治。</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省财政厅</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负责督促落实道路交通事故应急处置资金并监督使用。</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湖南保监局</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负责组织、协调道路交通事故中死伤者的保险理赔工作。</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省环保局</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负责组织、协调道路交通事故引发的环境事件的环境监测，指导环境污染的防控与处置工作。</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省通信管理局</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负责道路交通事故应急处置的通信保障工作。</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2.3</w:t>
      </w:r>
      <w:r w:rsidRPr="005964DF">
        <w:rPr>
          <w:rFonts w:ascii="微软雅黑" w:eastAsia="微软雅黑" w:hAnsi="微软雅黑"/>
          <w:sz w:val="27"/>
        </w:rPr>
        <w:t>专家组</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省道路交通应急指挥部成立专家组，在道路交通事故应急处置时，为省道路交通应急指挥部决策提供咨询服务。</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3</w:t>
      </w:r>
      <w:r w:rsidRPr="005964DF">
        <w:rPr>
          <w:rFonts w:ascii="微软雅黑" w:eastAsia="微软雅黑" w:hAnsi="微软雅黑"/>
          <w:sz w:val="27"/>
        </w:rPr>
        <w:t>．预防预警机制</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3.1</w:t>
      </w:r>
      <w:r w:rsidRPr="005964DF">
        <w:rPr>
          <w:rFonts w:ascii="微软雅黑" w:eastAsia="微软雅黑" w:hAnsi="微软雅黑"/>
          <w:sz w:val="27"/>
        </w:rPr>
        <w:t>信息监测与报告</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3.1.1</w:t>
      </w:r>
      <w:r w:rsidRPr="005964DF">
        <w:rPr>
          <w:rFonts w:ascii="微软雅黑" w:eastAsia="微软雅黑" w:hAnsi="微软雅黑"/>
          <w:sz w:val="27"/>
        </w:rPr>
        <w:t>信息监测</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各级交警部门应及时收集和掌握辖区内可能引发道路交通事故的有关信息，包括雨、雪、雾、冰冻等恶劣天气的情况，因塌方、山体滑坡、洪水等毁坏道路中断交通的情况，因交通事故或其他因素导致道路拥堵或封闭交通的情况。</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3.1.2</w:t>
      </w:r>
      <w:r w:rsidRPr="005964DF">
        <w:rPr>
          <w:rFonts w:ascii="微软雅黑" w:eastAsia="微软雅黑" w:hAnsi="微软雅黑"/>
          <w:sz w:val="27"/>
        </w:rPr>
        <w:t>公众报告</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鼓励单位和个人将道路交通安全违法行为</w:t>
      </w:r>
      <w:r w:rsidRPr="005964DF">
        <w:rPr>
          <w:rFonts w:ascii="微软雅黑" w:eastAsia="微软雅黑" w:hAnsi="微软雅黑"/>
          <w:sz w:val="27"/>
        </w:rPr>
        <w:t>、影响交通安全的重大隐患以及道路交通事故及时通过</w:t>
      </w:r>
      <w:r w:rsidRPr="005964DF">
        <w:rPr>
          <w:rFonts w:ascii="微软雅黑" w:eastAsia="微软雅黑" w:hAnsi="微软雅黑"/>
          <w:sz w:val="27"/>
        </w:rPr>
        <w:t>110</w:t>
      </w:r>
      <w:r w:rsidRPr="005964DF">
        <w:rPr>
          <w:rFonts w:ascii="微软雅黑" w:eastAsia="微软雅黑" w:hAnsi="微软雅黑"/>
          <w:sz w:val="27"/>
        </w:rPr>
        <w:t>、</w:t>
      </w:r>
      <w:r w:rsidRPr="005964DF">
        <w:rPr>
          <w:rFonts w:ascii="微软雅黑" w:eastAsia="微软雅黑" w:hAnsi="微软雅黑"/>
          <w:sz w:val="27"/>
        </w:rPr>
        <w:t>122</w:t>
      </w:r>
      <w:r w:rsidRPr="005964DF">
        <w:rPr>
          <w:rFonts w:ascii="微软雅黑" w:eastAsia="微软雅黑" w:hAnsi="微软雅黑"/>
          <w:sz w:val="27"/>
        </w:rPr>
        <w:t>报警。</w:t>
      </w:r>
    </w:p>
    <w:p w:rsidR="005964DF" w:rsidRPr="005964DF" w:rsidP="005964DF">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2"/>
          <w:cols w:space="425"/>
          <w:titlePg w:val="0"/>
          <w:docGrid w:linePitch="312"/>
        </w:sectPr>
      </w:pPr>
      <w:r w:rsidRPr="005964DF">
        <w:rPr>
          <w:rFonts w:ascii="微软雅黑" w:eastAsia="微软雅黑" w:hAnsi="微软雅黑"/>
          <w:sz w:val="27"/>
        </w:rPr>
        <w:t>3.1.3</w:t>
      </w:r>
      <w:r w:rsidRPr="005964DF">
        <w:rPr>
          <w:rFonts w:ascii="微软雅黑" w:eastAsia="微软雅黑" w:hAnsi="微软雅黑"/>
          <w:sz w:val="27"/>
        </w:rPr>
        <w:t>信息分析与发布</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交警部门应及时将监测与公众报告的信息进行分析处理，提出应对措施。对可能引发交通事故的有关信息，通过新闻媒体及交通诱导系统向社会公告。</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3.2</w:t>
      </w:r>
      <w:r w:rsidRPr="005964DF">
        <w:rPr>
          <w:rFonts w:ascii="微软雅黑" w:eastAsia="微软雅黑" w:hAnsi="微软雅黑"/>
          <w:sz w:val="27"/>
        </w:rPr>
        <w:t>预警行动</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3.2.1</w:t>
      </w:r>
      <w:r w:rsidRPr="005964DF">
        <w:rPr>
          <w:rFonts w:ascii="微软雅黑" w:eastAsia="微软雅黑" w:hAnsi="微软雅黑"/>
          <w:sz w:val="27"/>
        </w:rPr>
        <w:t>接警</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交警部门道路交通事故接警中心（值班室）实行</w:t>
      </w:r>
      <w:r w:rsidRPr="005964DF">
        <w:rPr>
          <w:rFonts w:ascii="微软雅黑" w:eastAsia="微软雅黑" w:hAnsi="微软雅黑"/>
          <w:sz w:val="27"/>
        </w:rPr>
        <w:t>24</w:t>
      </w:r>
      <w:r w:rsidRPr="005964DF">
        <w:rPr>
          <w:rFonts w:ascii="微软雅黑" w:eastAsia="微软雅黑" w:hAnsi="微软雅黑"/>
          <w:sz w:val="27"/>
        </w:rPr>
        <w:t>小时值班。</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3.2.2</w:t>
      </w:r>
      <w:r w:rsidRPr="005964DF">
        <w:rPr>
          <w:rFonts w:ascii="微软雅黑" w:eastAsia="微软雅黑" w:hAnsi="微软雅黑"/>
          <w:sz w:val="27"/>
        </w:rPr>
        <w:t>处警</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接到报警后，交警部门对情况进行初步分析，及时出警。重大情况及时向本级人民政府及上级交警部门报告。</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4</w:t>
      </w:r>
      <w:r w:rsidRPr="005964DF">
        <w:rPr>
          <w:rFonts w:ascii="微软雅黑" w:eastAsia="微软雅黑" w:hAnsi="微软雅黑"/>
          <w:sz w:val="27"/>
        </w:rPr>
        <w:t>．应急响应</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4.1</w:t>
      </w:r>
      <w:r w:rsidRPr="005964DF">
        <w:rPr>
          <w:rFonts w:ascii="微软雅黑" w:eastAsia="微软雅黑" w:hAnsi="微软雅黑"/>
          <w:sz w:val="27"/>
        </w:rPr>
        <w:t>应急响应分级</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道路</w:t>
      </w:r>
      <w:r w:rsidRPr="005964DF">
        <w:rPr>
          <w:rFonts w:ascii="微软雅黑" w:eastAsia="微软雅黑" w:hAnsi="微软雅黑"/>
          <w:sz w:val="27"/>
        </w:rPr>
        <w:t>交通事故按其死亡人数的情况，分为一般（</w:t>
      </w:r>
      <w:r w:rsidRPr="005964DF">
        <w:rPr>
          <w:rFonts w:ascii="微软雅黑" w:eastAsia="微软雅黑" w:hAnsi="微软雅黑"/>
          <w:sz w:val="27"/>
        </w:rPr>
        <w:t>Ⅳ</w:t>
      </w:r>
      <w:r w:rsidRPr="005964DF">
        <w:rPr>
          <w:rFonts w:ascii="微软雅黑" w:eastAsia="微软雅黑" w:hAnsi="微软雅黑"/>
          <w:sz w:val="27"/>
        </w:rPr>
        <w:t>级）、较大（</w:t>
      </w:r>
      <w:r w:rsidRPr="005964DF">
        <w:rPr>
          <w:rFonts w:ascii="微软雅黑" w:eastAsia="微软雅黑" w:hAnsi="微软雅黑"/>
          <w:sz w:val="27"/>
        </w:rPr>
        <w:t>Ⅲ</w:t>
      </w:r>
      <w:r w:rsidRPr="005964DF">
        <w:rPr>
          <w:rFonts w:ascii="微软雅黑" w:eastAsia="微软雅黑" w:hAnsi="微软雅黑"/>
          <w:sz w:val="27"/>
        </w:rPr>
        <w:t>级）、重大（</w:t>
      </w:r>
      <w:r w:rsidRPr="005964DF">
        <w:rPr>
          <w:rFonts w:ascii="微软雅黑" w:eastAsia="微软雅黑" w:hAnsi="微软雅黑"/>
          <w:sz w:val="27"/>
        </w:rPr>
        <w:t>Ⅱ</w:t>
      </w:r>
      <w:r w:rsidRPr="005964DF">
        <w:rPr>
          <w:rFonts w:ascii="微软雅黑" w:eastAsia="微软雅黑" w:hAnsi="微软雅黑"/>
          <w:sz w:val="27"/>
        </w:rPr>
        <w:t>级）、特别重大（</w:t>
      </w:r>
      <w:r w:rsidRPr="005964DF">
        <w:rPr>
          <w:rFonts w:ascii="微软雅黑" w:eastAsia="微软雅黑" w:hAnsi="微软雅黑"/>
          <w:sz w:val="27"/>
        </w:rPr>
        <w:t>Ⅰ</w:t>
      </w:r>
      <w:r w:rsidRPr="005964DF">
        <w:rPr>
          <w:rFonts w:ascii="微软雅黑" w:eastAsia="微软雅黑" w:hAnsi="微软雅黑"/>
          <w:sz w:val="27"/>
        </w:rPr>
        <w:t>级）四级，颜色依次用蓝色、黄色、橙色、红色表示。</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一般（</w:t>
      </w:r>
      <w:r w:rsidRPr="005964DF">
        <w:rPr>
          <w:rFonts w:ascii="微软雅黑" w:eastAsia="微软雅黑" w:hAnsi="微软雅黑"/>
          <w:sz w:val="27"/>
        </w:rPr>
        <w:t>Ⅳ</w:t>
      </w:r>
      <w:r w:rsidRPr="005964DF">
        <w:rPr>
          <w:rFonts w:ascii="微软雅黑" w:eastAsia="微软雅黑" w:hAnsi="微软雅黑"/>
          <w:sz w:val="27"/>
        </w:rPr>
        <w:t>级）：一次死亡</w:t>
      </w:r>
      <w:r w:rsidRPr="005964DF">
        <w:rPr>
          <w:rFonts w:ascii="微软雅黑" w:eastAsia="微软雅黑" w:hAnsi="微软雅黑"/>
          <w:sz w:val="27"/>
        </w:rPr>
        <w:t>3—4</w:t>
      </w:r>
      <w:r w:rsidRPr="005964DF">
        <w:rPr>
          <w:rFonts w:ascii="微软雅黑" w:eastAsia="微软雅黑" w:hAnsi="微软雅黑"/>
          <w:sz w:val="27"/>
        </w:rPr>
        <w:t>人的道路交通事故；</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较大（</w:t>
      </w:r>
      <w:r w:rsidRPr="005964DF">
        <w:rPr>
          <w:rFonts w:ascii="微软雅黑" w:eastAsia="微软雅黑" w:hAnsi="微软雅黑"/>
          <w:sz w:val="27"/>
        </w:rPr>
        <w:t>Ⅲ</w:t>
      </w:r>
      <w:r w:rsidRPr="005964DF">
        <w:rPr>
          <w:rFonts w:ascii="微软雅黑" w:eastAsia="微软雅黑" w:hAnsi="微软雅黑"/>
          <w:sz w:val="27"/>
        </w:rPr>
        <w:t>级）：一次死亡</w:t>
      </w:r>
      <w:r w:rsidRPr="005964DF">
        <w:rPr>
          <w:rFonts w:ascii="微软雅黑" w:eastAsia="微软雅黑" w:hAnsi="微软雅黑"/>
          <w:sz w:val="27"/>
        </w:rPr>
        <w:t>5—9</w:t>
      </w:r>
      <w:r w:rsidRPr="005964DF">
        <w:rPr>
          <w:rFonts w:ascii="微软雅黑" w:eastAsia="微软雅黑" w:hAnsi="微软雅黑"/>
          <w:sz w:val="27"/>
        </w:rPr>
        <w:t>人的道路交通事故；</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重大（</w:t>
      </w:r>
      <w:r w:rsidRPr="005964DF">
        <w:rPr>
          <w:rFonts w:ascii="微软雅黑" w:eastAsia="微软雅黑" w:hAnsi="微软雅黑"/>
          <w:sz w:val="27"/>
        </w:rPr>
        <w:t>Ⅱ</w:t>
      </w:r>
      <w:r w:rsidRPr="005964DF">
        <w:rPr>
          <w:rFonts w:ascii="微软雅黑" w:eastAsia="微软雅黑" w:hAnsi="微软雅黑"/>
          <w:sz w:val="27"/>
        </w:rPr>
        <w:t>级）：一次死亡</w:t>
      </w:r>
      <w:r w:rsidRPr="005964DF">
        <w:rPr>
          <w:rFonts w:ascii="微软雅黑" w:eastAsia="微软雅黑" w:hAnsi="微软雅黑"/>
          <w:sz w:val="27"/>
        </w:rPr>
        <w:t>10—29</w:t>
      </w:r>
      <w:r w:rsidRPr="005964DF">
        <w:rPr>
          <w:rFonts w:ascii="微软雅黑" w:eastAsia="微软雅黑" w:hAnsi="微软雅黑"/>
          <w:sz w:val="27"/>
        </w:rPr>
        <w:t>人的道路交通事故；</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特别重大（</w:t>
      </w:r>
      <w:r w:rsidRPr="005964DF">
        <w:rPr>
          <w:rFonts w:ascii="微软雅黑" w:eastAsia="微软雅黑" w:hAnsi="微软雅黑"/>
          <w:sz w:val="27"/>
        </w:rPr>
        <w:t>Ⅰ</w:t>
      </w:r>
      <w:r w:rsidRPr="005964DF">
        <w:rPr>
          <w:rFonts w:ascii="微软雅黑" w:eastAsia="微软雅黑" w:hAnsi="微软雅黑"/>
          <w:sz w:val="27"/>
        </w:rPr>
        <w:t>级）：一次死亡</w:t>
      </w:r>
      <w:r w:rsidRPr="005964DF">
        <w:rPr>
          <w:rFonts w:ascii="微软雅黑" w:eastAsia="微软雅黑" w:hAnsi="微软雅黑"/>
          <w:sz w:val="27"/>
        </w:rPr>
        <w:t>30</w:t>
      </w:r>
      <w:r w:rsidRPr="005964DF">
        <w:rPr>
          <w:rFonts w:ascii="微软雅黑" w:eastAsia="微软雅黑" w:hAnsi="微软雅黑"/>
          <w:sz w:val="27"/>
        </w:rPr>
        <w:t>人以上的道路交通事故。</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道路交通事故造成众多人员受伤、重大财产损失及存在其他重大险情的，应及时向市州、省交警部门报告，市州、省交警部门认为有必要由市州、省道路交通应急指挥部处置的，向相应道路交通应急指挥部提出启动预案建议。</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4.2</w:t>
      </w:r>
      <w:r w:rsidRPr="005964DF">
        <w:rPr>
          <w:rFonts w:ascii="微软雅黑" w:eastAsia="微软雅黑" w:hAnsi="微软雅黑"/>
          <w:sz w:val="27"/>
        </w:rPr>
        <w:t>事故报告</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发生</w:t>
      </w:r>
      <w:r w:rsidRPr="005964DF">
        <w:rPr>
          <w:rFonts w:ascii="微软雅黑" w:eastAsia="微软雅黑" w:hAnsi="微软雅黑"/>
          <w:sz w:val="27"/>
        </w:rPr>
        <w:t>Ⅳ</w:t>
      </w:r>
      <w:r w:rsidRPr="005964DF">
        <w:rPr>
          <w:rFonts w:ascii="微软雅黑" w:eastAsia="微软雅黑" w:hAnsi="微软雅黑"/>
          <w:sz w:val="27"/>
        </w:rPr>
        <w:t>级道路交通事故的，事发地交警大队应立即将情况报告县市区人民政府和上级交警支队，交警支队接报后应立即报告市州公安局，并在</w:t>
      </w:r>
      <w:r w:rsidRPr="005964DF">
        <w:rPr>
          <w:rFonts w:ascii="微软雅黑" w:eastAsia="微软雅黑" w:hAnsi="微软雅黑"/>
          <w:sz w:val="27"/>
        </w:rPr>
        <w:t>24</w:t>
      </w:r>
      <w:r w:rsidRPr="005964DF">
        <w:rPr>
          <w:rFonts w:ascii="微软雅黑" w:eastAsia="微软雅黑" w:hAnsi="微软雅黑"/>
          <w:sz w:val="27"/>
        </w:rPr>
        <w:t>小时内将事故详细情况电传至省交警总队指挥中心。</w:t>
      </w:r>
    </w:p>
    <w:p w:rsidR="005964DF" w:rsidRPr="005964DF" w:rsidP="005964DF">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3"/>
          <w:cols w:space="425"/>
          <w:titlePg w:val="0"/>
          <w:docGrid w:linePitch="312"/>
        </w:sectPr>
      </w:pPr>
      <w:r w:rsidRPr="005964DF">
        <w:rPr>
          <w:rFonts w:ascii="微软雅黑" w:eastAsia="微软雅黑" w:hAnsi="微软雅黑"/>
          <w:sz w:val="27"/>
        </w:rPr>
        <w:t>发生</w:t>
      </w:r>
      <w:r w:rsidRPr="005964DF">
        <w:rPr>
          <w:rFonts w:ascii="微软雅黑" w:eastAsia="微软雅黑" w:hAnsi="微软雅黑"/>
          <w:sz w:val="27"/>
        </w:rPr>
        <w:t>Ⅲ</w:t>
      </w:r>
      <w:r w:rsidRPr="005964DF">
        <w:rPr>
          <w:rFonts w:ascii="微软雅黑" w:eastAsia="微软雅黑" w:hAnsi="微软雅黑"/>
          <w:sz w:val="27"/>
        </w:rPr>
        <w:t>级道路交通事故的，事发地交警大队应立即将情况报告县市区人民政府和上级交警支队，交警支队应立即将情况</w:t>
      </w:r>
      <w:r w:rsidRPr="005964DF">
        <w:rPr>
          <w:rFonts w:ascii="微软雅黑" w:eastAsia="微软雅黑" w:hAnsi="微软雅黑"/>
          <w:sz w:val="27"/>
        </w:rPr>
        <w:t>报告市州人民政府和省交警总队，省交警总队接报后应立即报告省公安厅，并在</w:t>
      </w:r>
      <w:r w:rsidRPr="005964DF">
        <w:rPr>
          <w:rFonts w:ascii="微软雅黑" w:eastAsia="微软雅黑" w:hAnsi="微软雅黑"/>
          <w:sz w:val="27"/>
        </w:rPr>
        <w:t>24</w:t>
      </w:r>
      <w:r w:rsidRPr="005964DF">
        <w:rPr>
          <w:rFonts w:ascii="微软雅黑" w:eastAsia="微软雅黑" w:hAnsi="微软雅黑"/>
          <w:sz w:val="27"/>
        </w:rPr>
        <w:t>小时内将事故详细情况电传至公安部交通管理局。</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发生</w:t>
      </w:r>
      <w:r w:rsidRPr="005964DF">
        <w:rPr>
          <w:rFonts w:ascii="微软雅黑" w:eastAsia="微软雅黑" w:hAnsi="微软雅黑"/>
          <w:sz w:val="27"/>
        </w:rPr>
        <w:t>Ⅱ</w:t>
      </w:r>
      <w:r w:rsidRPr="005964DF">
        <w:rPr>
          <w:rFonts w:ascii="微软雅黑" w:eastAsia="微软雅黑" w:hAnsi="微软雅黑"/>
          <w:sz w:val="27"/>
        </w:rPr>
        <w:t>级、</w:t>
      </w:r>
      <w:r w:rsidRPr="005964DF">
        <w:rPr>
          <w:rFonts w:ascii="微软雅黑" w:eastAsia="微软雅黑" w:hAnsi="微软雅黑"/>
          <w:sz w:val="27"/>
        </w:rPr>
        <w:t>Ⅰ</w:t>
      </w:r>
      <w:r w:rsidRPr="005964DF">
        <w:rPr>
          <w:rFonts w:ascii="微软雅黑" w:eastAsia="微软雅黑" w:hAnsi="微软雅黑"/>
          <w:sz w:val="27"/>
        </w:rPr>
        <w:t>级道路交通事故的，事发地交警大队应立即将情况报告县市区人民政府和上级交警支队，交警支队应立即将情况报告市州人民政府和省交警总队，省交警总队接报后应立即报告省公安厅，省公安厅应立即报告省人民政府，并在</w:t>
      </w:r>
      <w:r w:rsidRPr="005964DF">
        <w:rPr>
          <w:rFonts w:ascii="微软雅黑" w:eastAsia="微软雅黑" w:hAnsi="微软雅黑"/>
          <w:sz w:val="27"/>
        </w:rPr>
        <w:t>24</w:t>
      </w:r>
      <w:r w:rsidRPr="005964DF">
        <w:rPr>
          <w:rFonts w:ascii="微软雅黑" w:eastAsia="微软雅黑" w:hAnsi="微软雅黑"/>
          <w:sz w:val="27"/>
        </w:rPr>
        <w:t>小时内将事故详细情况电传至公安部。</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4.3</w:t>
      </w:r>
      <w:r w:rsidRPr="005964DF">
        <w:rPr>
          <w:rFonts w:ascii="微软雅黑" w:eastAsia="微软雅黑" w:hAnsi="微软雅黑"/>
          <w:sz w:val="27"/>
        </w:rPr>
        <w:t>应急响应行动</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发生</w:t>
      </w:r>
      <w:r w:rsidRPr="005964DF">
        <w:rPr>
          <w:rFonts w:ascii="微软雅黑" w:eastAsia="微软雅黑" w:hAnsi="微软雅黑"/>
          <w:sz w:val="27"/>
        </w:rPr>
        <w:t>Ⅳ</w:t>
      </w:r>
      <w:r w:rsidRPr="005964DF">
        <w:rPr>
          <w:rFonts w:ascii="微软雅黑" w:eastAsia="微软雅黑" w:hAnsi="微软雅黑"/>
          <w:sz w:val="27"/>
        </w:rPr>
        <w:t>级道路交通事故的，启动县市区道路交通事故应急预案，由县市区道路交通应急指挥部负责处置，市州道路交通应急指</w:t>
      </w:r>
      <w:r w:rsidRPr="005964DF">
        <w:rPr>
          <w:rFonts w:ascii="微软雅黑" w:eastAsia="微软雅黑" w:hAnsi="微软雅黑"/>
          <w:sz w:val="27"/>
        </w:rPr>
        <w:t>挥部做好应急处置指导工作，并做好应急准备；发生高速公路的</w:t>
      </w:r>
      <w:r w:rsidRPr="005964DF">
        <w:rPr>
          <w:rFonts w:ascii="微软雅黑" w:eastAsia="微软雅黑" w:hAnsi="微软雅黑"/>
          <w:sz w:val="27"/>
        </w:rPr>
        <w:t>Ⅳ</w:t>
      </w:r>
      <w:r w:rsidRPr="005964DF">
        <w:rPr>
          <w:rFonts w:ascii="微软雅黑" w:eastAsia="微软雅黑" w:hAnsi="微软雅黑"/>
          <w:sz w:val="27"/>
        </w:rPr>
        <w:t>级道路交通事故，由高速公路管理支队所属大队负责处置，高速公路管理支队要做好应急处置指导工作，并做好应急准备。</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发生</w:t>
      </w:r>
      <w:r w:rsidRPr="005964DF">
        <w:rPr>
          <w:rFonts w:ascii="微软雅黑" w:eastAsia="微软雅黑" w:hAnsi="微软雅黑"/>
          <w:sz w:val="27"/>
        </w:rPr>
        <w:t>Ⅲ</w:t>
      </w:r>
      <w:r w:rsidRPr="005964DF">
        <w:rPr>
          <w:rFonts w:ascii="微软雅黑" w:eastAsia="微软雅黑" w:hAnsi="微软雅黑"/>
          <w:sz w:val="27"/>
        </w:rPr>
        <w:t>级道路交通事故的，启动市州道路交通事故应急预案，由市州道路交通应急指挥部负责处置，省道路交通应急指挥部密切关注事态发展，做好应急处置指导工作，并做好应急准备；发生高速公路的</w:t>
      </w:r>
      <w:r w:rsidRPr="005964DF">
        <w:rPr>
          <w:rFonts w:ascii="微软雅黑" w:eastAsia="微软雅黑" w:hAnsi="微软雅黑"/>
          <w:sz w:val="27"/>
        </w:rPr>
        <w:t>Ⅲ</w:t>
      </w:r>
      <w:r w:rsidRPr="005964DF">
        <w:rPr>
          <w:rFonts w:ascii="微软雅黑" w:eastAsia="微软雅黑" w:hAnsi="微软雅黑"/>
          <w:sz w:val="27"/>
        </w:rPr>
        <w:t>级道路交通事故，由高速公路管理支队负责处置，省交警总队要做好应急处置指导工作，并做好应急准备。</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发生</w:t>
      </w:r>
      <w:r w:rsidRPr="005964DF">
        <w:rPr>
          <w:rFonts w:ascii="微软雅黑" w:eastAsia="微软雅黑" w:hAnsi="微软雅黑"/>
          <w:sz w:val="27"/>
        </w:rPr>
        <w:t>Ⅱ</w:t>
      </w:r>
      <w:r w:rsidRPr="005964DF">
        <w:rPr>
          <w:rFonts w:ascii="微软雅黑" w:eastAsia="微软雅黑" w:hAnsi="微软雅黑"/>
          <w:sz w:val="27"/>
        </w:rPr>
        <w:t>级、</w:t>
      </w:r>
      <w:r w:rsidRPr="005964DF">
        <w:rPr>
          <w:rFonts w:ascii="微软雅黑" w:eastAsia="微软雅黑" w:hAnsi="微软雅黑"/>
          <w:sz w:val="27"/>
        </w:rPr>
        <w:t>Ⅰ</w:t>
      </w:r>
      <w:r w:rsidRPr="005964DF">
        <w:rPr>
          <w:rFonts w:ascii="微软雅黑" w:eastAsia="微软雅黑" w:hAnsi="微软雅黑"/>
          <w:sz w:val="27"/>
        </w:rPr>
        <w:t>级道路交通事故的，启动省道路交通事故应急预案，由</w:t>
      </w:r>
      <w:r w:rsidRPr="005964DF">
        <w:rPr>
          <w:rFonts w:ascii="微软雅黑" w:eastAsia="微软雅黑" w:hAnsi="微软雅黑"/>
          <w:sz w:val="27"/>
        </w:rPr>
        <w:t>省道路交通应急指挥部负责处置，省道路交通应急指挥部将事故基本情况通报指挥部有关成员单位，并及时报告国务院办公厅或公安部。</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4.4</w:t>
      </w:r>
      <w:r w:rsidRPr="005964DF">
        <w:rPr>
          <w:rFonts w:ascii="微软雅黑" w:eastAsia="微软雅黑" w:hAnsi="微软雅黑"/>
          <w:sz w:val="27"/>
        </w:rPr>
        <w:t>应急处置</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4.4.1</w:t>
      </w:r>
      <w:r w:rsidRPr="005964DF">
        <w:rPr>
          <w:rFonts w:ascii="微软雅黑" w:eastAsia="微软雅黑" w:hAnsi="微软雅黑"/>
          <w:sz w:val="27"/>
        </w:rPr>
        <w:t>应急处置程序</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w:t>
      </w:r>
      <w:r w:rsidRPr="005964DF">
        <w:rPr>
          <w:rFonts w:ascii="微软雅黑" w:eastAsia="微软雅黑" w:hAnsi="微软雅黑"/>
          <w:sz w:val="27"/>
        </w:rPr>
        <w:t>1</w:t>
      </w:r>
      <w:r w:rsidRPr="005964DF">
        <w:rPr>
          <w:rFonts w:ascii="微软雅黑" w:eastAsia="微软雅黑" w:hAnsi="微软雅黑"/>
          <w:sz w:val="27"/>
        </w:rPr>
        <w:t>）道路交通事故发生后，当事人、现场群众应立即报警，并及时救助受伤人员，维护现场秩序。</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w:t>
      </w:r>
      <w:r w:rsidRPr="005964DF">
        <w:rPr>
          <w:rFonts w:ascii="微软雅黑" w:eastAsia="微软雅黑" w:hAnsi="微软雅黑"/>
          <w:sz w:val="27"/>
        </w:rPr>
        <w:t>2</w:t>
      </w:r>
      <w:r w:rsidRPr="005964DF">
        <w:rPr>
          <w:rFonts w:ascii="微软雅黑" w:eastAsia="微软雅黑" w:hAnsi="微软雅黑"/>
          <w:sz w:val="27"/>
        </w:rPr>
        <w:t>）接警后赶赴现场的交警、医疗急救人员及其他相关人员应立即救助受伤人员。交警要采取必要的安全防护措施，保护现场，疏导交通，维护正常的治安秩序。</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w:t>
      </w:r>
      <w:r w:rsidRPr="005964DF">
        <w:rPr>
          <w:rFonts w:ascii="微软雅黑" w:eastAsia="微软雅黑" w:hAnsi="微软雅黑"/>
          <w:sz w:val="27"/>
        </w:rPr>
        <w:t>3</w:t>
      </w:r>
      <w:r w:rsidRPr="005964DF">
        <w:rPr>
          <w:rFonts w:ascii="微软雅黑" w:eastAsia="微软雅黑" w:hAnsi="微软雅黑"/>
          <w:sz w:val="27"/>
        </w:rPr>
        <w:t>）发生</w:t>
      </w:r>
      <w:r w:rsidRPr="005964DF">
        <w:rPr>
          <w:rFonts w:ascii="微软雅黑" w:eastAsia="微软雅黑" w:hAnsi="微软雅黑"/>
          <w:sz w:val="27"/>
        </w:rPr>
        <w:t>Ⅱ</w:t>
      </w:r>
      <w:r w:rsidRPr="005964DF">
        <w:rPr>
          <w:rFonts w:ascii="微软雅黑" w:eastAsia="微软雅黑" w:hAnsi="微软雅黑"/>
          <w:sz w:val="27"/>
        </w:rPr>
        <w:t>级、</w:t>
      </w:r>
      <w:r w:rsidRPr="005964DF">
        <w:rPr>
          <w:rFonts w:ascii="微软雅黑" w:eastAsia="微软雅黑" w:hAnsi="微软雅黑"/>
          <w:sz w:val="27"/>
        </w:rPr>
        <w:t>Ⅰ</w:t>
      </w:r>
      <w:r w:rsidRPr="005964DF">
        <w:rPr>
          <w:rFonts w:ascii="微软雅黑" w:eastAsia="微软雅黑" w:hAnsi="微软雅黑"/>
          <w:sz w:val="27"/>
        </w:rPr>
        <w:t>级道路交通事故的，事发地人民政府领导先期负责应急处置工作。省道路交通应急指挥</w:t>
      </w:r>
      <w:r w:rsidRPr="005964DF">
        <w:rPr>
          <w:rFonts w:ascii="微软雅黑" w:eastAsia="微软雅黑" w:hAnsi="微软雅黑"/>
          <w:sz w:val="27"/>
        </w:rPr>
        <w:t>部负责人赶赴现场，开展应急处置工作。</w:t>
      </w:r>
    </w:p>
    <w:p w:rsidR="005964DF" w:rsidRPr="005964DF" w:rsidP="005964DF">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4"/>
          <w:cols w:space="425"/>
          <w:titlePg w:val="0"/>
          <w:docGrid w:linePitch="312"/>
        </w:sectPr>
      </w:pPr>
      <w:r w:rsidRPr="005964DF">
        <w:rPr>
          <w:rFonts w:ascii="微软雅黑" w:eastAsia="微软雅黑" w:hAnsi="微软雅黑"/>
          <w:sz w:val="27"/>
        </w:rPr>
        <w:t>4.4.2</w:t>
      </w:r>
      <w:r w:rsidRPr="005964DF">
        <w:rPr>
          <w:rFonts w:ascii="微软雅黑" w:eastAsia="微软雅黑" w:hAnsi="微软雅黑"/>
          <w:sz w:val="27"/>
        </w:rPr>
        <w:t>应急处置指挥</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道路交通事故发生后，按照属地原则由各市州、县市区在事故现场成立现场应急指挥部，全面负责现场应急处置工作。现场指挥部下设秩序维护组、急救抢险组、现场勘查组、调查访问组、施救清障组和善后安抚组，并预留机动力量。当事态演变扩大到</w:t>
      </w:r>
      <w:r w:rsidRPr="005964DF">
        <w:rPr>
          <w:rFonts w:ascii="微软雅黑" w:eastAsia="微软雅黑" w:hAnsi="微软雅黑"/>
          <w:sz w:val="27"/>
        </w:rPr>
        <w:t>Ⅱ</w:t>
      </w:r>
      <w:r w:rsidRPr="005964DF">
        <w:rPr>
          <w:rFonts w:ascii="微软雅黑" w:eastAsia="微软雅黑" w:hAnsi="微软雅黑"/>
          <w:sz w:val="27"/>
        </w:rPr>
        <w:t>级、</w:t>
      </w:r>
      <w:r w:rsidRPr="005964DF">
        <w:rPr>
          <w:rFonts w:ascii="微软雅黑" w:eastAsia="微软雅黑" w:hAnsi="微软雅黑"/>
          <w:sz w:val="27"/>
        </w:rPr>
        <w:t>Ⅰ</w:t>
      </w:r>
      <w:r w:rsidRPr="005964DF">
        <w:rPr>
          <w:rFonts w:ascii="微软雅黑" w:eastAsia="微软雅黑" w:hAnsi="微软雅黑"/>
          <w:sz w:val="27"/>
        </w:rPr>
        <w:t>级时，省道路交通应急指挥部要迅速报请指挥长，启动相应等级的应急措施，组织公安、交警、医疗急救、保险、消防等相关部门（单位）赶赴现场处置救援。</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4.4.3</w:t>
      </w:r>
      <w:r w:rsidRPr="005964DF">
        <w:rPr>
          <w:rFonts w:ascii="微软雅黑" w:eastAsia="微软雅黑" w:hAnsi="微软雅黑"/>
          <w:sz w:val="27"/>
        </w:rPr>
        <w:t>应急处置措施</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抢救伤者；疏散群众，维护现场秩序；设置</w:t>
      </w:r>
      <w:r w:rsidRPr="005964DF">
        <w:rPr>
          <w:rFonts w:ascii="微软雅黑" w:eastAsia="微软雅黑" w:hAnsi="微软雅黑"/>
          <w:sz w:val="27"/>
        </w:rPr>
        <w:t>警示标志，封闭现场，必要时封闭现场路段或道路；排除险情，严禁在险情未消除前无关人员进入现场；控制交通肇事者，必要时将肇事者带离现场，严防发生意外；及时进行现场勘查、现场照相、现场录相、绘制现场图和调查访问，提取相关证据；尽快清理现场，恢复交通。</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5</w:t>
      </w:r>
      <w:r w:rsidRPr="005964DF">
        <w:rPr>
          <w:rFonts w:ascii="微软雅黑" w:eastAsia="微软雅黑" w:hAnsi="微软雅黑"/>
          <w:sz w:val="27"/>
        </w:rPr>
        <w:t>．善后工作</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5.1</w:t>
      </w:r>
      <w:r w:rsidRPr="005964DF">
        <w:rPr>
          <w:rFonts w:ascii="微软雅黑" w:eastAsia="微软雅黑" w:hAnsi="微软雅黑"/>
          <w:sz w:val="27"/>
        </w:rPr>
        <w:t>善后处置</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道路交通事故现场处置完毕后，及时将肇事车辆拖离至安全地带，清除路面障碍物，确保道路交通安全畅通。对造成人员伤亡和财产损失的，按《道路交通事故处理程序规定》及有关法规处理。有关人民政府应组织卫生部门做好受伤人员的救护工作，民政</w:t>
      </w:r>
      <w:r w:rsidRPr="005964DF">
        <w:rPr>
          <w:rFonts w:ascii="微软雅黑" w:eastAsia="微软雅黑" w:hAnsi="微软雅黑"/>
          <w:sz w:val="27"/>
        </w:rPr>
        <w:t>等有关部门（单位）做好丧葬抚恤工作。参加道路交通事故应急救援导致伤残或死亡的，其抚恤事宜按国家有关规定办理。</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5.2</w:t>
      </w:r>
      <w:r w:rsidRPr="005964DF">
        <w:rPr>
          <w:rFonts w:ascii="微软雅黑" w:eastAsia="微软雅黑" w:hAnsi="微软雅黑"/>
          <w:sz w:val="27"/>
        </w:rPr>
        <w:t>事故调查</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道路交通事故处置完毕后，事故所在地交警部门要开展相关调查，查明交通事故事实，对事故发生的原因进行分析，认定事故责任。特别重大（</w:t>
      </w:r>
      <w:r w:rsidRPr="005964DF">
        <w:rPr>
          <w:rFonts w:ascii="微软雅黑" w:eastAsia="微软雅黑" w:hAnsi="微软雅黑"/>
          <w:sz w:val="27"/>
        </w:rPr>
        <w:t>Ⅰ</w:t>
      </w:r>
      <w:r w:rsidRPr="005964DF">
        <w:rPr>
          <w:rFonts w:ascii="微软雅黑" w:eastAsia="微软雅黑" w:hAnsi="微软雅黑"/>
          <w:sz w:val="27"/>
        </w:rPr>
        <w:t>级）交通事故发生后，省人民政府派遣调查组进行调查，写出道路交通事故调查报告，对相关责任人提出处理意见。</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5.3</w:t>
      </w:r>
      <w:r w:rsidRPr="005964DF">
        <w:rPr>
          <w:rFonts w:ascii="微软雅黑" w:eastAsia="微软雅黑" w:hAnsi="微软雅黑"/>
          <w:sz w:val="27"/>
        </w:rPr>
        <w:t>信息发布</w:t>
      </w:r>
    </w:p>
    <w:p w:rsidR="005964DF" w:rsidRPr="005964DF" w:rsidP="005964DF">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5"/>
          <w:cols w:space="425"/>
          <w:titlePg w:val="0"/>
          <w:docGrid w:linePitch="312"/>
        </w:sectPr>
      </w:pPr>
      <w:r w:rsidRPr="005964DF">
        <w:rPr>
          <w:rFonts w:ascii="微软雅黑" w:eastAsia="微软雅黑" w:hAnsi="微软雅黑"/>
          <w:sz w:val="27"/>
        </w:rPr>
        <w:t>道路交通事故信息发布应遵循实事求是、及时准确的原则。省道路交通应急指挥部办公室、省交警总队会同省政府新闻办按照《湖南省突发</w:t>
      </w:r>
      <w:r w:rsidRPr="005964DF">
        <w:rPr>
          <w:rFonts w:ascii="微软雅黑" w:eastAsia="微软雅黑" w:hAnsi="微软雅黑"/>
          <w:sz w:val="27"/>
        </w:rPr>
        <w:t>公共事件新闻发布应急预案》和有关规定做好新闻发布工作。</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6</w:t>
      </w:r>
      <w:r w:rsidRPr="005964DF">
        <w:rPr>
          <w:rFonts w:ascii="微软雅黑" w:eastAsia="微软雅黑" w:hAnsi="微软雅黑"/>
          <w:sz w:val="27"/>
        </w:rPr>
        <w:t>．应急保障</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6.1</w:t>
      </w:r>
      <w:r w:rsidRPr="005964DF">
        <w:rPr>
          <w:rFonts w:ascii="微软雅黑" w:eastAsia="微软雅黑" w:hAnsi="微软雅黑"/>
          <w:sz w:val="27"/>
        </w:rPr>
        <w:t>人力资源</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各级人民政府要组建处置道路交通事故应急预备队。应急预备队按照突发公共事件具体情况和道路交通应急指挥部要求，具体实施应急处置工作。必要时，各级人民政府可按规定和程序请求官兵参与应急处置工作。</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6.2</w:t>
      </w:r>
      <w:r w:rsidRPr="005964DF">
        <w:rPr>
          <w:rFonts w:ascii="微软雅黑" w:eastAsia="微软雅黑" w:hAnsi="微软雅黑"/>
          <w:sz w:val="27"/>
        </w:rPr>
        <w:t>财力保障</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各级财政部门应及时保障应对重、特大道路交通事故所需经费。审计、财政等部门负责对应急经费使用进行监督和管理。</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6.3</w:t>
      </w:r>
      <w:r w:rsidRPr="005964DF">
        <w:rPr>
          <w:rFonts w:ascii="微软雅黑" w:eastAsia="微软雅黑" w:hAnsi="微软雅黑"/>
          <w:sz w:val="27"/>
        </w:rPr>
        <w:t>物资保障</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县级以上人民政府应建立处置道路交通事故救援物资储备制度，储备足够的道路交通事故应急物资，满足现场专业力量和公众防护的需要。储备物资应存放在交通便利、贮运安全的区域，确保应急需要。有关部门（单位）按照各自职责和应急预案的要求，做好相关物资保障工作。</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6.4</w:t>
      </w:r>
      <w:r w:rsidRPr="005964DF">
        <w:rPr>
          <w:rFonts w:ascii="微软雅黑" w:eastAsia="微软雅黑" w:hAnsi="微软雅黑"/>
          <w:sz w:val="27"/>
        </w:rPr>
        <w:t>医疗卫生保障</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卫生、红十字会等部门（单位）组织和参与因道路交通事故所造成的负伤人员的现场医疗救护工作，根据应急预案的要求，制定相应的应急准备措施，建立医疗应急救援队伍，建立应急医疗救治网络，指定紧急救治伤员的医院。</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6.5</w:t>
      </w:r>
      <w:r w:rsidRPr="005964DF">
        <w:rPr>
          <w:rFonts w:ascii="微软雅黑" w:eastAsia="微软雅黑" w:hAnsi="微软雅黑"/>
          <w:sz w:val="27"/>
        </w:rPr>
        <w:t>交通运输保障</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根</w:t>
      </w:r>
      <w:r w:rsidRPr="005964DF">
        <w:rPr>
          <w:rFonts w:ascii="微软雅黑" w:eastAsia="微软雅黑" w:hAnsi="微软雅黑"/>
          <w:sz w:val="27"/>
        </w:rPr>
        <w:t>据应急处置需要，依法对事发现场实施交通管制，对道路交通事故外围的交通路口实施定向、定时封锁，严格控制进出事故现场人员，根据需要组织开辟应急</w:t>
      </w:r>
      <w:r w:rsidRPr="005964DF">
        <w:rPr>
          <w:rFonts w:ascii="微软雅黑" w:eastAsia="微软雅黑" w:hAnsi="微软雅黑"/>
          <w:sz w:val="27"/>
        </w:rPr>
        <w:t>“</w:t>
      </w:r>
      <w:r w:rsidRPr="005964DF">
        <w:rPr>
          <w:rFonts w:ascii="微软雅黑" w:eastAsia="微软雅黑" w:hAnsi="微软雅黑"/>
          <w:sz w:val="27"/>
        </w:rPr>
        <w:t>绿色通道</w:t>
      </w:r>
      <w:r w:rsidRPr="005964DF">
        <w:rPr>
          <w:rFonts w:ascii="微软雅黑" w:eastAsia="微软雅黑" w:hAnsi="微软雅黑"/>
          <w:sz w:val="27"/>
        </w:rPr>
        <w:t>”</w:t>
      </w:r>
      <w:r w:rsidRPr="005964DF">
        <w:rPr>
          <w:rFonts w:ascii="微软雅黑" w:eastAsia="微软雅黑" w:hAnsi="微软雅黑"/>
          <w:sz w:val="27"/>
        </w:rPr>
        <w:t>，保证救援车辆优先通行。根据救援需要，依法调集可利用的交通运输工具，保证应急救援人员、物资、装备的优先运输。</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6.6</w:t>
      </w:r>
      <w:r w:rsidRPr="005964DF">
        <w:rPr>
          <w:rFonts w:ascii="微软雅黑" w:eastAsia="微软雅黑" w:hAnsi="微软雅黑"/>
          <w:sz w:val="27"/>
        </w:rPr>
        <w:t>治安维护</w:t>
      </w:r>
    </w:p>
    <w:p w:rsidR="005964DF" w:rsidRPr="005964DF" w:rsidP="005964DF">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6"/>
          <w:cols w:space="425"/>
          <w:titlePg w:val="0"/>
          <w:docGrid w:linePitch="312"/>
        </w:sectPr>
      </w:pPr>
      <w:r w:rsidRPr="005964DF">
        <w:rPr>
          <w:rFonts w:ascii="微软雅黑" w:eastAsia="微软雅黑" w:hAnsi="微软雅黑"/>
          <w:sz w:val="27"/>
        </w:rPr>
        <w:t>公安等部门要加强现场和局部地区的管制工作；要采取各种预防性紧急措施，全力维护事发地周边地区的社会稳定和治安秩序。必要时，依法对事发现场或在一定区域内实行紧急状态。</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6.7</w:t>
      </w:r>
      <w:r w:rsidRPr="005964DF">
        <w:rPr>
          <w:rFonts w:ascii="微软雅黑" w:eastAsia="微软雅黑" w:hAnsi="微软雅黑"/>
          <w:sz w:val="27"/>
        </w:rPr>
        <w:t>人员防护</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在处置重、特大道路交通事故时，应对事发地</w:t>
      </w:r>
      <w:r w:rsidRPr="005964DF">
        <w:rPr>
          <w:rFonts w:ascii="微软雅黑" w:eastAsia="微软雅黑" w:hAnsi="微软雅黑"/>
          <w:sz w:val="27"/>
        </w:rPr>
        <w:t>现场的安全情况进行科学评估，保障现场人员的人身安全，并携带必要的安全防护用具。当重、特大道路交通事故正在或者足以对公众的生命和身体健康造成威胁时，事发地人民政府和公安等部门应及时疏散人群。</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6.8</w:t>
      </w:r>
      <w:r w:rsidRPr="005964DF">
        <w:rPr>
          <w:rFonts w:ascii="微软雅黑" w:eastAsia="微软雅黑" w:hAnsi="微软雅黑"/>
          <w:sz w:val="27"/>
        </w:rPr>
        <w:t>通信保障</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发生重、特大道路交通事故后，建立通信调度指挥网络和现场移动通信指挥网络，保障通信畅通。</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6.9</w:t>
      </w:r>
      <w:r w:rsidRPr="005964DF">
        <w:rPr>
          <w:rFonts w:ascii="微软雅黑" w:eastAsia="微软雅黑" w:hAnsi="微软雅黑"/>
          <w:sz w:val="27"/>
        </w:rPr>
        <w:t>公共设施</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省有关部门（单位）要按照职责分工，分别负责煤、电、油、气、水的供给，以及废水、废气、固体废弃物、危险化学品等有害物质的监测和处理。</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交通、通信、水利、人防、电力、管道等基础设施建设，</w:t>
      </w:r>
      <w:r w:rsidRPr="005964DF">
        <w:rPr>
          <w:rFonts w:ascii="微软雅黑" w:eastAsia="微软雅黑" w:hAnsi="微软雅黑"/>
          <w:sz w:val="27"/>
        </w:rPr>
        <w:t>应充分考虑重、特大道路交通事故应急的需要并与之相适应。</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6.10</w:t>
      </w:r>
      <w:r w:rsidRPr="005964DF">
        <w:rPr>
          <w:rFonts w:ascii="微软雅黑" w:eastAsia="微软雅黑" w:hAnsi="微软雅黑"/>
          <w:sz w:val="27"/>
        </w:rPr>
        <w:t>科技支撑</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依托相应的科研、业务机构，建立相关的重、特大道路交通事故应急技术支持系统。组织相关机构和单位开展重、特大道路交通事故监测、预报、预警、应急处置和综合防范的技术研究。</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7</w:t>
      </w:r>
      <w:r w:rsidRPr="005964DF">
        <w:rPr>
          <w:rFonts w:ascii="微软雅黑" w:eastAsia="微软雅黑" w:hAnsi="微软雅黑"/>
          <w:sz w:val="27"/>
        </w:rPr>
        <w:t>．监督管理</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7.1</w:t>
      </w:r>
      <w:r w:rsidRPr="005964DF">
        <w:rPr>
          <w:rFonts w:ascii="微软雅黑" w:eastAsia="微软雅黑" w:hAnsi="微软雅黑"/>
          <w:sz w:val="27"/>
        </w:rPr>
        <w:t>宣传和培训</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加强道路交通安全知识的宣传教育，提高广大交通参与者的交通安全意识。广泛宣传道路交通事故报警电话，以及自救、互救常识。</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强化对申领机动车驾驶证人员和机动车车主的交通安全知识培训工作。</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组织各级领导、应急指挥和救援人</w:t>
      </w:r>
      <w:r w:rsidRPr="005964DF">
        <w:rPr>
          <w:rFonts w:ascii="微软雅黑" w:eastAsia="微软雅黑" w:hAnsi="微软雅黑"/>
          <w:sz w:val="27"/>
        </w:rPr>
        <w:t>员，特别是进行现场处置的指挥人员、作业人员进行专业培训。</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7.2</w:t>
      </w:r>
      <w:r w:rsidRPr="005964DF">
        <w:rPr>
          <w:rFonts w:ascii="微软雅黑" w:eastAsia="微软雅黑" w:hAnsi="微软雅黑"/>
          <w:sz w:val="27"/>
        </w:rPr>
        <w:t>预案演练</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适时组织不同类型的重、特大道路交通事故应急处置的实战演练，不断提高应急处置的实战能力。</w:t>
      </w:r>
    </w:p>
    <w:p w:rsidR="005964DF" w:rsidRPr="005964DF" w:rsidP="005964DF">
      <w:pPr>
        <w:pStyle w:val="NormalWeb"/>
        <w:spacing w:before="0" w:beforeAutospacing="0" w:after="0" w:afterAutospacing="0"/>
        <w:ind w:firstLine="540" w:firstLineChars="200"/>
        <w:rPr>
          <w:rFonts w:ascii="微软雅黑" w:eastAsia="微软雅黑" w:hAnsi="微软雅黑"/>
          <w:sz w:val="27"/>
        </w:rPr>
      </w:pPr>
      <w:r w:rsidRPr="005964DF">
        <w:rPr>
          <w:rFonts w:ascii="微软雅黑" w:eastAsia="微软雅黑" w:hAnsi="微软雅黑"/>
          <w:sz w:val="27"/>
        </w:rPr>
        <w:t>7.3</w:t>
      </w:r>
      <w:r w:rsidRPr="005964DF">
        <w:rPr>
          <w:rFonts w:ascii="微软雅黑" w:eastAsia="微软雅黑" w:hAnsi="微软雅黑"/>
          <w:sz w:val="27"/>
        </w:rPr>
        <w:t>奖励与责任</w:t>
      </w:r>
      <w:r w:rsidRPr="005964DF">
        <w:rPr>
          <w:rFonts w:ascii="微软雅黑" w:eastAsia="微软雅黑" w:hAnsi="微软雅黑"/>
          <w:sz w:val="27"/>
        </w:rPr>
        <w:br/>
      </w:r>
      <w:r w:rsidRPr="005964DF">
        <w:rPr>
          <w:rFonts w:ascii="微软雅黑" w:eastAsia="微软雅黑" w:hAnsi="微软雅黑"/>
          <w:sz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https://d.book118.com/537161133035006031</w:t>
        </w:r>
      </w:hyperlink>
    </w:p>
    <w:p w:rsidR="005964DF" w:rsidRPr="005964DF" w:rsidP="005964DF">
      <w:pPr>
        <w:pStyle w:val="NormalWeb"/>
        <w:spacing w:before="0" w:beforeAutospacing="0" w:after="0" w:afterAutospacing="0"/>
        <w:ind w:firstLine="540" w:firstLineChars="200"/>
        <w:rPr>
          <w:rFonts w:ascii="微软雅黑" w:eastAsia="微软雅黑" w:hAnsi="微软雅黑"/>
          <w:sz w:val="27"/>
        </w:rPr>
      </w:pPr>
    </w:p>
    <w:sectPr>
      <w:type w:val="nextPage"/>
      <w:pgSz w:w="11906" w:h="16838"/>
      <w:pgMar w:top="1440" w:right="1800" w:bottom="1440" w:left="1800" w:header="851" w:footer="992" w:gutter="0"/>
      <w:pgNumType w:start="17"/>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64DF"/>
    <w:rsid w:val="005964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EC3C4BB"/>
  <w15:chartTrackingRefBased/>
  <w15:docId w15:val="{2E6CFC2D-9CE5-436F-834B-0029D652A1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宋体" w:eastAsia="宋体" w:hAnsi="宋体" w:cs="宋体"/>
      <w:color w:val="161616"/>
      <w:kern w:val="2"/>
      <w:sz w:val="24"/>
      <w:szCs w:val="24"/>
    </w:rPr>
  </w:style>
  <w:style w:type="paragraph" w:styleId="Heading1">
    <w:name w:val="heading 1"/>
    <w:basedOn w:val="Normal"/>
    <w:link w:val="1"/>
    <w:uiPriority w:val="9"/>
    <w:qFormat/>
    <w:pPr>
      <w:spacing w:after="100" w:afterAutospacing="1"/>
      <w:jc w:val="left"/>
      <w:outlineLvl w:val="0"/>
    </w:pPr>
    <w:rPr>
      <w:rFonts w:ascii="微软雅黑" w:eastAsia="微软雅黑" w:hAnsi="微软雅黑"/>
      <w:b/>
      <w:bCs/>
      <w:sz w:val="30"/>
      <w:szCs w:val="48"/>
    </w:rPr>
  </w:style>
  <w:style w:type="paragraph" w:styleId="Heading2">
    <w:name w:val="heading 2"/>
    <w:basedOn w:val="Normal"/>
    <w:link w:val="2"/>
    <w:uiPriority w:val="9"/>
    <w:qFormat/>
    <w:pPr>
      <w:spacing w:after="100" w:afterAutospacing="1"/>
      <w:jc w:val="left"/>
      <w:outlineLvl w:val="1"/>
    </w:pPr>
    <w:rPr>
      <w:rFonts w:ascii="微软雅黑" w:eastAsia="微软雅黑" w:hAnsi="微软雅黑"/>
      <w:b/>
      <w:bCs/>
      <w:sz w:val="27"/>
      <w:szCs w:val="36"/>
    </w:rPr>
  </w:style>
  <w:style w:type="paragraph" w:styleId="Heading3">
    <w:name w:val="heading 3"/>
    <w:basedOn w:val="Normal"/>
    <w:next w:val="Normal"/>
    <w:link w:val="3"/>
    <w:uiPriority w:val="9"/>
    <w:semiHidden/>
    <w:unhideWhenUsed/>
    <w:qFormat/>
    <w:rsid w:val="005964DF"/>
    <w:pPr>
      <w:spacing w:after="260" w:line="416" w:lineRule="auto"/>
      <w:jc w:val="left"/>
      <w:outlineLvl w:val="2"/>
    </w:pPr>
    <w:rPr>
      <w:rFonts w:ascii="微软雅黑" w:eastAsia="微软雅黑" w:hAnsi="微软雅黑"/>
      <w:b/>
      <w:bCs/>
      <w:sz w:val="27"/>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character" w:styleId="Emphasis">
    <w:name w:val="Emphasis"/>
    <w:basedOn w:val="DefaultParagraphFont"/>
    <w:uiPriority w:val="20"/>
    <w:qFormat/>
    <w:rPr>
      <w:i/>
      <w:iCs/>
    </w:rPr>
  </w:style>
  <w:style w:type="paragraph" w:customStyle="1" w:styleId="msonormal">
    <w:name w:val="msonormal"/>
    <w:basedOn w:val="Normal"/>
    <w:pPr>
      <w:spacing w:before="100" w:beforeAutospacing="1" w:after="100" w:afterAutospacing="1"/>
    </w:pPr>
  </w:style>
  <w:style w:type="paragraph" w:customStyle="1" w:styleId="excellentarticlesbox">
    <w:name w:val="excellent_articles_box"/>
    <w:basedOn w:val="Normal"/>
    <w:pPr>
      <w:spacing w:before="150" w:after="100" w:afterAutospacing="1"/>
    </w:pPr>
  </w:style>
  <w:style w:type="paragraph" w:customStyle="1" w:styleId="excellentarticlestitle">
    <w:name w:val="excellent_articles_title"/>
    <w:basedOn w:val="Normal"/>
    <w:pPr>
      <w:spacing w:before="100" w:beforeAutospacing="1" w:after="100" w:afterAutospacing="1"/>
    </w:pPr>
  </w:style>
  <w:style w:type="paragraph" w:customStyle="1" w:styleId="excellenttitle">
    <w:name w:val="excellent_title"/>
    <w:basedOn w:val="Normal"/>
    <w:pPr>
      <w:spacing w:before="100" w:beforeAutospacing="1" w:after="100" w:afterAutospacing="1"/>
    </w:pPr>
  </w:style>
  <w:style w:type="paragraph" w:customStyle="1" w:styleId="excellentstar">
    <w:name w:val="excellent_star"/>
    <w:basedOn w:val="Normal"/>
    <w:pPr>
      <w:spacing w:before="100" w:beforeAutospacing="1" w:after="100" w:afterAutospacing="1"/>
    </w:pPr>
  </w:style>
  <w:style w:type="paragraph" w:customStyle="1" w:styleId="excellentarticlestitle1">
    <w:name w:val="excellent_articles_title1"/>
    <w:basedOn w:val="Normal"/>
    <w:pPr>
      <w:pBdr>
        <w:top w:val="single" w:sz="6" w:space="0" w:color="F0F0F0"/>
        <w:left w:val="single" w:sz="6" w:space="0" w:color="F0F0F0"/>
        <w:bottom w:val="single" w:sz="6" w:space="0" w:color="F0F0F0"/>
        <w:right w:val="single" w:sz="6" w:space="0" w:color="F0F0F0"/>
      </w:pBdr>
      <w:shd w:val="clear" w:color="auto" w:fill="F5F5F8"/>
      <w:spacing w:before="100" w:beforeAutospacing="1" w:after="100" w:afterAutospacing="1" w:line="645" w:lineRule="atLeast"/>
    </w:pPr>
    <w:rPr>
      <w:b/>
      <w:bCs/>
      <w:vanish/>
      <w:color w:val="666666"/>
      <w:sz w:val="26"/>
      <w:szCs w:val="26"/>
    </w:rPr>
  </w:style>
  <w:style w:type="paragraph" w:customStyle="1" w:styleId="excellenttitle1">
    <w:name w:val="excellent_title1"/>
    <w:basedOn w:val="Normal"/>
    <w:pPr>
      <w:spacing w:before="100" w:beforeAutospacing="1" w:after="100" w:afterAutospacing="1"/>
    </w:pPr>
    <w:rPr>
      <w:b/>
      <w:bCs/>
      <w:color w:val="1C69CC"/>
      <w:sz w:val="26"/>
      <w:szCs w:val="26"/>
    </w:rPr>
  </w:style>
  <w:style w:type="paragraph" w:customStyle="1" w:styleId="excellentstar1">
    <w:name w:val="excellent_star1"/>
    <w:basedOn w:val="Normal"/>
    <w:pPr>
      <w:spacing w:before="100" w:beforeAutospacing="1" w:after="100" w:afterAutospacing="1"/>
    </w:pPr>
    <w:rPr>
      <w:color w:val="999999"/>
      <w:sz w:val="21"/>
      <w:szCs w:val="21"/>
    </w:rPr>
  </w:style>
  <w:style w:type="character" w:customStyle="1" w:styleId="1">
    <w:name w:val="标题 1 字符"/>
    <w:basedOn w:val="DefaultParagraphFont"/>
    <w:link w:val="Heading1"/>
    <w:uiPriority w:val="9"/>
    <w:rPr>
      <w:rFonts w:ascii="微软雅黑" w:eastAsia="微软雅黑" w:hAnsi="微软雅黑" w:cs="宋体"/>
      <w:b/>
      <w:bCs/>
      <w:color w:val="161616"/>
      <w:kern w:val="2"/>
      <w:sz w:val="30"/>
      <w:szCs w:val="48"/>
    </w:rPr>
  </w:style>
  <w:style w:type="paragraph" w:styleId="NormalWeb">
    <w:name w:val="Normal (Web)"/>
    <w:basedOn w:val="Normal"/>
    <w:uiPriority w:val="99"/>
    <w:unhideWhenUsed/>
    <w:pPr>
      <w:spacing w:before="100" w:beforeAutospacing="1" w:after="100" w:afterAutospacing="1"/>
    </w:pPr>
  </w:style>
  <w:style w:type="character" w:customStyle="1" w:styleId="2">
    <w:name w:val="标题 2 字符"/>
    <w:basedOn w:val="DefaultParagraphFont"/>
    <w:link w:val="Heading2"/>
    <w:uiPriority w:val="9"/>
    <w:rPr>
      <w:rFonts w:ascii="微软雅黑" w:eastAsia="微软雅黑" w:hAnsi="微软雅黑" w:cs="宋体"/>
      <w:b/>
      <w:bCs/>
      <w:color w:val="161616"/>
      <w:kern w:val="2"/>
      <w:sz w:val="27"/>
      <w:szCs w:val="36"/>
    </w:rPr>
  </w:style>
  <w:style w:type="paragraph" w:styleId="Header">
    <w:name w:val="header"/>
    <w:basedOn w:val="Normal"/>
    <w:link w:val="a"/>
    <w:uiPriority w:val="99"/>
    <w:unhideWhenUsed/>
    <w:rsid w:val="005964DF"/>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964DF"/>
    <w:rPr>
      <w:rFonts w:ascii="宋体" w:eastAsia="宋体" w:hAnsi="宋体" w:cs="宋体"/>
      <w:sz w:val="18"/>
      <w:szCs w:val="18"/>
    </w:rPr>
  </w:style>
  <w:style w:type="paragraph" w:styleId="Footer">
    <w:name w:val="footer"/>
    <w:basedOn w:val="Normal"/>
    <w:link w:val="a0"/>
    <w:uiPriority w:val="99"/>
    <w:unhideWhenUsed/>
    <w:rsid w:val="005964DF"/>
    <w:pPr>
      <w:tabs>
        <w:tab w:val="center" w:pos="4153"/>
        <w:tab w:val="right" w:pos="8306"/>
      </w:tabs>
      <w:snapToGrid w:val="0"/>
    </w:pPr>
    <w:rPr>
      <w:sz w:val="18"/>
      <w:szCs w:val="18"/>
    </w:rPr>
  </w:style>
  <w:style w:type="character" w:customStyle="1" w:styleId="a0">
    <w:name w:val="页脚 字符"/>
    <w:basedOn w:val="DefaultParagraphFont"/>
    <w:link w:val="Footer"/>
    <w:uiPriority w:val="99"/>
    <w:rsid w:val="005964DF"/>
    <w:rPr>
      <w:rFonts w:ascii="宋体" w:eastAsia="宋体" w:hAnsi="宋体" w:cs="宋体"/>
      <w:sz w:val="18"/>
      <w:szCs w:val="18"/>
    </w:rPr>
  </w:style>
  <w:style w:type="character" w:customStyle="1" w:styleId="3">
    <w:name w:val="标题 3 字符"/>
    <w:basedOn w:val="DefaultParagraphFont"/>
    <w:link w:val="Heading3"/>
    <w:uiPriority w:val="9"/>
    <w:semiHidden/>
    <w:rsid w:val="005964DF"/>
    <w:rPr>
      <w:rFonts w:ascii="微软雅黑" w:eastAsia="微软雅黑" w:hAnsi="微软雅黑" w:cs="宋体"/>
      <w:b/>
      <w:bCs/>
      <w:color w:val="161616"/>
      <w:kern w:val="2"/>
      <w:sz w:val="27"/>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nicode"/>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37161133035006031"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3839</Words>
  <Characters>21887</Characters>
  <Application>Microsoft Office Word</Application>
  <DocSecurity>0</DocSecurity>
  <Lines>182</Lines>
  <Paragraphs>51</Paragraphs>
  <ScaleCrop>false</ScaleCrop>
  <Company/>
  <LinksUpToDate>false</LinksUpToDate>
  <CharactersWithSpaces>25675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道路交通事故的应急预案范文（精选12篇）</dc:title>
  <dc:creator>Windows 用户</dc:creator>
  <cp:lastModifiedBy>Windows 用户</cp:lastModifiedBy>
  <cp:revision>2</cp:revision>
  <dcterms:created xsi:type="dcterms:W3CDTF">2023-05-27T21:41:00Z</dcterms:created>
  <dcterms:modified xsi:type="dcterms:W3CDTF">2023-05-27T21:41:00Z</dcterms:modified>
</cp:coreProperties>
</file>