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电子体重秤项目规划设计方案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10" w:history="1">
        <w:r>
          <w:rPr>
            <w:rFonts w:ascii="仿宋" w:eastAsia="仿宋" w:hAnsi="仿宋" w:cs="仿宋" w:hint="eastAsia"/>
            <w:lang w:eastAsia="zh-CN"/>
          </w:rPr>
          <w:t>概论</w:t>
        </w:r>
        <w:r>
          <w:tab/>
        </w:r>
        <w:r>
          <w:fldChar w:fldCharType="begin"/>
        </w:r>
        <w:r>
          <w:instrText xml:space="preserve"> PAGEREF _Toc26510 \h </w:instrText>
        </w:r>
        <w:r>
          <w:fldChar w:fldCharType="separate"/>
        </w:r>
        <w:r>
          <w:t>3</w:t>
        </w:r>
        <w:r>
          <w:fldChar w:fldCharType="end"/>
        </w:r>
      </w:hyperlink>
    </w:p>
    <w:p>
      <w:pPr>
        <w:pStyle w:val="TOC1"/>
        <w:tabs>
          <w:tab w:val="right" w:leader="dot" w:pos="8306"/>
        </w:tabs>
      </w:pPr>
      <w:hyperlink w:anchor="_Toc25771" w:history="1">
        <w:r>
          <w:rPr>
            <w:rFonts w:ascii="仿宋" w:eastAsia="仿宋" w:hAnsi="仿宋" w:cs="仿宋" w:hint="eastAsia"/>
            <w:lang w:eastAsia="zh-CN"/>
          </w:rPr>
          <w:t>一、电子体重秤项目文档管理</w:t>
        </w:r>
        <w:r>
          <w:tab/>
        </w:r>
        <w:r>
          <w:fldChar w:fldCharType="begin"/>
        </w:r>
        <w:r>
          <w:instrText xml:space="preserve"> PAGEREF _Toc25771 \h </w:instrText>
        </w:r>
        <w:r>
          <w:fldChar w:fldCharType="separate"/>
        </w:r>
        <w:r>
          <w:t>3</w:t>
        </w:r>
        <w:r>
          <w:fldChar w:fldCharType="end"/>
        </w:r>
      </w:hyperlink>
    </w:p>
    <w:p>
      <w:pPr>
        <w:pStyle w:val="TOC2"/>
        <w:tabs>
          <w:tab w:val="right" w:leader="dot" w:pos="8306"/>
        </w:tabs>
      </w:pPr>
      <w:hyperlink w:anchor="_Toc12982" w:history="1">
        <w:r>
          <w:rPr>
            <w:rFonts w:ascii="仿宋" w:eastAsia="仿宋" w:hAnsi="仿宋" w:cs="仿宋" w:hint="eastAsia"/>
            <w:lang w:eastAsia="zh-CN"/>
          </w:rPr>
          <w:t>(一)、文档编制与审查</w:t>
        </w:r>
        <w:r>
          <w:tab/>
        </w:r>
        <w:r>
          <w:fldChar w:fldCharType="begin"/>
        </w:r>
        <w:r>
          <w:instrText xml:space="preserve"> PAGEREF _Toc12982 \h </w:instrText>
        </w:r>
        <w:r>
          <w:fldChar w:fldCharType="separate"/>
        </w:r>
        <w:r>
          <w:t>3</w:t>
        </w:r>
        <w:r>
          <w:fldChar w:fldCharType="end"/>
        </w:r>
      </w:hyperlink>
    </w:p>
    <w:p>
      <w:pPr>
        <w:pStyle w:val="TOC2"/>
        <w:tabs>
          <w:tab w:val="right" w:leader="dot" w:pos="8306"/>
        </w:tabs>
      </w:pPr>
      <w:hyperlink w:anchor="_Toc21476" w:history="1">
        <w:r>
          <w:rPr>
            <w:rFonts w:ascii="仿宋" w:eastAsia="仿宋" w:hAnsi="仿宋" w:cs="仿宋" w:hint="eastAsia"/>
            <w:lang w:eastAsia="zh-CN"/>
          </w:rPr>
          <w:t>(二)、文档发布与分发</w:t>
        </w:r>
        <w:r>
          <w:tab/>
        </w:r>
        <w:r>
          <w:fldChar w:fldCharType="begin"/>
        </w:r>
        <w:r>
          <w:instrText xml:space="preserve"> PAGEREF _Toc21476 \h </w:instrText>
        </w:r>
        <w:r>
          <w:fldChar w:fldCharType="separate"/>
        </w:r>
        <w:r>
          <w:t>4</w:t>
        </w:r>
        <w:r>
          <w:fldChar w:fldCharType="end"/>
        </w:r>
      </w:hyperlink>
    </w:p>
    <w:p>
      <w:pPr>
        <w:pStyle w:val="TOC2"/>
        <w:tabs>
          <w:tab w:val="right" w:leader="dot" w:pos="8306"/>
        </w:tabs>
      </w:pPr>
      <w:hyperlink w:anchor="_Toc31772" w:history="1">
        <w:r>
          <w:rPr>
            <w:rFonts w:ascii="仿宋" w:eastAsia="仿宋" w:hAnsi="仿宋" w:cs="仿宋" w:hint="eastAsia"/>
            <w:lang w:eastAsia="zh-CN"/>
          </w:rPr>
          <w:t>(三)、文档存档与归档</w:t>
        </w:r>
        <w:r>
          <w:tab/>
        </w:r>
        <w:r>
          <w:fldChar w:fldCharType="begin"/>
        </w:r>
        <w:r>
          <w:instrText xml:space="preserve"> PAGEREF _Toc31772 \h </w:instrText>
        </w:r>
        <w:r>
          <w:fldChar w:fldCharType="separate"/>
        </w:r>
        <w:r>
          <w:t>5</w:t>
        </w:r>
        <w:r>
          <w:fldChar w:fldCharType="end"/>
        </w:r>
      </w:hyperlink>
    </w:p>
    <w:p>
      <w:pPr>
        <w:pStyle w:val="TOC1"/>
        <w:tabs>
          <w:tab w:val="right" w:leader="dot" w:pos="8306"/>
        </w:tabs>
      </w:pPr>
      <w:hyperlink w:anchor="_Toc5921" w:history="1">
        <w:r>
          <w:rPr>
            <w:rFonts w:ascii="仿宋" w:eastAsia="仿宋" w:hAnsi="仿宋" w:cs="仿宋" w:hint="eastAsia"/>
            <w:lang w:eastAsia="zh-CN"/>
          </w:rPr>
          <w:t>二、电子体重秤项目概论</w:t>
        </w:r>
        <w:r>
          <w:tab/>
        </w:r>
        <w:r>
          <w:fldChar w:fldCharType="begin"/>
        </w:r>
        <w:r>
          <w:instrText xml:space="preserve"> PAGEREF _Toc5921 \h </w:instrText>
        </w:r>
        <w:r>
          <w:fldChar w:fldCharType="separate"/>
        </w:r>
        <w:r>
          <w:t>6</w:t>
        </w:r>
        <w:r>
          <w:fldChar w:fldCharType="end"/>
        </w:r>
      </w:hyperlink>
    </w:p>
    <w:p>
      <w:pPr>
        <w:pStyle w:val="TOC2"/>
        <w:tabs>
          <w:tab w:val="right" w:leader="dot" w:pos="8306"/>
        </w:tabs>
      </w:pPr>
      <w:hyperlink w:anchor="_Toc9787" w:history="1">
        <w:r>
          <w:rPr>
            <w:rFonts w:ascii="仿宋" w:eastAsia="仿宋" w:hAnsi="仿宋" w:cs="仿宋" w:hint="eastAsia"/>
            <w:lang w:eastAsia="zh-CN"/>
          </w:rPr>
          <w:t>(一)、电子体重秤项目概况</w:t>
        </w:r>
        <w:r>
          <w:tab/>
        </w:r>
        <w:r>
          <w:fldChar w:fldCharType="begin"/>
        </w:r>
        <w:r>
          <w:instrText xml:space="preserve"> PAGEREF _Toc9787 \h </w:instrText>
        </w:r>
        <w:r>
          <w:fldChar w:fldCharType="separate"/>
        </w:r>
        <w:r>
          <w:t>6</w:t>
        </w:r>
        <w:r>
          <w:fldChar w:fldCharType="end"/>
        </w:r>
      </w:hyperlink>
    </w:p>
    <w:p>
      <w:pPr>
        <w:pStyle w:val="TOC2"/>
        <w:tabs>
          <w:tab w:val="right" w:leader="dot" w:pos="8306"/>
        </w:tabs>
      </w:pPr>
      <w:hyperlink w:anchor="_Toc18145" w:history="1">
        <w:r>
          <w:rPr>
            <w:rFonts w:ascii="仿宋" w:eastAsia="仿宋" w:hAnsi="仿宋" w:cs="仿宋" w:hint="eastAsia"/>
            <w:lang w:eastAsia="zh-CN"/>
          </w:rPr>
          <w:t>(二)、电子体重秤项目目标</w:t>
        </w:r>
        <w:r>
          <w:tab/>
        </w:r>
        <w:r>
          <w:fldChar w:fldCharType="begin"/>
        </w:r>
        <w:r>
          <w:instrText xml:space="preserve"> PAGEREF _Toc18145 \h </w:instrText>
        </w:r>
        <w:r>
          <w:fldChar w:fldCharType="separate"/>
        </w:r>
        <w:r>
          <w:t>9</w:t>
        </w:r>
        <w:r>
          <w:fldChar w:fldCharType="end"/>
        </w:r>
      </w:hyperlink>
    </w:p>
    <w:p>
      <w:pPr>
        <w:pStyle w:val="TOC2"/>
        <w:tabs>
          <w:tab w:val="right" w:leader="dot" w:pos="8306"/>
        </w:tabs>
      </w:pPr>
      <w:hyperlink w:anchor="_Toc28605" w:history="1">
        <w:r>
          <w:rPr>
            <w:rFonts w:ascii="仿宋" w:eastAsia="仿宋" w:hAnsi="仿宋" w:cs="仿宋" w:hint="eastAsia"/>
            <w:lang w:eastAsia="zh-CN"/>
          </w:rPr>
          <w:t>(三)、电子体重秤项目提出的理由</w:t>
        </w:r>
        <w:r>
          <w:tab/>
        </w:r>
        <w:r>
          <w:fldChar w:fldCharType="begin"/>
        </w:r>
        <w:r>
          <w:instrText xml:space="preserve"> PAGEREF _Toc28605 \h </w:instrText>
        </w:r>
        <w:r>
          <w:fldChar w:fldCharType="separate"/>
        </w:r>
        <w:r>
          <w:t>9</w:t>
        </w:r>
        <w:r>
          <w:fldChar w:fldCharType="end"/>
        </w:r>
      </w:hyperlink>
    </w:p>
    <w:p>
      <w:pPr>
        <w:pStyle w:val="TOC2"/>
        <w:tabs>
          <w:tab w:val="right" w:leader="dot" w:pos="8306"/>
        </w:tabs>
      </w:pPr>
      <w:hyperlink w:anchor="_Toc13994" w:history="1">
        <w:r>
          <w:rPr>
            <w:rFonts w:ascii="仿宋" w:eastAsia="仿宋" w:hAnsi="仿宋" w:cs="仿宋" w:hint="eastAsia"/>
            <w:lang w:eastAsia="zh-CN"/>
          </w:rPr>
          <w:t>(四)、电子体重秤项目意义</w:t>
        </w:r>
        <w:r>
          <w:tab/>
        </w:r>
        <w:r>
          <w:fldChar w:fldCharType="begin"/>
        </w:r>
        <w:r>
          <w:instrText xml:space="preserve"> PAGEREF _Toc13994 \h </w:instrText>
        </w:r>
        <w:r>
          <w:fldChar w:fldCharType="separate"/>
        </w:r>
        <w:r>
          <w:t>11</w:t>
        </w:r>
        <w:r>
          <w:fldChar w:fldCharType="end"/>
        </w:r>
      </w:hyperlink>
    </w:p>
    <w:p>
      <w:pPr>
        <w:pStyle w:val="TOC2"/>
        <w:tabs>
          <w:tab w:val="right" w:leader="dot" w:pos="8306"/>
        </w:tabs>
      </w:pPr>
      <w:hyperlink w:anchor="_Toc14225" w:history="1">
        <w:r>
          <w:rPr>
            <w:rFonts w:ascii="仿宋" w:eastAsia="仿宋" w:hAnsi="仿宋" w:cs="仿宋" w:hint="eastAsia"/>
            <w:lang w:eastAsia="zh-CN"/>
          </w:rPr>
          <w:t>(五)、电子体重秤项目背景</w:t>
        </w:r>
        <w:r>
          <w:tab/>
        </w:r>
        <w:r>
          <w:fldChar w:fldCharType="begin"/>
        </w:r>
        <w:r>
          <w:instrText xml:space="preserve"> PAGEREF _Toc14225 \h </w:instrText>
        </w:r>
        <w:r>
          <w:fldChar w:fldCharType="separate"/>
        </w:r>
        <w:r>
          <w:t>12</w:t>
        </w:r>
        <w:r>
          <w:fldChar w:fldCharType="end"/>
        </w:r>
      </w:hyperlink>
    </w:p>
    <w:p>
      <w:pPr>
        <w:pStyle w:val="TOC1"/>
        <w:tabs>
          <w:tab w:val="right" w:leader="dot" w:pos="8306"/>
        </w:tabs>
      </w:pPr>
      <w:hyperlink w:anchor="_Toc9540" w:history="1">
        <w:r>
          <w:rPr>
            <w:rFonts w:ascii="仿宋" w:eastAsia="仿宋" w:hAnsi="仿宋" w:cs="仿宋" w:hint="eastAsia"/>
            <w:lang w:eastAsia="zh-CN"/>
          </w:rPr>
          <w:t>三、电子体重秤项目土建工程</w:t>
        </w:r>
        <w:r>
          <w:tab/>
        </w:r>
        <w:r>
          <w:fldChar w:fldCharType="begin"/>
        </w:r>
        <w:r>
          <w:instrText xml:space="preserve"> PAGEREF _Toc9540 \h </w:instrText>
        </w:r>
        <w:r>
          <w:fldChar w:fldCharType="separate"/>
        </w:r>
        <w:r>
          <w:t>13</w:t>
        </w:r>
        <w:r>
          <w:fldChar w:fldCharType="end"/>
        </w:r>
      </w:hyperlink>
    </w:p>
    <w:p>
      <w:pPr>
        <w:pStyle w:val="TOC2"/>
        <w:tabs>
          <w:tab w:val="right" w:leader="dot" w:pos="8306"/>
        </w:tabs>
      </w:pPr>
      <w:hyperlink w:anchor="_Toc30373" w:history="1">
        <w:r>
          <w:rPr>
            <w:rFonts w:ascii="仿宋" w:eastAsia="仿宋" w:hAnsi="仿宋" w:cs="仿宋" w:hint="eastAsia"/>
            <w:lang w:eastAsia="zh-CN"/>
          </w:rPr>
          <w:t>(一)、建筑工程设计原则</w:t>
        </w:r>
        <w:r>
          <w:tab/>
        </w:r>
        <w:r>
          <w:fldChar w:fldCharType="begin"/>
        </w:r>
        <w:r>
          <w:instrText xml:space="preserve"> PAGEREF _Toc30373 \h </w:instrText>
        </w:r>
        <w:r>
          <w:fldChar w:fldCharType="separate"/>
        </w:r>
        <w:r>
          <w:t>13</w:t>
        </w:r>
        <w:r>
          <w:fldChar w:fldCharType="end"/>
        </w:r>
      </w:hyperlink>
    </w:p>
    <w:p>
      <w:pPr>
        <w:pStyle w:val="TOC2"/>
        <w:tabs>
          <w:tab w:val="right" w:leader="dot" w:pos="8306"/>
        </w:tabs>
      </w:pPr>
      <w:hyperlink w:anchor="_Toc12290" w:history="1">
        <w:r>
          <w:rPr>
            <w:rFonts w:ascii="仿宋" w:eastAsia="仿宋" w:hAnsi="仿宋" w:cs="仿宋" w:hint="eastAsia"/>
            <w:lang w:eastAsia="zh-CN"/>
          </w:rPr>
          <w:t>(二)、土建工程设计年限及安全等级</w:t>
        </w:r>
        <w:r>
          <w:tab/>
        </w:r>
        <w:r>
          <w:fldChar w:fldCharType="begin"/>
        </w:r>
        <w:r>
          <w:instrText xml:space="preserve"> PAGEREF _Toc12290 \h </w:instrText>
        </w:r>
        <w:r>
          <w:fldChar w:fldCharType="separate"/>
        </w:r>
        <w:r>
          <w:t>14</w:t>
        </w:r>
        <w:r>
          <w:fldChar w:fldCharType="end"/>
        </w:r>
      </w:hyperlink>
    </w:p>
    <w:p>
      <w:pPr>
        <w:pStyle w:val="TOC2"/>
        <w:tabs>
          <w:tab w:val="right" w:leader="dot" w:pos="8306"/>
        </w:tabs>
      </w:pPr>
      <w:hyperlink w:anchor="_Toc17563" w:history="1">
        <w:r>
          <w:rPr>
            <w:rFonts w:ascii="仿宋" w:eastAsia="仿宋" w:hAnsi="仿宋" w:cs="仿宋" w:hint="eastAsia"/>
            <w:lang w:eastAsia="zh-CN"/>
          </w:rPr>
          <w:t>(三)、建筑工程设计总体要求</w:t>
        </w:r>
        <w:r>
          <w:tab/>
        </w:r>
        <w:r>
          <w:fldChar w:fldCharType="begin"/>
        </w:r>
        <w:r>
          <w:instrText xml:space="preserve"> PAGEREF _Toc17563 \h </w:instrText>
        </w:r>
        <w:r>
          <w:fldChar w:fldCharType="separate"/>
        </w:r>
        <w:r>
          <w:t>15</w:t>
        </w:r>
        <w:r>
          <w:fldChar w:fldCharType="end"/>
        </w:r>
      </w:hyperlink>
    </w:p>
    <w:p>
      <w:pPr>
        <w:pStyle w:val="TOC2"/>
        <w:tabs>
          <w:tab w:val="right" w:leader="dot" w:pos="8306"/>
        </w:tabs>
      </w:pPr>
      <w:hyperlink w:anchor="_Toc10547" w:history="1">
        <w:r>
          <w:rPr>
            <w:rFonts w:ascii="仿宋" w:eastAsia="仿宋" w:hAnsi="仿宋" w:cs="仿宋" w:hint="eastAsia"/>
            <w:lang w:eastAsia="zh-CN"/>
          </w:rPr>
          <w:t>(四)、土建工程建设指标</w:t>
        </w:r>
        <w:r>
          <w:tab/>
        </w:r>
        <w:r>
          <w:fldChar w:fldCharType="begin"/>
        </w:r>
        <w:r>
          <w:instrText xml:space="preserve"> PAGEREF _Toc10547 \h </w:instrText>
        </w:r>
        <w:r>
          <w:fldChar w:fldCharType="separate"/>
        </w:r>
        <w:r>
          <w:t>16</w:t>
        </w:r>
        <w:r>
          <w:fldChar w:fldCharType="end"/>
        </w:r>
      </w:hyperlink>
    </w:p>
    <w:p>
      <w:pPr>
        <w:pStyle w:val="TOC1"/>
        <w:tabs>
          <w:tab w:val="right" w:leader="dot" w:pos="8306"/>
        </w:tabs>
      </w:pPr>
      <w:hyperlink w:anchor="_Toc9964" w:history="1">
        <w:r>
          <w:rPr>
            <w:rFonts w:ascii="仿宋" w:eastAsia="仿宋" w:hAnsi="仿宋" w:cs="仿宋" w:hint="eastAsia"/>
            <w:lang w:eastAsia="zh-CN"/>
          </w:rPr>
          <w:t>四、电子体重秤项目选址可行性分析</w:t>
        </w:r>
        <w:r>
          <w:tab/>
        </w:r>
        <w:r>
          <w:fldChar w:fldCharType="begin"/>
        </w:r>
        <w:r>
          <w:instrText xml:space="preserve"> PAGEREF _Toc9964 \h </w:instrText>
        </w:r>
        <w:r>
          <w:fldChar w:fldCharType="separate"/>
        </w:r>
        <w:r>
          <w:t>16</w:t>
        </w:r>
        <w:r>
          <w:fldChar w:fldCharType="end"/>
        </w:r>
      </w:hyperlink>
    </w:p>
    <w:p>
      <w:pPr>
        <w:pStyle w:val="TOC2"/>
        <w:tabs>
          <w:tab w:val="right" w:leader="dot" w:pos="8306"/>
        </w:tabs>
      </w:pPr>
      <w:hyperlink w:anchor="_Toc13102" w:history="1">
        <w:r>
          <w:rPr>
            <w:rFonts w:ascii="仿宋" w:eastAsia="仿宋" w:hAnsi="仿宋" w:cs="仿宋" w:hint="eastAsia"/>
            <w:lang w:eastAsia="zh-CN"/>
          </w:rPr>
          <w:t>(一)、电子体重秤项目选址</w:t>
        </w:r>
        <w:r>
          <w:tab/>
        </w:r>
        <w:r>
          <w:fldChar w:fldCharType="begin"/>
        </w:r>
        <w:r>
          <w:instrText xml:space="preserve"> PAGEREF _Toc13102 \h </w:instrText>
        </w:r>
        <w:r>
          <w:fldChar w:fldCharType="separate"/>
        </w:r>
        <w:r>
          <w:t>16</w:t>
        </w:r>
        <w:r>
          <w:fldChar w:fldCharType="end"/>
        </w:r>
      </w:hyperlink>
    </w:p>
    <w:p>
      <w:pPr>
        <w:pStyle w:val="TOC2"/>
        <w:tabs>
          <w:tab w:val="right" w:leader="dot" w:pos="8306"/>
        </w:tabs>
      </w:pPr>
      <w:hyperlink w:anchor="_Toc9813" w:history="1">
        <w:r>
          <w:rPr>
            <w:rFonts w:ascii="仿宋" w:eastAsia="仿宋" w:hAnsi="仿宋" w:cs="仿宋" w:hint="eastAsia"/>
            <w:lang w:eastAsia="zh-CN"/>
          </w:rPr>
          <w:t>(二)、用地控制指标</w:t>
        </w:r>
        <w:r>
          <w:tab/>
        </w:r>
        <w:r>
          <w:fldChar w:fldCharType="begin"/>
        </w:r>
        <w:r>
          <w:instrText xml:space="preserve"> PAGEREF _Toc9813 \h </w:instrText>
        </w:r>
        <w:r>
          <w:fldChar w:fldCharType="separate"/>
        </w:r>
        <w:r>
          <w:t>16</w:t>
        </w:r>
        <w:r>
          <w:fldChar w:fldCharType="end"/>
        </w:r>
      </w:hyperlink>
    </w:p>
    <w:p>
      <w:pPr>
        <w:pStyle w:val="TOC2"/>
        <w:tabs>
          <w:tab w:val="right" w:leader="dot" w:pos="8306"/>
        </w:tabs>
      </w:pPr>
      <w:hyperlink w:anchor="_Toc19599" w:history="1">
        <w:r>
          <w:rPr>
            <w:rFonts w:ascii="仿宋" w:eastAsia="仿宋" w:hAnsi="仿宋" w:cs="仿宋" w:hint="eastAsia"/>
            <w:lang w:eastAsia="zh-CN"/>
          </w:rPr>
          <w:t>(三)、节约用地措施</w:t>
        </w:r>
        <w:r>
          <w:tab/>
        </w:r>
        <w:r>
          <w:fldChar w:fldCharType="begin"/>
        </w:r>
        <w:r>
          <w:instrText xml:space="preserve"> PAGEREF _Toc19599 \h </w:instrText>
        </w:r>
        <w:r>
          <w:fldChar w:fldCharType="separate"/>
        </w:r>
        <w:r>
          <w:t>18</w:t>
        </w:r>
        <w:r>
          <w:fldChar w:fldCharType="end"/>
        </w:r>
      </w:hyperlink>
    </w:p>
    <w:p>
      <w:pPr>
        <w:pStyle w:val="TOC2"/>
        <w:tabs>
          <w:tab w:val="right" w:leader="dot" w:pos="8306"/>
        </w:tabs>
      </w:pPr>
      <w:hyperlink w:anchor="_Toc17541" w:history="1">
        <w:r>
          <w:rPr>
            <w:rFonts w:ascii="仿宋" w:eastAsia="仿宋" w:hAnsi="仿宋" w:cs="仿宋" w:hint="eastAsia"/>
            <w:lang w:eastAsia="zh-CN"/>
          </w:rPr>
          <w:t>(四)、总图布置方案</w:t>
        </w:r>
        <w:r>
          <w:tab/>
        </w:r>
        <w:r>
          <w:fldChar w:fldCharType="begin"/>
        </w:r>
        <w:r>
          <w:instrText xml:space="preserve"> PAGEREF _Toc17541 \h </w:instrText>
        </w:r>
        <w:r>
          <w:fldChar w:fldCharType="separate"/>
        </w:r>
        <w:r>
          <w:t>19</w:t>
        </w:r>
        <w:r>
          <w:fldChar w:fldCharType="end"/>
        </w:r>
      </w:hyperlink>
    </w:p>
    <w:p>
      <w:pPr>
        <w:pStyle w:val="TOC2"/>
        <w:tabs>
          <w:tab w:val="right" w:leader="dot" w:pos="8306"/>
        </w:tabs>
      </w:pPr>
      <w:hyperlink w:anchor="_Toc8103" w:history="1">
        <w:r>
          <w:rPr>
            <w:rFonts w:ascii="仿宋" w:eastAsia="仿宋" w:hAnsi="仿宋" w:cs="仿宋" w:hint="eastAsia"/>
            <w:lang w:eastAsia="zh-CN"/>
          </w:rPr>
          <w:t>(五)、选址综合评价</w:t>
        </w:r>
        <w:r>
          <w:tab/>
        </w:r>
        <w:r>
          <w:fldChar w:fldCharType="begin"/>
        </w:r>
        <w:r>
          <w:instrText xml:space="preserve"> PAGEREF _Toc8103 \h </w:instrText>
        </w:r>
        <w:r>
          <w:fldChar w:fldCharType="separate"/>
        </w:r>
        <w:r>
          <w:t>20</w:t>
        </w:r>
        <w:r>
          <w:fldChar w:fldCharType="end"/>
        </w:r>
      </w:hyperlink>
    </w:p>
    <w:p>
      <w:pPr>
        <w:pStyle w:val="TOC1"/>
        <w:tabs>
          <w:tab w:val="right" w:leader="dot" w:pos="8306"/>
        </w:tabs>
      </w:pPr>
      <w:hyperlink w:anchor="_Toc31844" w:history="1">
        <w:r>
          <w:rPr>
            <w:rFonts w:ascii="仿宋" w:eastAsia="仿宋" w:hAnsi="仿宋" w:cs="仿宋" w:hint="eastAsia"/>
            <w:lang w:eastAsia="zh-CN"/>
          </w:rPr>
          <w:t>五、电子体重秤项目建设单位说明</w:t>
        </w:r>
        <w:r>
          <w:tab/>
        </w:r>
        <w:r>
          <w:fldChar w:fldCharType="begin"/>
        </w:r>
        <w:r>
          <w:instrText xml:space="preserve"> PAGEREF _Toc31844 \h </w:instrText>
        </w:r>
        <w:r>
          <w:fldChar w:fldCharType="separate"/>
        </w:r>
        <w:r>
          <w:t>22</w:t>
        </w:r>
        <w:r>
          <w:fldChar w:fldCharType="end"/>
        </w:r>
      </w:hyperlink>
    </w:p>
    <w:p>
      <w:pPr>
        <w:pStyle w:val="TOC2"/>
        <w:tabs>
          <w:tab w:val="right" w:leader="dot" w:pos="8306"/>
        </w:tabs>
      </w:pPr>
      <w:hyperlink w:anchor="_Toc13872" w:history="1">
        <w:r>
          <w:rPr>
            <w:rFonts w:ascii="仿宋" w:eastAsia="仿宋" w:hAnsi="仿宋" w:cs="仿宋" w:hint="eastAsia"/>
            <w:lang w:eastAsia="zh-CN"/>
          </w:rPr>
          <w:t>(一)、电子体重秤项目承办单位基本情况</w:t>
        </w:r>
        <w:r>
          <w:tab/>
        </w:r>
        <w:r>
          <w:fldChar w:fldCharType="begin"/>
        </w:r>
        <w:r>
          <w:instrText xml:space="preserve"> PAGEREF _Toc13872 \h </w:instrText>
        </w:r>
        <w:r>
          <w:fldChar w:fldCharType="separate"/>
        </w:r>
        <w:r>
          <w:t>22</w:t>
        </w:r>
        <w:r>
          <w:fldChar w:fldCharType="end"/>
        </w:r>
      </w:hyperlink>
    </w:p>
    <w:p>
      <w:pPr>
        <w:pStyle w:val="TOC2"/>
        <w:tabs>
          <w:tab w:val="right" w:leader="dot" w:pos="8306"/>
        </w:tabs>
      </w:pPr>
      <w:hyperlink w:anchor="_Toc2415" w:history="1">
        <w:r>
          <w:rPr>
            <w:rFonts w:ascii="仿宋" w:eastAsia="仿宋" w:hAnsi="仿宋" w:cs="仿宋" w:hint="eastAsia"/>
            <w:lang w:eastAsia="zh-CN"/>
          </w:rPr>
          <w:t>(二)、公司经济效益分析</w:t>
        </w:r>
        <w:r>
          <w:tab/>
        </w:r>
        <w:r>
          <w:fldChar w:fldCharType="begin"/>
        </w:r>
        <w:r>
          <w:instrText xml:space="preserve"> PAGEREF _Toc2415 \h </w:instrText>
        </w:r>
        <w:r>
          <w:fldChar w:fldCharType="separate"/>
        </w:r>
        <w:r>
          <w:t>22</w:t>
        </w:r>
        <w:r>
          <w:fldChar w:fldCharType="end"/>
        </w:r>
      </w:hyperlink>
    </w:p>
    <w:p>
      <w:pPr>
        <w:pStyle w:val="TOC1"/>
        <w:tabs>
          <w:tab w:val="right" w:leader="dot" w:pos="8306"/>
        </w:tabs>
      </w:pPr>
      <w:hyperlink w:anchor="_Toc31674" w:history="1">
        <w:r>
          <w:rPr>
            <w:rFonts w:ascii="仿宋" w:eastAsia="仿宋" w:hAnsi="仿宋" w:cs="仿宋" w:hint="eastAsia"/>
            <w:lang w:eastAsia="zh-CN"/>
          </w:rPr>
          <w:t>六、电子体重秤项目绩效评估</w:t>
        </w:r>
        <w:r>
          <w:tab/>
        </w:r>
        <w:r>
          <w:fldChar w:fldCharType="begin"/>
        </w:r>
        <w:r>
          <w:instrText xml:space="preserve"> PAGEREF _Toc31674 \h </w:instrText>
        </w:r>
        <w:r>
          <w:fldChar w:fldCharType="separate"/>
        </w:r>
        <w:r>
          <w:t>23</w:t>
        </w:r>
        <w:r>
          <w:fldChar w:fldCharType="end"/>
        </w:r>
      </w:hyperlink>
    </w:p>
    <w:p>
      <w:pPr>
        <w:pStyle w:val="TOC2"/>
        <w:tabs>
          <w:tab w:val="right" w:leader="dot" w:pos="8306"/>
        </w:tabs>
      </w:pPr>
      <w:hyperlink w:anchor="_Toc22258" w:history="1">
        <w:r>
          <w:rPr>
            <w:rFonts w:ascii="仿宋" w:eastAsia="仿宋" w:hAnsi="仿宋" w:cs="仿宋" w:hint="eastAsia"/>
            <w:lang w:eastAsia="zh-CN"/>
          </w:rPr>
          <w:t>(一)、绩效评估指标</w:t>
        </w:r>
        <w:r>
          <w:tab/>
        </w:r>
        <w:r>
          <w:fldChar w:fldCharType="begin"/>
        </w:r>
        <w:r>
          <w:instrText xml:space="preserve"> PAGEREF _Toc22258 \h </w:instrText>
        </w:r>
        <w:r>
          <w:fldChar w:fldCharType="separate"/>
        </w:r>
        <w:r>
          <w:t>23</w:t>
        </w:r>
        <w:r>
          <w:fldChar w:fldCharType="end"/>
        </w:r>
      </w:hyperlink>
    </w:p>
    <w:p>
      <w:pPr>
        <w:pStyle w:val="TOC2"/>
        <w:tabs>
          <w:tab w:val="right" w:leader="dot" w:pos="8306"/>
        </w:tabs>
      </w:pPr>
      <w:hyperlink w:anchor="_Toc3186" w:history="1">
        <w:r>
          <w:rPr>
            <w:rFonts w:ascii="仿宋" w:eastAsia="仿宋" w:hAnsi="仿宋" w:cs="仿宋" w:hint="eastAsia"/>
            <w:lang w:eastAsia="zh-CN"/>
          </w:rPr>
          <w:t>(二)、绩效评估方法</w:t>
        </w:r>
        <w:r>
          <w:tab/>
        </w:r>
        <w:r>
          <w:fldChar w:fldCharType="begin"/>
        </w:r>
        <w:r>
          <w:instrText xml:space="preserve"> PAGEREF _Toc3186 \h </w:instrText>
        </w:r>
        <w:r>
          <w:fldChar w:fldCharType="separate"/>
        </w:r>
        <w:r>
          <w:t>24</w:t>
        </w:r>
        <w:r>
          <w:fldChar w:fldCharType="end"/>
        </w:r>
      </w:hyperlink>
    </w:p>
    <w:p>
      <w:pPr>
        <w:pStyle w:val="TOC2"/>
        <w:tabs>
          <w:tab w:val="right" w:leader="dot" w:pos="8306"/>
        </w:tabs>
      </w:pPr>
      <w:hyperlink w:anchor="_Toc15919" w:history="1">
        <w:r>
          <w:rPr>
            <w:rFonts w:ascii="仿宋" w:eastAsia="仿宋" w:hAnsi="仿宋" w:cs="仿宋" w:hint="eastAsia"/>
            <w:lang w:eastAsia="zh-CN"/>
          </w:rPr>
          <w:t>(三)、绩效评估周期</w:t>
        </w:r>
        <w:r>
          <w:tab/>
        </w:r>
        <w:r>
          <w:fldChar w:fldCharType="begin"/>
        </w:r>
        <w:r>
          <w:instrText xml:space="preserve"> PAGEREF _Toc15919 \h </w:instrText>
        </w:r>
        <w:r>
          <w:fldChar w:fldCharType="separate"/>
        </w:r>
        <w:r>
          <w:t>25</w:t>
        </w:r>
        <w:r>
          <w:fldChar w:fldCharType="end"/>
        </w:r>
      </w:hyperlink>
    </w:p>
    <w:p>
      <w:pPr>
        <w:pStyle w:val="TOC1"/>
        <w:tabs>
          <w:tab w:val="right" w:leader="dot" w:pos="8306"/>
        </w:tabs>
      </w:pPr>
      <w:hyperlink w:anchor="_Toc31535" w:history="1">
        <w:r>
          <w:rPr>
            <w:rFonts w:ascii="仿宋" w:eastAsia="仿宋" w:hAnsi="仿宋" w:cs="仿宋" w:hint="eastAsia"/>
            <w:lang w:eastAsia="zh-CN"/>
          </w:rPr>
          <w:t>七、电子体重秤项目经营效益</w:t>
        </w:r>
        <w:r>
          <w:tab/>
        </w:r>
        <w:r>
          <w:fldChar w:fldCharType="begin"/>
        </w:r>
        <w:r>
          <w:instrText xml:space="preserve"> PAGEREF _Toc31535 \h </w:instrText>
        </w:r>
        <w:r>
          <w:fldChar w:fldCharType="separate"/>
        </w:r>
        <w:r>
          <w:t>26</w:t>
        </w:r>
        <w:r>
          <w:fldChar w:fldCharType="end"/>
        </w:r>
      </w:hyperlink>
    </w:p>
    <w:p>
      <w:pPr>
        <w:pStyle w:val="TOC2"/>
        <w:tabs>
          <w:tab w:val="right" w:leader="dot" w:pos="8306"/>
        </w:tabs>
      </w:pPr>
      <w:hyperlink w:anchor="_Toc12984" w:history="1">
        <w:r>
          <w:rPr>
            <w:rFonts w:ascii="仿宋" w:eastAsia="仿宋" w:hAnsi="仿宋" w:cs="仿宋" w:hint="eastAsia"/>
            <w:lang w:eastAsia="zh-CN"/>
          </w:rPr>
          <w:t>(一)、经济评价财务测算</w:t>
        </w:r>
        <w:r>
          <w:tab/>
        </w:r>
        <w:r>
          <w:fldChar w:fldCharType="begin"/>
        </w:r>
        <w:r>
          <w:instrText xml:space="preserve"> PAGEREF _Toc12984 \h </w:instrText>
        </w:r>
        <w:r>
          <w:fldChar w:fldCharType="separate"/>
        </w:r>
        <w:r>
          <w:t>26</w:t>
        </w:r>
        <w:r>
          <w:fldChar w:fldCharType="end"/>
        </w:r>
      </w:hyperlink>
    </w:p>
    <w:p>
      <w:pPr>
        <w:pStyle w:val="TOC2"/>
        <w:tabs>
          <w:tab w:val="right" w:leader="dot" w:pos="8306"/>
        </w:tabs>
      </w:pPr>
      <w:hyperlink w:anchor="_Toc20720" w:history="1">
        <w:r>
          <w:rPr>
            <w:rFonts w:ascii="仿宋" w:eastAsia="仿宋" w:hAnsi="仿宋" w:cs="仿宋" w:hint="eastAsia"/>
            <w:lang w:eastAsia="zh-CN"/>
          </w:rPr>
          <w:t>(二)、电子体重秤项目盈利能力分析</w:t>
        </w:r>
        <w:r>
          <w:tab/>
        </w:r>
        <w:r>
          <w:fldChar w:fldCharType="begin"/>
        </w:r>
        <w:r>
          <w:instrText xml:space="preserve"> PAGEREF _Toc20720 \h </w:instrText>
        </w:r>
        <w:r>
          <w:fldChar w:fldCharType="separate"/>
        </w:r>
        <w:r>
          <w:t>28</w:t>
        </w:r>
        <w:r>
          <w:fldChar w:fldCharType="end"/>
        </w:r>
      </w:hyperlink>
    </w:p>
    <w:p>
      <w:pPr>
        <w:pStyle w:val="TOC1"/>
        <w:tabs>
          <w:tab w:val="right" w:leader="dot" w:pos="8306"/>
        </w:tabs>
      </w:pPr>
      <w:hyperlink w:anchor="_Toc13949" w:history="1">
        <w:r>
          <w:rPr>
            <w:rFonts w:ascii="仿宋" w:eastAsia="仿宋" w:hAnsi="仿宋" w:cs="仿宋" w:hint="eastAsia"/>
            <w:lang w:eastAsia="zh-CN"/>
          </w:rPr>
          <w:t>八、电子体重秤项目人力资源培养与发展</w:t>
        </w:r>
        <w:r>
          <w:tab/>
        </w:r>
        <w:r>
          <w:fldChar w:fldCharType="begin"/>
        </w:r>
        <w:r>
          <w:instrText xml:space="preserve"> PAGEREF _Toc13949 \h </w:instrText>
        </w:r>
        <w:r>
          <w:fldChar w:fldCharType="separate"/>
        </w:r>
        <w:r>
          <w:t>28</w:t>
        </w:r>
        <w:r>
          <w:fldChar w:fldCharType="end"/>
        </w:r>
      </w:hyperlink>
    </w:p>
    <w:p>
      <w:pPr>
        <w:pStyle w:val="TOC2"/>
        <w:tabs>
          <w:tab w:val="right" w:leader="dot" w:pos="8306"/>
        </w:tabs>
      </w:pPr>
      <w:hyperlink w:anchor="_Toc22825" w:history="1">
        <w:r>
          <w:rPr>
            <w:rFonts w:ascii="仿宋" w:eastAsia="仿宋" w:hAnsi="仿宋" w:cs="仿宋" w:hint="eastAsia"/>
            <w:lang w:eastAsia="zh-CN"/>
          </w:rPr>
          <w:t>(一)、人才需求与规划</w:t>
        </w:r>
        <w:r>
          <w:tab/>
        </w:r>
        <w:r>
          <w:fldChar w:fldCharType="begin"/>
        </w:r>
        <w:r>
          <w:instrText xml:space="preserve"> PAGEREF _Toc22825 \h </w:instrText>
        </w:r>
        <w:r>
          <w:fldChar w:fldCharType="separate"/>
        </w:r>
        <w:r>
          <w:t>28</w:t>
        </w:r>
        <w:r>
          <w:fldChar w:fldCharType="end"/>
        </w:r>
      </w:hyperlink>
    </w:p>
    <w:p>
      <w:pPr>
        <w:pStyle w:val="TOC2"/>
        <w:tabs>
          <w:tab w:val="right" w:leader="dot" w:pos="8306"/>
        </w:tabs>
      </w:pPr>
      <w:hyperlink w:anchor="_Toc31580" w:history="1">
        <w:r>
          <w:rPr>
            <w:rFonts w:ascii="仿宋" w:eastAsia="仿宋" w:hAnsi="仿宋" w:cs="仿宋" w:hint="eastAsia"/>
            <w:lang w:eastAsia="zh-CN"/>
          </w:rPr>
          <w:t>(二)、培训与发展计划</w:t>
        </w:r>
        <w:r>
          <w:tab/>
        </w:r>
        <w:r>
          <w:fldChar w:fldCharType="begin"/>
        </w:r>
        <w:r>
          <w:instrText xml:space="preserve"> PAGEREF _Toc31580 \h </w:instrText>
        </w:r>
        <w:r>
          <w:fldChar w:fldCharType="separate"/>
        </w:r>
        <w:r>
          <w:t>29</w:t>
        </w:r>
        <w:r>
          <w:fldChar w:fldCharType="end"/>
        </w:r>
      </w:hyperlink>
    </w:p>
    <w:p>
      <w:pPr>
        <w:pStyle w:val="TOC1"/>
        <w:tabs>
          <w:tab w:val="right" w:leader="dot" w:pos="8306"/>
        </w:tabs>
      </w:pPr>
      <w:hyperlink w:anchor="_Toc10639" w:history="1">
        <w:r>
          <w:rPr>
            <w:rFonts w:ascii="仿宋" w:eastAsia="仿宋" w:hAnsi="仿宋" w:cs="仿宋" w:hint="eastAsia"/>
            <w:lang w:eastAsia="zh-CN"/>
          </w:rPr>
          <w:t>九、电子体重秤项目社会影响</w:t>
        </w:r>
        <w:r>
          <w:tab/>
        </w:r>
        <w:r>
          <w:fldChar w:fldCharType="begin"/>
        </w:r>
        <w:r>
          <w:instrText xml:space="preserve"> PAGEREF _Toc10639 \h </w:instrText>
        </w:r>
        <w:r>
          <w:fldChar w:fldCharType="separate"/>
        </w:r>
        <w:r>
          <w:t>29</w:t>
        </w:r>
        <w:r>
          <w:fldChar w:fldCharType="end"/>
        </w:r>
      </w:hyperlink>
    </w:p>
    <w:p>
      <w:pPr>
        <w:pStyle w:val="TOC2"/>
        <w:tabs>
          <w:tab w:val="right" w:leader="dot" w:pos="8306"/>
        </w:tabs>
      </w:pPr>
      <w:hyperlink w:anchor="_Toc1598" w:history="1">
        <w:r>
          <w:rPr>
            <w:rFonts w:ascii="仿宋" w:eastAsia="仿宋" w:hAnsi="仿宋" w:cs="仿宋" w:hint="eastAsia"/>
            <w:lang w:eastAsia="zh-CN"/>
          </w:rPr>
          <w:t>(一)、社会责任与义务</w:t>
        </w:r>
        <w:r>
          <w:tab/>
        </w:r>
        <w:r>
          <w:fldChar w:fldCharType="begin"/>
        </w:r>
        <w:r>
          <w:instrText xml:space="preserve"> PAGEREF _Toc1598 \h </w:instrText>
        </w:r>
        <w:r>
          <w:fldChar w:fldCharType="separate"/>
        </w:r>
        <w:r>
          <w:t>29</w:t>
        </w:r>
        <w:r>
          <w:fldChar w:fldCharType="end"/>
        </w:r>
      </w:hyperlink>
    </w:p>
    <w:p>
      <w:pPr>
        <w:pStyle w:val="TOC2"/>
        <w:tabs>
          <w:tab w:val="right" w:leader="dot" w:pos="8306"/>
        </w:tabs>
      </w:pPr>
      <w:hyperlink w:anchor="_Toc2381" w:history="1">
        <w:r>
          <w:rPr>
            <w:rFonts w:ascii="仿宋" w:eastAsia="仿宋" w:hAnsi="仿宋" w:cs="仿宋" w:hint="eastAsia"/>
            <w:lang w:eastAsia="zh-CN"/>
          </w:rPr>
          <w:t>(二)、社会参与与沟通</w:t>
        </w:r>
        <w:r>
          <w:tab/>
        </w:r>
        <w:r>
          <w:fldChar w:fldCharType="begin"/>
        </w:r>
        <w:r>
          <w:instrText xml:space="preserve"> PAGEREF _Toc2381 \h </w:instrText>
        </w:r>
        <w:r>
          <w:fldChar w:fldCharType="separate"/>
        </w:r>
        <w:r>
          <w:t>30</w:t>
        </w:r>
        <w:r>
          <w:fldChar w:fldCharType="end"/>
        </w:r>
      </w:hyperlink>
    </w:p>
    <w:p>
      <w:pPr>
        <w:pStyle w:val="TOC1"/>
        <w:tabs>
          <w:tab w:val="right" w:leader="dot" w:pos="8306"/>
        </w:tabs>
      </w:pPr>
      <w:hyperlink w:anchor="_Toc2046" w:history="1">
        <w:r>
          <w:rPr>
            <w:rFonts w:ascii="仿宋" w:eastAsia="仿宋" w:hAnsi="仿宋" w:cs="仿宋" w:hint="eastAsia"/>
            <w:lang w:eastAsia="zh-CN"/>
          </w:rPr>
          <w:t>十、电子体重秤项目人力资源管理</w:t>
        </w:r>
        <w:r>
          <w:tab/>
        </w:r>
        <w:r>
          <w:fldChar w:fldCharType="begin"/>
        </w:r>
        <w:r>
          <w:instrText xml:space="preserve"> PAGEREF _Toc2046 \h </w:instrText>
        </w:r>
        <w:r>
          <w:fldChar w:fldCharType="separate"/>
        </w:r>
        <w:r>
          <w:t>31</w:t>
        </w:r>
        <w:r>
          <w:fldChar w:fldCharType="end"/>
        </w:r>
      </w:hyperlink>
    </w:p>
    <w:p>
      <w:pPr>
        <w:pStyle w:val="TOC2"/>
        <w:tabs>
          <w:tab w:val="right" w:leader="dot" w:pos="8306"/>
        </w:tabs>
      </w:pPr>
      <w:hyperlink w:anchor="_Toc15039" w:history="1">
        <w:r>
          <w:rPr>
            <w:rFonts w:ascii="仿宋" w:eastAsia="仿宋" w:hAnsi="仿宋" w:cs="仿宋" w:hint="eastAsia"/>
            <w:lang w:eastAsia="zh-CN"/>
          </w:rPr>
          <w:t>(一)、建立健全的预算管理制度</w:t>
        </w:r>
        <w:r>
          <w:tab/>
        </w:r>
        <w:r>
          <w:fldChar w:fldCharType="begin"/>
        </w:r>
        <w:r>
          <w:instrText xml:space="preserve"> PAGEREF _Toc15039 \h </w:instrText>
        </w:r>
        <w:r>
          <w:fldChar w:fldCharType="separate"/>
        </w:r>
        <w:r>
          <w:t>31</w:t>
        </w:r>
        <w:r>
          <w:fldChar w:fldCharType="end"/>
        </w:r>
      </w:hyperlink>
    </w:p>
    <w:p>
      <w:pPr>
        <w:pStyle w:val="TOC2"/>
        <w:tabs>
          <w:tab w:val="right" w:leader="dot" w:pos="8306"/>
        </w:tabs>
      </w:pPr>
      <w:hyperlink w:anchor="_Toc690" w:history="1">
        <w:r>
          <w:rPr>
            <w:rFonts w:ascii="仿宋" w:eastAsia="仿宋" w:hAnsi="仿宋" w:cs="仿宋" w:hint="eastAsia"/>
            <w:lang w:eastAsia="zh-CN"/>
          </w:rPr>
          <w:t>(二)、加强资金流动监控</w:t>
        </w:r>
        <w:r>
          <w:tab/>
        </w:r>
        <w:r>
          <w:fldChar w:fldCharType="begin"/>
        </w:r>
        <w:r>
          <w:instrText xml:space="preserve"> PAGEREF _Toc690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2" w:history="1">
        <w:r>
          <w:rPr>
            <w:rFonts w:ascii="仿宋" w:eastAsia="仿宋" w:hAnsi="仿宋" w:cs="仿宋" w:hint="eastAsia"/>
            <w:lang w:eastAsia="zh-CN"/>
          </w:rPr>
          <w:t>(三)、制定完善的风险控制机制</w:t>
        </w:r>
        <w:r>
          <w:tab/>
        </w:r>
        <w:r>
          <w:fldChar w:fldCharType="begin"/>
        </w:r>
        <w:r>
          <w:instrText xml:space="preserve"> PAGEREF _Toc1062 \h </w:instrText>
        </w:r>
        <w:r>
          <w:fldChar w:fldCharType="separate"/>
        </w:r>
        <w:r>
          <w:t>34</w:t>
        </w:r>
        <w:r>
          <w:fldChar w:fldCharType="end"/>
        </w:r>
      </w:hyperlink>
    </w:p>
    <w:p>
      <w:pPr>
        <w:pStyle w:val="TOC2"/>
        <w:tabs>
          <w:tab w:val="right" w:leader="dot" w:pos="8306"/>
        </w:tabs>
      </w:pPr>
      <w:hyperlink w:anchor="_Toc17934" w:history="1">
        <w:r>
          <w:rPr>
            <w:rFonts w:ascii="仿宋" w:eastAsia="仿宋" w:hAnsi="仿宋" w:cs="仿宋" w:hint="eastAsia"/>
            <w:lang w:eastAsia="zh-CN"/>
          </w:rPr>
          <w:t>(四)、优化成本管理</w:t>
        </w:r>
        <w:r>
          <w:tab/>
        </w:r>
        <w:r>
          <w:fldChar w:fldCharType="begin"/>
        </w:r>
        <w:r>
          <w:instrText xml:space="preserve"> PAGEREF _Toc17934 \h </w:instrText>
        </w:r>
        <w:r>
          <w:fldChar w:fldCharType="separate"/>
        </w:r>
        <w:r>
          <w:t>35</w:t>
        </w:r>
        <w:r>
          <w:fldChar w:fldCharType="end"/>
        </w:r>
      </w:hyperlink>
    </w:p>
    <w:p>
      <w:pPr>
        <w:pStyle w:val="TOC1"/>
        <w:tabs>
          <w:tab w:val="right" w:leader="dot" w:pos="8306"/>
        </w:tabs>
      </w:pPr>
      <w:hyperlink w:anchor="_Toc30461" w:history="1">
        <w:r>
          <w:rPr>
            <w:rFonts w:ascii="仿宋" w:eastAsia="仿宋" w:hAnsi="仿宋" w:cs="仿宋" w:hint="eastAsia"/>
            <w:lang w:eastAsia="zh-CN"/>
          </w:rPr>
          <w:t>十一、电子体重秤项目环境影响分析</w:t>
        </w:r>
        <w:r>
          <w:tab/>
        </w:r>
        <w:r>
          <w:fldChar w:fldCharType="begin"/>
        </w:r>
        <w:r>
          <w:instrText xml:space="preserve"> PAGEREF _Toc30461 \h </w:instrText>
        </w:r>
        <w:r>
          <w:fldChar w:fldCharType="separate"/>
        </w:r>
        <w:r>
          <w:t>37</w:t>
        </w:r>
        <w:r>
          <w:fldChar w:fldCharType="end"/>
        </w:r>
      </w:hyperlink>
    </w:p>
    <w:p>
      <w:pPr>
        <w:pStyle w:val="TOC2"/>
        <w:tabs>
          <w:tab w:val="right" w:leader="dot" w:pos="8306"/>
        </w:tabs>
      </w:pPr>
      <w:hyperlink w:anchor="_Toc25583" w:history="1">
        <w:r>
          <w:rPr>
            <w:rFonts w:ascii="仿宋" w:eastAsia="仿宋" w:hAnsi="仿宋" w:cs="仿宋" w:hint="eastAsia"/>
            <w:lang w:eastAsia="zh-CN"/>
          </w:rPr>
          <w:t>(一)、建设区域环境质量现状</w:t>
        </w:r>
        <w:r>
          <w:tab/>
        </w:r>
        <w:r>
          <w:fldChar w:fldCharType="begin"/>
        </w:r>
        <w:r>
          <w:instrText xml:space="preserve"> PAGEREF _Toc25583 \h </w:instrText>
        </w:r>
        <w:r>
          <w:fldChar w:fldCharType="separate"/>
        </w:r>
        <w:r>
          <w:t>37</w:t>
        </w:r>
        <w:r>
          <w:fldChar w:fldCharType="end"/>
        </w:r>
      </w:hyperlink>
    </w:p>
    <w:p>
      <w:pPr>
        <w:pStyle w:val="TOC2"/>
        <w:tabs>
          <w:tab w:val="right" w:leader="dot" w:pos="8306"/>
        </w:tabs>
      </w:pPr>
      <w:hyperlink w:anchor="_Toc13000" w:history="1">
        <w:r>
          <w:rPr>
            <w:rFonts w:ascii="仿宋" w:eastAsia="仿宋" w:hAnsi="仿宋" w:cs="仿宋" w:hint="eastAsia"/>
            <w:lang w:eastAsia="zh-CN"/>
          </w:rPr>
          <w:t>(二)、建设期环境保护</w:t>
        </w:r>
        <w:r>
          <w:tab/>
        </w:r>
        <w:r>
          <w:fldChar w:fldCharType="begin"/>
        </w:r>
        <w:r>
          <w:instrText xml:space="preserve"> PAGEREF _Toc13000 \h </w:instrText>
        </w:r>
        <w:r>
          <w:fldChar w:fldCharType="separate"/>
        </w:r>
        <w:r>
          <w:t>38</w:t>
        </w:r>
        <w:r>
          <w:fldChar w:fldCharType="end"/>
        </w:r>
      </w:hyperlink>
    </w:p>
    <w:p>
      <w:pPr>
        <w:pStyle w:val="TOC2"/>
        <w:tabs>
          <w:tab w:val="right" w:leader="dot" w:pos="8306"/>
        </w:tabs>
      </w:pPr>
      <w:hyperlink w:anchor="_Toc1632" w:history="1">
        <w:r>
          <w:rPr>
            <w:rFonts w:ascii="仿宋" w:eastAsia="仿宋" w:hAnsi="仿宋" w:cs="仿宋" w:hint="eastAsia"/>
            <w:lang w:eastAsia="zh-CN"/>
          </w:rPr>
          <w:t>(三)、运营期环境保护</w:t>
        </w:r>
        <w:r>
          <w:tab/>
        </w:r>
        <w:r>
          <w:fldChar w:fldCharType="begin"/>
        </w:r>
        <w:r>
          <w:instrText xml:space="preserve"> PAGEREF _Toc1632 \h </w:instrText>
        </w:r>
        <w:r>
          <w:fldChar w:fldCharType="separate"/>
        </w:r>
        <w:r>
          <w:t>39</w:t>
        </w:r>
        <w:r>
          <w:fldChar w:fldCharType="end"/>
        </w:r>
      </w:hyperlink>
    </w:p>
    <w:p>
      <w:pPr>
        <w:pStyle w:val="TOC2"/>
        <w:tabs>
          <w:tab w:val="right" w:leader="dot" w:pos="8306"/>
        </w:tabs>
      </w:pPr>
      <w:hyperlink w:anchor="_Toc1948" w:history="1">
        <w:r>
          <w:rPr>
            <w:rFonts w:ascii="仿宋" w:eastAsia="仿宋" w:hAnsi="仿宋" w:cs="仿宋" w:hint="eastAsia"/>
            <w:lang w:eastAsia="zh-CN"/>
          </w:rPr>
          <w:t>(四)、电子体重秤项目建设对区域经济的影响</w:t>
        </w:r>
        <w:r>
          <w:tab/>
        </w:r>
        <w:r>
          <w:fldChar w:fldCharType="begin"/>
        </w:r>
        <w:r>
          <w:instrText xml:space="preserve"> PAGEREF _Toc1948 \h </w:instrText>
        </w:r>
        <w:r>
          <w:fldChar w:fldCharType="separate"/>
        </w:r>
        <w:r>
          <w:t>41</w:t>
        </w:r>
        <w:r>
          <w:fldChar w:fldCharType="end"/>
        </w:r>
      </w:hyperlink>
    </w:p>
    <w:p>
      <w:pPr>
        <w:pStyle w:val="TOC2"/>
        <w:tabs>
          <w:tab w:val="right" w:leader="dot" w:pos="8306"/>
        </w:tabs>
      </w:pPr>
      <w:hyperlink w:anchor="_Toc6798" w:history="1">
        <w:r>
          <w:rPr>
            <w:rFonts w:ascii="仿宋" w:eastAsia="仿宋" w:hAnsi="仿宋" w:cs="仿宋" w:hint="eastAsia"/>
            <w:lang w:eastAsia="zh-CN"/>
          </w:rPr>
          <w:t>(五)、废弃物处理</w:t>
        </w:r>
        <w:r>
          <w:tab/>
        </w:r>
        <w:r>
          <w:fldChar w:fldCharType="begin"/>
        </w:r>
        <w:r>
          <w:instrText xml:space="preserve"> PAGEREF _Toc6798 \h </w:instrText>
        </w:r>
        <w:r>
          <w:fldChar w:fldCharType="separate"/>
        </w:r>
        <w:r>
          <w:t>43</w:t>
        </w:r>
        <w:r>
          <w:fldChar w:fldCharType="end"/>
        </w:r>
      </w:hyperlink>
    </w:p>
    <w:p>
      <w:pPr>
        <w:pStyle w:val="TOC2"/>
        <w:tabs>
          <w:tab w:val="right" w:leader="dot" w:pos="8306"/>
        </w:tabs>
      </w:pPr>
      <w:hyperlink w:anchor="_Toc15796" w:history="1">
        <w:r>
          <w:rPr>
            <w:rFonts w:ascii="仿宋" w:eastAsia="仿宋" w:hAnsi="仿宋" w:cs="仿宋" w:hint="eastAsia"/>
            <w:lang w:eastAsia="zh-CN"/>
          </w:rPr>
          <w:t>(六)、特殊环境影响分析</w:t>
        </w:r>
        <w:r>
          <w:tab/>
        </w:r>
        <w:r>
          <w:fldChar w:fldCharType="begin"/>
        </w:r>
        <w:r>
          <w:instrText xml:space="preserve"> PAGEREF _Toc15796 \h </w:instrText>
        </w:r>
        <w:r>
          <w:fldChar w:fldCharType="separate"/>
        </w:r>
        <w:r>
          <w:t>44</w:t>
        </w:r>
        <w:r>
          <w:fldChar w:fldCharType="end"/>
        </w:r>
      </w:hyperlink>
    </w:p>
    <w:p>
      <w:pPr>
        <w:pStyle w:val="TOC2"/>
        <w:tabs>
          <w:tab w:val="right" w:leader="dot" w:pos="8306"/>
        </w:tabs>
      </w:pPr>
      <w:hyperlink w:anchor="_Toc8322" w:history="1">
        <w:r>
          <w:rPr>
            <w:rFonts w:ascii="仿宋" w:eastAsia="仿宋" w:hAnsi="仿宋" w:cs="仿宋" w:hint="eastAsia"/>
            <w:lang w:eastAsia="zh-CN"/>
          </w:rPr>
          <w:t>(七)、清洁生产</w:t>
        </w:r>
        <w:r>
          <w:tab/>
        </w:r>
        <w:r>
          <w:fldChar w:fldCharType="begin"/>
        </w:r>
        <w:r>
          <w:instrText xml:space="preserve"> PAGEREF _Toc8322 \h </w:instrText>
        </w:r>
        <w:r>
          <w:fldChar w:fldCharType="separate"/>
        </w:r>
        <w:r>
          <w:t>45</w:t>
        </w:r>
        <w:r>
          <w:fldChar w:fldCharType="end"/>
        </w:r>
      </w:hyperlink>
    </w:p>
    <w:p>
      <w:pPr>
        <w:pStyle w:val="TOC2"/>
        <w:tabs>
          <w:tab w:val="right" w:leader="dot" w:pos="8306"/>
        </w:tabs>
      </w:pPr>
      <w:hyperlink w:anchor="_Toc12998" w:history="1">
        <w:r>
          <w:rPr>
            <w:rFonts w:ascii="仿宋" w:eastAsia="仿宋" w:hAnsi="仿宋" w:cs="仿宋" w:hint="eastAsia"/>
            <w:lang w:eastAsia="zh-CN"/>
          </w:rPr>
          <w:t>(八)、环境保护综合评价</w:t>
        </w:r>
        <w:r>
          <w:tab/>
        </w:r>
        <w:r>
          <w:fldChar w:fldCharType="begin"/>
        </w:r>
        <w:r>
          <w:instrText xml:space="preserve"> PAGEREF _Toc12998 \h </w:instrText>
        </w:r>
        <w:r>
          <w:fldChar w:fldCharType="separate"/>
        </w:r>
        <w:r>
          <w:t>46</w:t>
        </w:r>
        <w:r>
          <w:fldChar w:fldCharType="end"/>
        </w:r>
      </w:hyperlink>
    </w:p>
    <w:p>
      <w:pPr>
        <w:pStyle w:val="TOC1"/>
        <w:tabs>
          <w:tab w:val="right" w:leader="dot" w:pos="8306"/>
        </w:tabs>
      </w:pPr>
      <w:hyperlink w:anchor="_Toc11684" w:history="1">
        <w:r>
          <w:rPr>
            <w:rFonts w:ascii="仿宋" w:eastAsia="仿宋" w:hAnsi="仿宋" w:cs="仿宋" w:hint="eastAsia"/>
            <w:lang w:eastAsia="zh-CN"/>
          </w:rPr>
          <w:t>十二、电子体重秤项目财务管理</w:t>
        </w:r>
        <w:r>
          <w:tab/>
        </w:r>
        <w:r>
          <w:fldChar w:fldCharType="begin"/>
        </w:r>
        <w:r>
          <w:instrText xml:space="preserve"> PAGEREF _Toc11684 \h </w:instrText>
        </w:r>
        <w:r>
          <w:fldChar w:fldCharType="separate"/>
        </w:r>
        <w:r>
          <w:t>47</w:t>
        </w:r>
        <w:r>
          <w:fldChar w:fldCharType="end"/>
        </w:r>
      </w:hyperlink>
    </w:p>
    <w:p>
      <w:pPr>
        <w:pStyle w:val="TOC2"/>
        <w:tabs>
          <w:tab w:val="right" w:leader="dot" w:pos="8306"/>
        </w:tabs>
      </w:pPr>
      <w:hyperlink w:anchor="_Toc17148" w:history="1">
        <w:r>
          <w:rPr>
            <w:rFonts w:ascii="仿宋" w:eastAsia="仿宋" w:hAnsi="仿宋" w:cs="仿宋" w:hint="eastAsia"/>
            <w:lang w:eastAsia="zh-CN"/>
          </w:rPr>
          <w:t>(一)、资金需求大</w:t>
        </w:r>
        <w:r>
          <w:tab/>
        </w:r>
        <w:r>
          <w:fldChar w:fldCharType="begin"/>
        </w:r>
        <w:r>
          <w:instrText xml:space="preserve"> PAGEREF _Toc17148 \h </w:instrText>
        </w:r>
        <w:r>
          <w:fldChar w:fldCharType="separate"/>
        </w:r>
        <w:r>
          <w:t>47</w:t>
        </w:r>
        <w:r>
          <w:fldChar w:fldCharType="end"/>
        </w:r>
      </w:hyperlink>
    </w:p>
    <w:p>
      <w:pPr>
        <w:pStyle w:val="TOC2"/>
        <w:tabs>
          <w:tab w:val="right" w:leader="dot" w:pos="8306"/>
        </w:tabs>
      </w:pPr>
      <w:hyperlink w:anchor="_Toc24653" w:history="1">
        <w:r>
          <w:rPr>
            <w:rFonts w:ascii="仿宋" w:eastAsia="仿宋" w:hAnsi="仿宋" w:cs="仿宋" w:hint="eastAsia"/>
            <w:lang w:eastAsia="zh-CN"/>
          </w:rPr>
          <w:t>(二)、研发周期长</w:t>
        </w:r>
        <w:r>
          <w:tab/>
        </w:r>
        <w:r>
          <w:fldChar w:fldCharType="begin"/>
        </w:r>
        <w:r>
          <w:instrText xml:space="preserve"> PAGEREF _Toc24653 \h </w:instrText>
        </w:r>
        <w:r>
          <w:fldChar w:fldCharType="separate"/>
        </w:r>
        <w:r>
          <w:t>48</w:t>
        </w:r>
        <w:r>
          <w:fldChar w:fldCharType="end"/>
        </w:r>
      </w:hyperlink>
    </w:p>
    <w:p>
      <w:pPr>
        <w:pStyle w:val="TOC2"/>
        <w:tabs>
          <w:tab w:val="right" w:leader="dot" w:pos="8306"/>
        </w:tabs>
      </w:pPr>
      <w:hyperlink w:anchor="_Toc25278" w:history="1">
        <w:r>
          <w:rPr>
            <w:rFonts w:ascii="仿宋" w:eastAsia="仿宋" w:hAnsi="仿宋" w:cs="仿宋" w:hint="eastAsia"/>
            <w:lang w:eastAsia="zh-CN"/>
          </w:rPr>
          <w:t>(三)、市场风险大</w:t>
        </w:r>
        <w:r>
          <w:tab/>
        </w:r>
        <w:r>
          <w:fldChar w:fldCharType="begin"/>
        </w:r>
        <w:r>
          <w:instrText xml:space="preserve"> PAGEREF _Toc25278 \h </w:instrText>
        </w:r>
        <w:r>
          <w:fldChar w:fldCharType="separate"/>
        </w:r>
        <w:r>
          <w:t>50</w:t>
        </w:r>
        <w:r>
          <w:fldChar w:fldCharType="end"/>
        </w:r>
      </w:hyperlink>
    </w:p>
    <w:p>
      <w:pPr>
        <w:pStyle w:val="TOC2"/>
        <w:tabs>
          <w:tab w:val="right" w:leader="dot" w:pos="8306"/>
        </w:tabs>
      </w:pPr>
      <w:hyperlink w:anchor="_Toc13556" w:history="1">
        <w:r>
          <w:rPr>
            <w:rFonts w:ascii="仿宋" w:eastAsia="仿宋" w:hAnsi="仿宋" w:cs="仿宋" w:hint="eastAsia"/>
            <w:lang w:eastAsia="zh-CN"/>
          </w:rPr>
          <w:t>(四)、利润率高</w:t>
        </w:r>
        <w:r>
          <w:tab/>
        </w:r>
        <w:r>
          <w:fldChar w:fldCharType="begin"/>
        </w:r>
        <w:r>
          <w:instrText xml:space="preserve"> PAGEREF _Toc13556 \h </w:instrText>
        </w:r>
        <w:r>
          <w:fldChar w:fldCharType="separate"/>
        </w:r>
        <w:r>
          <w:t>52</w:t>
        </w:r>
        <w:r>
          <w:fldChar w:fldCharType="end"/>
        </w:r>
      </w:hyperlink>
    </w:p>
    <w:p>
      <w:pPr>
        <w:pStyle w:val="TOC1"/>
        <w:tabs>
          <w:tab w:val="right" w:leader="dot" w:pos="8306"/>
        </w:tabs>
      </w:pPr>
      <w:hyperlink w:anchor="_Toc14248" w:history="1">
        <w:r>
          <w:rPr>
            <w:rFonts w:ascii="仿宋" w:eastAsia="仿宋" w:hAnsi="仿宋" w:cs="仿宋" w:hint="eastAsia"/>
            <w:lang w:eastAsia="zh-CN"/>
          </w:rPr>
          <w:t>十三、营销与推广策略</w:t>
        </w:r>
        <w:r>
          <w:tab/>
        </w:r>
        <w:r>
          <w:fldChar w:fldCharType="begin"/>
        </w:r>
        <w:r>
          <w:instrText xml:space="preserve"> PAGEREF _Toc14248 \h </w:instrText>
        </w:r>
        <w:r>
          <w:fldChar w:fldCharType="separate"/>
        </w:r>
        <w:r>
          <w:t>54</w:t>
        </w:r>
        <w:r>
          <w:fldChar w:fldCharType="end"/>
        </w:r>
      </w:hyperlink>
    </w:p>
    <w:p>
      <w:pPr>
        <w:pStyle w:val="TOC2"/>
        <w:tabs>
          <w:tab w:val="right" w:leader="dot" w:pos="8306"/>
        </w:tabs>
      </w:pPr>
      <w:hyperlink w:anchor="_Toc29114" w:history="1">
        <w:r>
          <w:rPr>
            <w:rFonts w:ascii="仿宋" w:eastAsia="仿宋" w:hAnsi="仿宋" w:cs="仿宋" w:hint="eastAsia"/>
            <w:lang w:eastAsia="zh-CN"/>
          </w:rPr>
          <w:t>(一)、产品/服务定位与特点</w:t>
        </w:r>
        <w:r>
          <w:tab/>
        </w:r>
        <w:r>
          <w:fldChar w:fldCharType="begin"/>
        </w:r>
        <w:r>
          <w:instrText xml:space="preserve"> PAGEREF _Toc29114 \h </w:instrText>
        </w:r>
        <w:r>
          <w:fldChar w:fldCharType="separate"/>
        </w:r>
        <w:r>
          <w:t>54</w:t>
        </w:r>
        <w:r>
          <w:fldChar w:fldCharType="end"/>
        </w:r>
      </w:hyperlink>
    </w:p>
    <w:p>
      <w:pPr>
        <w:pStyle w:val="TOC2"/>
        <w:tabs>
          <w:tab w:val="right" w:leader="dot" w:pos="8306"/>
        </w:tabs>
      </w:pPr>
      <w:hyperlink w:anchor="_Toc12903" w:history="1">
        <w:r>
          <w:rPr>
            <w:rFonts w:ascii="仿宋" w:eastAsia="仿宋" w:hAnsi="仿宋" w:cs="仿宋" w:hint="eastAsia"/>
            <w:lang w:eastAsia="zh-CN"/>
          </w:rPr>
          <w:t>(二)、市场定位与竞争分析</w:t>
        </w:r>
        <w:r>
          <w:tab/>
        </w:r>
        <w:r>
          <w:fldChar w:fldCharType="begin"/>
        </w:r>
        <w:r>
          <w:instrText xml:space="preserve"> PAGEREF _Toc12903 \h </w:instrText>
        </w:r>
        <w:r>
          <w:fldChar w:fldCharType="separate"/>
        </w:r>
        <w:r>
          <w:t>56</w:t>
        </w:r>
        <w:r>
          <w:fldChar w:fldCharType="end"/>
        </w:r>
      </w:hyperlink>
    </w:p>
    <w:p>
      <w:pPr>
        <w:pStyle w:val="TOC2"/>
        <w:tabs>
          <w:tab w:val="right" w:leader="dot" w:pos="8306"/>
        </w:tabs>
      </w:pPr>
      <w:hyperlink w:anchor="_Toc17250" w:history="1">
        <w:r>
          <w:rPr>
            <w:rFonts w:ascii="仿宋" w:eastAsia="仿宋" w:hAnsi="仿宋" w:cs="仿宋" w:hint="eastAsia"/>
            <w:lang w:eastAsia="zh-CN"/>
          </w:rPr>
          <w:t>(三)、营销渠道与策略</w:t>
        </w:r>
        <w:r>
          <w:tab/>
        </w:r>
        <w:r>
          <w:fldChar w:fldCharType="begin"/>
        </w:r>
        <w:r>
          <w:instrText xml:space="preserve"> PAGEREF _Toc17250 \h </w:instrText>
        </w:r>
        <w:r>
          <w:fldChar w:fldCharType="separate"/>
        </w:r>
        <w:r>
          <w:t>57</w:t>
        </w:r>
        <w:r>
          <w:fldChar w:fldCharType="end"/>
        </w:r>
      </w:hyperlink>
    </w:p>
    <w:p>
      <w:pPr>
        <w:pStyle w:val="TOC2"/>
        <w:tabs>
          <w:tab w:val="right" w:leader="dot" w:pos="8306"/>
        </w:tabs>
      </w:pPr>
      <w:hyperlink w:anchor="_Toc30807" w:history="1">
        <w:r>
          <w:rPr>
            <w:rFonts w:ascii="仿宋" w:eastAsia="仿宋" w:hAnsi="仿宋" w:cs="仿宋" w:hint="eastAsia"/>
            <w:lang w:eastAsia="zh-CN"/>
          </w:rPr>
          <w:t>(四)、推广与宣传活动</w:t>
        </w:r>
        <w:r>
          <w:tab/>
        </w:r>
        <w:r>
          <w:fldChar w:fldCharType="begin"/>
        </w:r>
        <w:r>
          <w:instrText xml:space="preserve"> PAGEREF _Toc30807 \h </w:instrText>
        </w:r>
        <w:r>
          <w:fldChar w:fldCharType="separate"/>
        </w:r>
        <w:r>
          <w:t>58</w:t>
        </w:r>
        <w:r>
          <w:fldChar w:fldCharType="end"/>
        </w:r>
      </w:hyperlink>
    </w:p>
    <w:p>
      <w:pPr>
        <w:pStyle w:val="TOC1"/>
        <w:tabs>
          <w:tab w:val="right" w:leader="dot" w:pos="8306"/>
        </w:tabs>
      </w:pPr>
      <w:hyperlink w:anchor="_Toc16119" w:history="1">
        <w:r>
          <w:rPr>
            <w:rFonts w:ascii="仿宋" w:eastAsia="仿宋" w:hAnsi="仿宋" w:cs="仿宋" w:hint="eastAsia"/>
            <w:lang w:eastAsia="zh-CN"/>
          </w:rPr>
          <w:t>十四、供应链管理</w:t>
        </w:r>
        <w:r>
          <w:tab/>
        </w:r>
        <w:r>
          <w:fldChar w:fldCharType="begin"/>
        </w:r>
        <w:r>
          <w:instrText xml:space="preserve"> PAGEREF _Toc16119 \h </w:instrText>
        </w:r>
        <w:r>
          <w:fldChar w:fldCharType="separate"/>
        </w:r>
        <w:r>
          <w:t>63</w:t>
        </w:r>
        <w:r>
          <w:fldChar w:fldCharType="end"/>
        </w:r>
      </w:hyperlink>
    </w:p>
    <w:p>
      <w:pPr>
        <w:pStyle w:val="TOC2"/>
        <w:tabs>
          <w:tab w:val="right" w:leader="dot" w:pos="8306"/>
        </w:tabs>
      </w:pPr>
      <w:hyperlink w:anchor="_Toc8970" w:history="1">
        <w:r>
          <w:rPr>
            <w:rFonts w:ascii="仿宋" w:eastAsia="仿宋" w:hAnsi="仿宋" w:cs="仿宋" w:hint="eastAsia"/>
            <w:lang w:eastAsia="zh-CN"/>
          </w:rPr>
          <w:t>(一)、供应链战略规划</w:t>
        </w:r>
        <w:r>
          <w:tab/>
        </w:r>
        <w:r>
          <w:fldChar w:fldCharType="begin"/>
        </w:r>
        <w:r>
          <w:instrText xml:space="preserve"> PAGEREF _Toc8970 \h </w:instrText>
        </w:r>
        <w:r>
          <w:fldChar w:fldCharType="separate"/>
        </w:r>
        <w:r>
          <w:t>63</w:t>
        </w:r>
        <w:r>
          <w:fldChar w:fldCharType="end"/>
        </w:r>
      </w:hyperlink>
    </w:p>
    <w:p>
      <w:pPr>
        <w:pStyle w:val="TOC2"/>
        <w:tabs>
          <w:tab w:val="right" w:leader="dot" w:pos="8306"/>
        </w:tabs>
      </w:pPr>
      <w:hyperlink w:anchor="_Toc21931" w:history="1">
        <w:r>
          <w:rPr>
            <w:rFonts w:ascii="仿宋" w:eastAsia="仿宋" w:hAnsi="仿宋" w:cs="仿宋" w:hint="eastAsia"/>
            <w:lang w:eastAsia="zh-CN"/>
          </w:rPr>
          <w:t>(二)、供应商选择与合作</w:t>
        </w:r>
        <w:r>
          <w:tab/>
        </w:r>
        <w:r>
          <w:fldChar w:fldCharType="begin"/>
        </w:r>
        <w:r>
          <w:instrText xml:space="preserve"> PAGEREF _Toc21931 \h </w:instrText>
        </w:r>
        <w:r>
          <w:fldChar w:fldCharType="separate"/>
        </w:r>
        <w:r>
          <w:t>65</w:t>
        </w:r>
        <w:r>
          <w:fldChar w:fldCharType="end"/>
        </w:r>
      </w:hyperlink>
    </w:p>
    <w:p>
      <w:pPr>
        <w:pStyle w:val="TOC2"/>
        <w:tabs>
          <w:tab w:val="right" w:leader="dot" w:pos="8306"/>
        </w:tabs>
      </w:pPr>
      <w:hyperlink w:anchor="_Toc19754" w:history="1">
        <w:r>
          <w:rPr>
            <w:rFonts w:ascii="仿宋" w:eastAsia="仿宋" w:hAnsi="仿宋" w:cs="仿宋" w:hint="eastAsia"/>
            <w:lang w:eastAsia="zh-CN"/>
          </w:rPr>
          <w:t>(三)、物流与库存管理</w:t>
        </w:r>
        <w:r>
          <w:tab/>
        </w:r>
        <w:r>
          <w:fldChar w:fldCharType="begin"/>
        </w:r>
        <w:r>
          <w:instrText xml:space="preserve"> PAGEREF _Toc19754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771"/>
      <w:r>
        <w:rPr>
          <w:rFonts w:ascii="仿宋" w:eastAsia="仿宋" w:hAnsi="仿宋" w:cs="仿宋" w:hint="eastAsia"/>
          <w:sz w:val="28"/>
          <w:lang w:eastAsia="zh-CN"/>
        </w:rPr>
        <w:t>一、电子体重秤项目文档管理</w:t>
      </w:r>
      <w:bookmarkEnd w:id="2"/>
    </w:p>
    <w:p>
      <w:pPr>
        <w:pStyle w:val="Heading2"/>
        <w:rPr>
          <w:rFonts w:ascii="仿宋" w:eastAsia="仿宋" w:hAnsi="仿宋" w:cs="仿宋" w:hint="eastAsia"/>
          <w:lang w:eastAsia="zh-CN"/>
        </w:rPr>
      </w:pPr>
      <w:bookmarkStart w:id="3" w:name="_Toc1298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电子体重秤项目高度重视文档的质量和准确性，以支持电子体重秤项目的各项活动和决策。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文档的编制始于电子体重秤项目计划的初期，我们制定了详细的文档编制计划，明确了每个文档的内容、格式和编写责任人。在电子体重秤项目启动阶段，我们首先编制了电子体重秤项目章程，明确定义了电子体重秤项目的目标、范围、风险等关键要素。随后，电子体重秤项目团队根据计划陆续编制了需求文档、设计文档、测试文档等各类文档，确保电子体重秤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体重秤项目管理中的重要环节，旨在确保电子体重秤项目文档符合质量标准和电子体重秤项目需求。在电子体重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体重秤项目相关利益方和专业领域的专家对文档进行独立审查。这有助于获取更全面、客观的反馈，确保电子体重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电子体重秤项目在文档编制与审查方面建立了严格的管理机制，通过规范的流程和多维度的审查，确保电子体重秤项目文档的质量、准确性和可靠性，为电子体重秤项目的顺利推进提供了有力支持。</w:t>
      </w:r>
    </w:p>
    <w:p>
      <w:pPr>
        <w:pStyle w:val="Heading2"/>
        <w:ind w:firstLine="560" w:firstLineChars="200"/>
        <w:rPr>
          <w:rFonts w:ascii="仿宋" w:eastAsia="仿宋" w:hAnsi="仿宋" w:cs="仿宋" w:hint="eastAsia"/>
          <w:sz w:val="28"/>
          <w:lang w:eastAsia="zh-CN"/>
        </w:rPr>
      </w:pPr>
      <w:bookmarkStart w:id="4" w:name="_Toc214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在电子体重秤项目中，我们致力于优化文档发布与分发过程，以确保信息的高效传递和团队间协作的顺畅进行。以下是我们采取的关键优化策略：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我们通过多渠道发布文档，包括电子邮件、电子体重秤项目管理平台、内部网站等，以满足不同团队成员的偏好和需求。多渠道发布确保了信息的全面覆盖。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我们采用了精细的权限控制，确保只有授权人员可以访问敏感信息。这种安全措施保护了电子体重秤项目文档的机密性，防止了未经授权的信息泄露。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77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文档存档与归档是电子体重秤项目生命周期中一个至关重要的环节，直接关系到电子体重秤项目信息的长期保存和历史记录的完整性。在电子体重秤项目中，我们实施了一系列有效的文档存档与归档管理策略：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921"/>
      <w:r>
        <w:rPr>
          <w:rFonts w:ascii="仿宋" w:eastAsia="仿宋" w:hAnsi="仿宋" w:cs="仿宋" w:hint="eastAsia"/>
          <w:sz w:val="28"/>
          <w:lang w:eastAsia="zh-CN"/>
        </w:rPr>
        <w:t>二、电子体重秤项目概论</w:t>
      </w:r>
      <w:bookmarkEnd w:id="6"/>
    </w:p>
    <w:p>
      <w:pPr>
        <w:pStyle w:val="Heading2"/>
        <w:rPr>
          <w:rFonts w:ascii="仿宋" w:eastAsia="仿宋" w:hAnsi="仿宋" w:cs="仿宋" w:hint="eastAsia"/>
          <w:lang w:eastAsia="zh-CN"/>
        </w:rPr>
      </w:pPr>
      <w:bookmarkStart w:id="7" w:name="_Toc9787"/>
      <w:r>
        <w:rPr>
          <w:rFonts w:ascii="仿宋" w:eastAsia="仿宋" w:hAnsi="仿宋" w:cs="仿宋" w:hint="eastAsia"/>
          <w:lang w:eastAsia="zh-CN"/>
        </w:rPr>
        <w:t>(一)、电子体重秤项目概况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起源追溯至对市场的深入洞察。市场的不断演变与变革为电子体重秤项目提供了难得的机遇。当前市场存在的需求缺口和变革的大环境共同构成了电子体重秤项目的背景。这个电子体重秤项目旨在充分利用市场机遇，填补行业中尚未满足的需求，为客户提供全新的解决方案。市场的变革和需求的增长使得这个电子体重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电子体重秤项目名称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正式命名为电子体重秤。这个名称不仅仅是一个标识，更代表了电子体重秤项目的核心理念和愿景。它蕴含着电子体重秤项目所要解决问题的关键字，具有强烈的表达和辨识度，为电子体重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电子体重秤项目目标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核心目标是提供一种全新、高效的解决方案，满足客户日益增长的需求。电子体重秤项目追求的不仅仅是满足市场需求，更是在市场中获得卓越的竞争优势。通过不断提升产品或服务的质量和创新水平，电子体重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电子体重秤项目范围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全面涵盖了产品研发、制造、市场推广和售后服务，确保从产品设计到最终用户体验的全方位关注。这一全面的电子体重秤项目范围是为了确保电子体重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电子体重秤项目时间表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电子体重秤项目计划在未来18个月内完成，包括研发、测试、市场试点和正式推出等不同阶段。这个时间表的合理设计是为了确保电子体重秤项目各个阶段的顺利推进，以便按时交付高质量的成果。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电子体重秤项目预算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电子体重秤项目总预算估算为XX百万美元，主要分配在研发、市场推广、人员培训和运营等方面。这一充足的预算为电子体重秤项目提供了充足的资源，确保电子体重秤项目在各个方面都能取得优异的表现。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电子体重秤项目风险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可能面临的风险包括市场接受度低、技术难题、竞争激烈等。电子体重秤项目团队已经制定了相应的风险应对计划，通过前瞻性的风险管理，确保电子体重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电子体重秤项目团队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电子体重秤项目汇聚了一支经验丰富、多领域专业素养的核心团队，确保电子体重秤项目在各个方面都能拥有高水平的执行力。团队的协同作战是电子体重秤项目成功的关键因素之一。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电子体重秤项目背景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电子体重秤项目的背景根植于市场对更高效、创新产品的渴望，同时也受到科技发展对行业格局的深刻改变的影响。这为电子体重秤项目提供了广阔的发展空间和市场需求。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电子体重秤项目现状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截至目前，电子体重秤项目已完成市场调研和技术验证，取得了初步的成功。这为电子体重秤项目在未来的发展奠定了坚实的基础，为更远大的目标打下了坚实的基石。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145"/>
      <w:r>
        <w:rPr>
          <w:rFonts w:ascii="仿宋" w:eastAsia="仿宋" w:hAnsi="仿宋" w:cs="仿宋" w:hint="eastAsia"/>
          <w:sz w:val="28"/>
          <w:lang w:eastAsia="zh-CN"/>
        </w:rPr>
        <w:t>(二)、电子体重秤项目目标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keyword》电子体重秤项目首要业务目标是在市场中占据有利地位，实现产品/服务的成功推广和销售。通过不断提升产品质量、创新性，电子体重秤项目追求成为行业中的领导者，赢得更多客户的青睐。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在科技迅速发展的时代，电子体重秤项目着眼于技术创新。通过持续的研发和技术升级，电子体重秤项目旨在推出更具创新性的产品或服务，以满足市场对新鲜、先进解决方案的需求。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为了建立可持续的客户关系，电子体重秤项目设定了客户满意度目标。通过提供卓越的产品质量和优质的客户服务，电子体重秤项目追求赢得客户的信任和忠诚度，确保他们的满意度达到行业领先水平。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电子体重秤项目注重社会责任和可持续发展。通过实施环保、社会责任电子体重秤项目，电子体重秤项目致力于在经济发展的同时保护环境，促进社会公平，实现可持续经营。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电子体重秤项目的团队是实现目标的核心驱动力。因此，电子体重秤项目设定了团队发展目标，包括提升团队成员的专业技能、培养领导力，以及搭建协同高效的团队工作氛围。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8605"/>
      <w:r>
        <w:rPr>
          <w:rFonts w:ascii="仿宋" w:eastAsia="仿宋" w:hAnsi="仿宋" w:cs="仿宋" w:hint="eastAsia"/>
          <w:sz w:val="28"/>
          <w:lang w:eastAsia="zh-CN"/>
        </w:rPr>
        <w:t>(三)、电子体重秤项目提出的理由</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2. 电子体重秤项目提出的理由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提出源于对市场机遇的深刻洞察。当前市场中存在的需求缺口和行业发展趋势表明，有巨大的商业机会等待被开发。通过准确捕捉市场机遇，电子体重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理念基于对技术创新的信仰。通过持续的研发和技术投入，电子体重秤项目有望推出更具创新性的产品或服务。在科技飞速发展的当下，电子体重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提出是为了增强企业的行业竞争力。通过提升产品或服务的质量和独特性，电子体重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响应了消费者需求的变化。随着社会和科技的不断发展，消费者对产品和服务的需求也在发生变化。通过深入了解并及时回应消费者的新需求，电子体重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电子体重秤项目的提出是企业战略发展规划的一部分。在面对日益激烈的市场竞争和不断变化的商业环境中，电子体重秤项目作为企业战略的一环，旨在为企业开辟新的增长领域，巩固企业在行业中的地位。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提出不仅仅是基于商业考量，还注重社会责任。通过推出环保、社会责任等方面的电子体重秤项目，电子体重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电子体重秤项目的提出反映了对利益相关者期望的关注。包括客户、员工、投资者等利益相关者在企业发展中都有着各自的期望，电子体重秤项目力求在满足这些期望的同时，取得更大的共赢。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994"/>
      <w:r>
        <w:rPr>
          <w:rFonts w:ascii="仿宋" w:eastAsia="仿宋" w:hAnsi="仿宋" w:cs="仿宋" w:hint="eastAsia"/>
          <w:sz w:val="28"/>
          <w:lang w:eastAsia="zh-CN"/>
        </w:rPr>
        <w:t>(四)、电子体重秤项目意义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在实施电子体重秤项目的过程中，我们不仅仅是在追逐商业成功，更是为企业和社会的多个层面创造了深远的意义。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的首要意义在于提升企业的市场竞争力。通过持续的创新和对产品质量的高标准要求，电子体重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体重秤项目的推进将促使行业技术水平的提升。通过引入先进技术和创新性解决方案，电子体重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体重秤项目不仅创造了大量就业机会，提高了就业水平，还注重社会责任和环保。通过参与社会公益事业和推动环保电子体重秤项目，电子体重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综合而言，电子体重秤项目意义重大，不仅推动了企业的发展，也为行业和社会的进步贡献了积极力量。这是一个全面而深刻的影响，将在未来产生可持续的正面效应。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4225"/>
      <w:r>
        <w:rPr>
          <w:rFonts w:ascii="仿宋" w:eastAsia="仿宋" w:hAnsi="仿宋" w:cs="仿宋" w:hint="eastAsia"/>
          <w:sz w:val="28"/>
          <w:lang w:eastAsia="zh-CN"/>
        </w:rPr>
        <w:t>(五)、电子体重秤项目背景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在当今迅猛发展的商业环境中，电子体重秤项目的动因根植于对多方面因素的审慎考量。这个电子体重秤项目的提出并非孤立的决策，而是对企业所处背景深入思考的产物。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体重秤项目背后的首要原因。科技的迅速发展和全球市场的快速变化使得企业必须灵活应对。电子体重秤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竞争的激烈程度也是电子体重秤项目背景中不可忽视的一环。企业需要在激烈竞争中脱颖而出，为此，电子体重秤项目致力于打破常规，提供独特的价值主张，以吸引客户并确保市场份额的增长。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技术的迅速发展为企业带来了机遇与挑战。作为电子体重秤项目启动的背景之一，对新兴技术的应用将有助于提升企业的技术水平，使其在不断演进的商业环境中保持竞争优势。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此外，社会对企业责任的期望也在逐渐升高。电子体重秤项目充分融入了社会责任的理念，通过可持续经营和社会公益电子体重秤项目，企图为社会贡献一份力量，在商业成功的同时关注社会价值。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9540"/>
      <w:r>
        <w:rPr>
          <w:rFonts w:ascii="仿宋" w:eastAsia="仿宋" w:hAnsi="仿宋" w:cs="仿宋" w:hint="eastAsia"/>
          <w:sz w:val="28"/>
          <w:lang w:eastAsia="zh-CN"/>
        </w:rPr>
        <w:t>三、电子体重秤项目土建工程</w:t>
      </w:r>
      <w:bookmarkEnd w:id="12"/>
    </w:p>
    <w:p>
      <w:pPr>
        <w:pStyle w:val="Heading2"/>
        <w:rPr>
          <w:rFonts w:ascii="仿宋" w:eastAsia="仿宋" w:hAnsi="仿宋" w:cs="仿宋" w:hint="eastAsia"/>
          <w:lang w:eastAsia="zh-CN"/>
        </w:rPr>
      </w:pPr>
      <w:bookmarkStart w:id="13" w:name="_Toc3037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在电子体重秤项目的建筑工程设计中，我们将秉承一系列重要的设计原则，以确保电子体重秤项目建筑在功能、美观、可持续性等方面达到最佳效果。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首要原则是确保建筑的功能性得到最大化的发挥。我们将充分理解电子体重秤项目的实际需求，合理布局各个功能区域，保证建筑在满足业务需求的同时，提供高效的工作环境。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在建筑设计中，我们将综合考虑建设和运营成本。通过精细的经济效益分析，确保设计方案在高效利用资源的同时，对电子体重秤项目的长期盈利能力有积极的贡献。</w:t>
      </w:r>
    </w:p>
    <w:p>
      <w:pPr>
        <w:pStyle w:val="Heading2"/>
        <w:ind w:firstLine="560" w:firstLineChars="200"/>
        <w:rPr>
          <w:rFonts w:ascii="仿宋" w:eastAsia="仿宋" w:hAnsi="仿宋" w:cs="仿宋" w:hint="eastAsia"/>
          <w:sz w:val="28"/>
          <w:lang w:eastAsia="zh-CN"/>
        </w:rPr>
      </w:pPr>
      <w:bookmarkStart w:id="14" w:name="_Toc1229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体重秤项目的土建工程设计中，我们将精准设定设计年限，结合电子体重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体重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756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体重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体重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体重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54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本期工程电子体重秤项目预计总建筑面积XXX平方米，其中：计容建筑面积XXX平方米，计划建筑工程投资XX万元，占电子体重秤项目总投资的XX%。</w:t>
      </w:r>
    </w:p>
    <w:p>
      <w:pPr>
        <w:pStyle w:val="Heading1"/>
        <w:ind w:firstLine="560" w:firstLineChars="200"/>
        <w:rPr>
          <w:rFonts w:ascii="仿宋" w:eastAsia="仿宋" w:hAnsi="仿宋" w:cs="仿宋" w:hint="eastAsia"/>
          <w:sz w:val="28"/>
          <w:lang w:eastAsia="zh-CN"/>
        </w:rPr>
      </w:pPr>
      <w:bookmarkStart w:id="17" w:name="_Toc9964"/>
      <w:r>
        <w:rPr>
          <w:rFonts w:ascii="仿宋" w:eastAsia="仿宋" w:hAnsi="仿宋" w:cs="仿宋" w:hint="eastAsia"/>
          <w:sz w:val="28"/>
          <w:lang w:eastAsia="zh-CN"/>
        </w:rPr>
        <w:t>四、电子体重秤项目选址可行性分析</w:t>
      </w:r>
      <w:bookmarkEnd w:id="17"/>
    </w:p>
    <w:p>
      <w:pPr>
        <w:pStyle w:val="Heading2"/>
        <w:rPr>
          <w:rFonts w:ascii="仿宋" w:eastAsia="仿宋" w:hAnsi="仿宋" w:cs="仿宋" w:hint="eastAsia"/>
          <w:lang w:eastAsia="zh-CN"/>
        </w:rPr>
      </w:pPr>
      <w:bookmarkStart w:id="18" w:name="_Toc13102"/>
      <w:r>
        <w:rPr>
          <w:rFonts w:ascii="仿宋" w:eastAsia="仿宋" w:hAnsi="仿宋" w:cs="仿宋" w:hint="eastAsia"/>
          <w:lang w:eastAsia="zh-CN"/>
        </w:rPr>
        <w:t>(一)、电子体重秤项目选址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该电子体重秤项目选址位于XX省XX市XX区XXX街道</w:t>
      </w:r>
    </w:p>
    <w:p>
      <w:pPr>
        <w:pStyle w:val="Heading2"/>
        <w:ind w:firstLine="560" w:firstLineChars="200"/>
        <w:rPr>
          <w:rFonts w:ascii="仿宋" w:eastAsia="仿宋" w:hAnsi="仿宋" w:cs="仿宋" w:hint="eastAsia"/>
          <w:sz w:val="28"/>
          <w:lang w:eastAsia="zh-CN"/>
        </w:rPr>
      </w:pPr>
      <w:bookmarkStart w:id="19" w:name="_Toc981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https://d.book118.com/537200154061006045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152A0C"/>
    <w:rsid w:val="15152A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200154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2024-02-21T23:38:00Z</dcterms:created>
  <dcterms:modified xsi:type="dcterms:W3CDTF">2024-02-21T23:38:47Z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CEDECB95B9CD4EA3BA51641D8FB7D20A_11</vt:lpwstr>
  </property>
  <property fmtid="{D5CDD505-2E9C-101B-9397-08002B2CF9AE}" pid="3" name="KSOProductBuildVer">
    <vt:lpwstr>2052-12.1.0.16250</vt:lpwstr>
  </property>
</Properties>
</file>