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41D80">
      <w:pPr>
        <w:widowControl/>
        <w:jc w:val="left"/>
        <w:rPr>
          <w:rFonts w:ascii="仿宋" w:eastAsia="仿宋" w:hAnsi="仿宋"/>
          <w:b/>
          <w:sz w:val="40"/>
        </w:rPr>
      </w:pPr>
      <w:bookmarkStart w:id="0" w:name="_GoBack"/>
      <w:bookmarkEnd w:id="0"/>
    </w:p>
    <w:p w:rsidR="00E41D80">
      <w:pPr>
        <w:widowControl/>
        <w:jc w:val="left"/>
        <w:rPr>
          <w:rFonts w:ascii="仿宋" w:eastAsia="仿宋" w:hAnsi="仿宋"/>
          <w:b/>
          <w:sz w:val="40"/>
        </w:rPr>
      </w:pPr>
    </w:p>
    <w:p w:rsidR="00E41D80">
      <w:pPr>
        <w:widowControl/>
        <w:jc w:val="left"/>
        <w:rPr>
          <w:rFonts w:ascii="仿宋" w:eastAsia="仿宋" w:hAnsi="仿宋"/>
          <w:b/>
          <w:sz w:val="40"/>
        </w:rPr>
      </w:pPr>
    </w:p>
    <w:p w:rsidR="00E41D80" w:rsidRPr="00E41D8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41D80">
        <w:rPr>
          <w:rFonts w:ascii="宋体" w:eastAsia="宋体" w:hAnsi="宋体" w:hint="eastAsia"/>
          <w:b/>
          <w:sz w:val="60"/>
        </w:rPr>
        <w:t>清洁车行业项目可行性研究报告</w:t>
      </w:r>
    </w:p>
    <w:p w:rsidR="00E41D80" w:rsidP="00E41D80">
      <w:pPr>
        <w:widowControl/>
        <w:jc w:val="center"/>
        <w:rPr>
          <w:rFonts w:ascii="仿宋" w:eastAsia="仿宋" w:hAnsi="仿宋" w:hint="eastAsia"/>
          <w:b/>
          <w:sz w:val="40"/>
        </w:rPr>
      </w:pPr>
      <w:r w:rsidRPr="00E41D80">
        <w:rPr>
          <w:rFonts w:ascii="仿宋" w:eastAsia="仿宋" w:hAnsi="仿宋" w:hint="eastAsia"/>
          <w:b/>
          <w:sz w:val="40"/>
        </w:rPr>
        <w:t>目录</w:t>
      </w:r>
    </w:p>
    <w:p w:rsidR="00E41D80">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_Toc152528063 \h </w:instrText>
      </w:r>
      <w:r>
        <w:rPr>
          <w:noProof/>
        </w:rPr>
        <w:fldChar w:fldCharType="separate"/>
      </w:r>
      <w:r>
        <w:rPr>
          <w:noProof/>
        </w:rPr>
        <w:t>3</w:t>
      </w:r>
      <w:r>
        <w:rPr>
          <w:noProof/>
        </w:rPr>
        <w:fldChar w:fldCharType="end"/>
      </w:r>
    </w:p>
    <w:p w:rsidR="00E41D80">
      <w:pPr>
        <w:pStyle w:val="TOC1"/>
        <w:tabs>
          <w:tab w:val="right" w:leader="dot" w:pos="8296"/>
        </w:tabs>
        <w:rPr>
          <w:noProof/>
        </w:rPr>
      </w:pPr>
      <w:r>
        <w:rPr>
          <w:rFonts w:hint="eastAsia"/>
          <w:noProof/>
        </w:rPr>
        <w:t>一、市场营销和推广策略</w:t>
      </w:r>
      <w:r>
        <w:rPr>
          <w:noProof/>
        </w:rPr>
        <w:tab/>
      </w:r>
      <w:r>
        <w:rPr>
          <w:noProof/>
        </w:rPr>
        <w:fldChar w:fldCharType="begin"/>
      </w:r>
      <w:r>
        <w:rPr>
          <w:noProof/>
        </w:rPr>
        <w:instrText xml:space="preserve"> PAGEREF _Toc152528064 \h </w:instrText>
      </w:r>
      <w:r>
        <w:rPr>
          <w:noProof/>
        </w:rPr>
        <w:fldChar w:fldCharType="separate"/>
      </w:r>
      <w:r>
        <w:rPr>
          <w:noProof/>
        </w:rPr>
        <w:t>3</w:t>
      </w:r>
      <w:r>
        <w:rPr>
          <w:noProof/>
        </w:rPr>
        <w:fldChar w:fldCharType="end"/>
      </w:r>
    </w:p>
    <w:p w:rsidR="00E41D80">
      <w:pPr>
        <w:pStyle w:val="TOC2"/>
        <w:tabs>
          <w:tab w:val="right" w:leader="dot" w:pos="8296"/>
        </w:tabs>
        <w:rPr>
          <w:noProof/>
        </w:rPr>
      </w:pPr>
      <w:r>
        <w:rPr>
          <w:noProof/>
        </w:rPr>
        <w:t>(</w:t>
      </w:r>
      <w:r>
        <w:rPr>
          <w:rFonts w:hint="eastAsia"/>
          <w:noProof/>
        </w:rPr>
        <w:t>一</w:t>
      </w:r>
      <w:r>
        <w:rPr>
          <w:noProof/>
        </w:rPr>
        <w:t>)</w:t>
      </w:r>
      <w:r>
        <w:rPr>
          <w:rFonts w:hint="eastAsia"/>
          <w:noProof/>
        </w:rPr>
        <w:t>、清洁车项目产品的市场定位和目标客户分析</w:t>
      </w:r>
      <w:r>
        <w:rPr>
          <w:noProof/>
        </w:rPr>
        <w:tab/>
      </w:r>
      <w:r>
        <w:rPr>
          <w:noProof/>
        </w:rPr>
        <w:fldChar w:fldCharType="begin"/>
      </w:r>
      <w:r>
        <w:rPr>
          <w:noProof/>
        </w:rPr>
        <w:instrText xml:space="preserve"> PAGEREF _Toc152528065 \h </w:instrText>
      </w:r>
      <w:r>
        <w:rPr>
          <w:noProof/>
        </w:rPr>
        <w:fldChar w:fldCharType="separate"/>
      </w:r>
      <w:r>
        <w:rPr>
          <w:noProof/>
        </w:rPr>
        <w:t>3</w:t>
      </w:r>
      <w:r>
        <w:rPr>
          <w:noProof/>
        </w:rPr>
        <w:fldChar w:fldCharType="end"/>
      </w:r>
    </w:p>
    <w:p w:rsidR="00E41D80">
      <w:pPr>
        <w:pStyle w:val="TOC2"/>
        <w:tabs>
          <w:tab w:val="right" w:leader="dot" w:pos="8296"/>
        </w:tabs>
        <w:rPr>
          <w:noProof/>
        </w:rPr>
      </w:pPr>
      <w:r>
        <w:rPr>
          <w:noProof/>
        </w:rPr>
        <w:t>(</w:t>
      </w:r>
      <w:r>
        <w:rPr>
          <w:rFonts w:hint="eastAsia"/>
          <w:noProof/>
        </w:rPr>
        <w:t>二</w:t>
      </w:r>
      <w:r>
        <w:rPr>
          <w:noProof/>
        </w:rPr>
        <w:t>)</w:t>
      </w:r>
      <w:r>
        <w:rPr>
          <w:rFonts w:hint="eastAsia"/>
          <w:noProof/>
        </w:rPr>
        <w:t>、市场营销策略和推广渠道选择</w:t>
      </w:r>
      <w:r>
        <w:rPr>
          <w:noProof/>
        </w:rPr>
        <w:tab/>
      </w:r>
      <w:r>
        <w:rPr>
          <w:noProof/>
        </w:rPr>
        <w:fldChar w:fldCharType="begin"/>
      </w:r>
      <w:r>
        <w:rPr>
          <w:noProof/>
        </w:rPr>
        <w:instrText xml:space="preserve"> PAGEREF _Toc152528066 \h </w:instrText>
      </w:r>
      <w:r>
        <w:rPr>
          <w:noProof/>
        </w:rPr>
        <w:fldChar w:fldCharType="separate"/>
      </w:r>
      <w:r>
        <w:rPr>
          <w:noProof/>
        </w:rPr>
        <w:t>4</w:t>
      </w:r>
      <w:r>
        <w:rPr>
          <w:noProof/>
        </w:rPr>
        <w:fldChar w:fldCharType="end"/>
      </w:r>
    </w:p>
    <w:p w:rsidR="00E41D80">
      <w:pPr>
        <w:pStyle w:val="TOC2"/>
        <w:tabs>
          <w:tab w:val="right" w:leader="dot" w:pos="8296"/>
        </w:tabs>
        <w:rPr>
          <w:noProof/>
        </w:rPr>
      </w:pPr>
      <w:r>
        <w:rPr>
          <w:noProof/>
        </w:rPr>
        <w:t>(</w:t>
      </w:r>
      <w:r>
        <w:rPr>
          <w:rFonts w:hint="eastAsia"/>
          <w:noProof/>
        </w:rPr>
        <w:t>三</w:t>
      </w:r>
      <w:r>
        <w:rPr>
          <w:noProof/>
        </w:rPr>
        <w:t>)</w:t>
      </w:r>
      <w:r>
        <w:rPr>
          <w:rFonts w:hint="eastAsia"/>
          <w:noProof/>
        </w:rPr>
        <w:t>、市场调研和竞争对手分析</w:t>
      </w:r>
      <w:r>
        <w:rPr>
          <w:noProof/>
        </w:rPr>
        <w:tab/>
      </w:r>
      <w:r>
        <w:rPr>
          <w:noProof/>
        </w:rPr>
        <w:fldChar w:fldCharType="begin"/>
      </w:r>
      <w:r>
        <w:rPr>
          <w:noProof/>
        </w:rPr>
        <w:instrText xml:space="preserve"> PAGEREF _Toc152528067 \h </w:instrText>
      </w:r>
      <w:r>
        <w:rPr>
          <w:noProof/>
        </w:rPr>
        <w:fldChar w:fldCharType="separate"/>
      </w:r>
      <w:r>
        <w:rPr>
          <w:noProof/>
        </w:rPr>
        <w:t>5</w:t>
      </w:r>
      <w:r>
        <w:rPr>
          <w:noProof/>
        </w:rPr>
        <w:fldChar w:fldCharType="end"/>
      </w:r>
    </w:p>
    <w:p w:rsidR="00E41D80">
      <w:pPr>
        <w:pStyle w:val="TOC1"/>
        <w:tabs>
          <w:tab w:val="right" w:leader="dot" w:pos="8296"/>
        </w:tabs>
        <w:rPr>
          <w:noProof/>
        </w:rPr>
      </w:pPr>
      <w:r>
        <w:rPr>
          <w:rFonts w:hint="eastAsia"/>
          <w:noProof/>
        </w:rPr>
        <w:t>二、清洁车项目组织机构与人力资源配置</w:t>
      </w:r>
      <w:r>
        <w:rPr>
          <w:noProof/>
        </w:rPr>
        <w:tab/>
      </w:r>
      <w:r>
        <w:rPr>
          <w:noProof/>
        </w:rPr>
        <w:fldChar w:fldCharType="begin"/>
      </w:r>
      <w:r>
        <w:rPr>
          <w:noProof/>
        </w:rPr>
        <w:instrText xml:space="preserve"> PAGEREF _Toc152528068 \h </w:instrText>
      </w:r>
      <w:r>
        <w:rPr>
          <w:noProof/>
        </w:rPr>
        <w:fldChar w:fldCharType="separate"/>
      </w:r>
      <w:r>
        <w:rPr>
          <w:noProof/>
        </w:rPr>
        <w:t>7</w:t>
      </w:r>
      <w:r>
        <w:rPr>
          <w:noProof/>
        </w:rPr>
        <w:fldChar w:fldCharType="end"/>
      </w:r>
    </w:p>
    <w:p w:rsidR="00E41D80">
      <w:pPr>
        <w:pStyle w:val="TOC2"/>
        <w:tabs>
          <w:tab w:val="right" w:leader="dot" w:pos="8296"/>
        </w:tabs>
        <w:rPr>
          <w:noProof/>
        </w:rPr>
      </w:pPr>
      <w:r>
        <w:rPr>
          <w:noProof/>
        </w:rPr>
        <w:t>(</w:t>
      </w:r>
      <w:r>
        <w:rPr>
          <w:rFonts w:hint="eastAsia"/>
          <w:noProof/>
        </w:rPr>
        <w:t>一</w:t>
      </w:r>
      <w:r>
        <w:rPr>
          <w:noProof/>
        </w:rPr>
        <w:t>)</w:t>
      </w:r>
      <w:r>
        <w:rPr>
          <w:rFonts w:hint="eastAsia"/>
          <w:noProof/>
        </w:rPr>
        <w:t>、清洁车项目组织机构设置</w:t>
      </w:r>
      <w:r>
        <w:rPr>
          <w:noProof/>
        </w:rPr>
        <w:tab/>
      </w:r>
      <w:r>
        <w:rPr>
          <w:noProof/>
        </w:rPr>
        <w:fldChar w:fldCharType="begin"/>
      </w:r>
      <w:r>
        <w:rPr>
          <w:noProof/>
        </w:rPr>
        <w:instrText xml:space="preserve"> PAGEREF _Toc152528069 \h </w:instrText>
      </w:r>
      <w:r>
        <w:rPr>
          <w:noProof/>
        </w:rPr>
        <w:fldChar w:fldCharType="separate"/>
      </w:r>
      <w:r>
        <w:rPr>
          <w:noProof/>
        </w:rPr>
        <w:t>7</w:t>
      </w:r>
      <w:r>
        <w:rPr>
          <w:noProof/>
        </w:rPr>
        <w:fldChar w:fldCharType="end"/>
      </w:r>
    </w:p>
    <w:p w:rsidR="00E41D80">
      <w:pPr>
        <w:pStyle w:val="TOC2"/>
        <w:tabs>
          <w:tab w:val="right" w:leader="dot" w:pos="8296"/>
        </w:tabs>
        <w:rPr>
          <w:noProof/>
        </w:rPr>
      </w:pPr>
      <w:r>
        <w:rPr>
          <w:noProof/>
        </w:rPr>
        <w:t>(</w:t>
      </w:r>
      <w:r>
        <w:rPr>
          <w:rFonts w:hint="eastAsia"/>
          <w:noProof/>
        </w:rPr>
        <w:t>二</w:t>
      </w:r>
      <w:r>
        <w:rPr>
          <w:noProof/>
        </w:rPr>
        <w:t>)</w:t>
      </w:r>
      <w:r>
        <w:rPr>
          <w:rFonts w:hint="eastAsia"/>
          <w:noProof/>
        </w:rPr>
        <w:t>、人力资源配置计划</w:t>
      </w:r>
      <w:r>
        <w:rPr>
          <w:noProof/>
        </w:rPr>
        <w:tab/>
      </w:r>
      <w:r>
        <w:rPr>
          <w:noProof/>
        </w:rPr>
        <w:fldChar w:fldCharType="begin"/>
      </w:r>
      <w:r>
        <w:rPr>
          <w:noProof/>
        </w:rPr>
        <w:instrText xml:space="preserve"> PAGEREF _Toc152528070 \h </w:instrText>
      </w:r>
      <w:r>
        <w:rPr>
          <w:noProof/>
        </w:rPr>
        <w:fldChar w:fldCharType="separate"/>
      </w:r>
      <w:r>
        <w:rPr>
          <w:noProof/>
        </w:rPr>
        <w:t>8</w:t>
      </w:r>
      <w:r>
        <w:rPr>
          <w:noProof/>
        </w:rPr>
        <w:fldChar w:fldCharType="end"/>
      </w:r>
    </w:p>
    <w:p w:rsidR="00E41D80">
      <w:pPr>
        <w:pStyle w:val="TOC2"/>
        <w:tabs>
          <w:tab w:val="right" w:leader="dot" w:pos="8296"/>
        </w:tabs>
        <w:rPr>
          <w:noProof/>
        </w:rPr>
      </w:pPr>
      <w:r>
        <w:rPr>
          <w:noProof/>
        </w:rPr>
        <w:t>(</w:t>
      </w:r>
      <w:r>
        <w:rPr>
          <w:rFonts w:hint="eastAsia"/>
          <w:noProof/>
        </w:rPr>
        <w:t>三</w:t>
      </w:r>
      <w:r>
        <w:rPr>
          <w:noProof/>
        </w:rPr>
        <w:t>)</w:t>
      </w:r>
      <w:r>
        <w:rPr>
          <w:rFonts w:hint="eastAsia"/>
          <w:noProof/>
        </w:rPr>
        <w:t>、培训计划</w:t>
      </w:r>
      <w:r>
        <w:rPr>
          <w:noProof/>
        </w:rPr>
        <w:tab/>
      </w:r>
      <w:r>
        <w:rPr>
          <w:noProof/>
        </w:rPr>
        <w:fldChar w:fldCharType="begin"/>
      </w:r>
      <w:r>
        <w:rPr>
          <w:noProof/>
        </w:rPr>
        <w:instrText xml:space="preserve"> PAGEREF _Toc152528071 \h </w:instrText>
      </w:r>
      <w:r>
        <w:rPr>
          <w:noProof/>
        </w:rPr>
        <w:fldChar w:fldCharType="separate"/>
      </w:r>
      <w:r>
        <w:rPr>
          <w:noProof/>
        </w:rPr>
        <w:t>10</w:t>
      </w:r>
      <w:r>
        <w:rPr>
          <w:noProof/>
        </w:rPr>
        <w:fldChar w:fldCharType="end"/>
      </w:r>
    </w:p>
    <w:p w:rsidR="00E41D80">
      <w:pPr>
        <w:pStyle w:val="TOC1"/>
        <w:tabs>
          <w:tab w:val="right" w:leader="dot" w:pos="8296"/>
        </w:tabs>
        <w:rPr>
          <w:noProof/>
        </w:rPr>
      </w:pPr>
      <w:r>
        <w:rPr>
          <w:rFonts w:hint="eastAsia"/>
          <w:noProof/>
        </w:rPr>
        <w:t>三、清洁车项目投资估算与资金筹措</w:t>
      </w:r>
      <w:r>
        <w:rPr>
          <w:noProof/>
        </w:rPr>
        <w:tab/>
      </w:r>
      <w:r>
        <w:rPr>
          <w:noProof/>
        </w:rPr>
        <w:fldChar w:fldCharType="begin"/>
      </w:r>
      <w:r>
        <w:rPr>
          <w:noProof/>
        </w:rPr>
        <w:instrText xml:space="preserve"> PAGEREF _Toc152528072 \h </w:instrText>
      </w:r>
      <w:r>
        <w:rPr>
          <w:noProof/>
        </w:rPr>
        <w:fldChar w:fldCharType="separate"/>
      </w:r>
      <w:r>
        <w:rPr>
          <w:noProof/>
        </w:rPr>
        <w:t>11</w:t>
      </w:r>
      <w:r>
        <w:rPr>
          <w:noProof/>
        </w:rPr>
        <w:fldChar w:fldCharType="end"/>
      </w:r>
    </w:p>
    <w:p w:rsidR="00E41D80">
      <w:pPr>
        <w:pStyle w:val="TOC2"/>
        <w:tabs>
          <w:tab w:val="right" w:leader="dot" w:pos="8296"/>
        </w:tabs>
        <w:rPr>
          <w:noProof/>
        </w:rPr>
      </w:pPr>
      <w:r>
        <w:rPr>
          <w:noProof/>
        </w:rPr>
        <w:t>(</w:t>
      </w:r>
      <w:r>
        <w:rPr>
          <w:rFonts w:hint="eastAsia"/>
          <w:noProof/>
        </w:rPr>
        <w:t>一</w:t>
      </w:r>
      <w:r>
        <w:rPr>
          <w:noProof/>
        </w:rPr>
        <w:t>)</w:t>
      </w:r>
      <w:r>
        <w:rPr>
          <w:rFonts w:hint="eastAsia"/>
          <w:noProof/>
        </w:rPr>
        <w:t>、投资估算依据和说明</w:t>
      </w:r>
      <w:r>
        <w:rPr>
          <w:noProof/>
        </w:rPr>
        <w:tab/>
      </w:r>
      <w:r>
        <w:rPr>
          <w:noProof/>
        </w:rPr>
        <w:fldChar w:fldCharType="begin"/>
      </w:r>
      <w:r>
        <w:rPr>
          <w:noProof/>
        </w:rPr>
        <w:instrText xml:space="preserve"> PAGEREF _Toc152528073 \h </w:instrText>
      </w:r>
      <w:r>
        <w:rPr>
          <w:noProof/>
        </w:rPr>
        <w:fldChar w:fldCharType="separate"/>
      </w:r>
      <w:r>
        <w:rPr>
          <w:noProof/>
        </w:rPr>
        <w:t>11</w:t>
      </w:r>
      <w:r>
        <w:rPr>
          <w:noProof/>
        </w:rPr>
        <w:fldChar w:fldCharType="end"/>
      </w:r>
    </w:p>
    <w:p w:rsidR="00E41D80">
      <w:pPr>
        <w:pStyle w:val="TOC2"/>
        <w:tabs>
          <w:tab w:val="right" w:leader="dot" w:pos="8296"/>
        </w:tabs>
        <w:rPr>
          <w:noProof/>
        </w:rPr>
      </w:pPr>
      <w:r>
        <w:rPr>
          <w:noProof/>
        </w:rPr>
        <w:t>(</w:t>
      </w:r>
      <w:r>
        <w:rPr>
          <w:rFonts w:hint="eastAsia"/>
          <w:noProof/>
        </w:rPr>
        <w:t>二</w:t>
      </w:r>
      <w:r>
        <w:rPr>
          <w:noProof/>
        </w:rPr>
        <w:t>)</w:t>
      </w:r>
      <w:r>
        <w:rPr>
          <w:rFonts w:hint="eastAsia"/>
          <w:noProof/>
        </w:rPr>
        <w:t>、资金筹措</w:t>
      </w:r>
      <w:r>
        <w:rPr>
          <w:noProof/>
        </w:rPr>
        <w:tab/>
      </w:r>
      <w:r>
        <w:rPr>
          <w:noProof/>
        </w:rPr>
        <w:fldChar w:fldCharType="begin"/>
      </w:r>
      <w:r>
        <w:rPr>
          <w:noProof/>
        </w:rPr>
        <w:instrText xml:space="preserve"> PAGEREF _Toc152528074 \h </w:instrText>
      </w:r>
      <w:r>
        <w:rPr>
          <w:noProof/>
        </w:rPr>
        <w:fldChar w:fldCharType="separate"/>
      </w:r>
      <w:r>
        <w:rPr>
          <w:noProof/>
        </w:rPr>
        <w:t>12</w:t>
      </w:r>
      <w:r>
        <w:rPr>
          <w:noProof/>
        </w:rPr>
        <w:fldChar w:fldCharType="end"/>
      </w:r>
    </w:p>
    <w:p w:rsidR="00E41D80">
      <w:pPr>
        <w:pStyle w:val="TOC2"/>
        <w:tabs>
          <w:tab w:val="right" w:leader="dot" w:pos="8296"/>
        </w:tabs>
        <w:rPr>
          <w:noProof/>
        </w:rPr>
      </w:pPr>
      <w:r>
        <w:rPr>
          <w:noProof/>
        </w:rPr>
        <w:t>(</w:t>
      </w:r>
      <w:r>
        <w:rPr>
          <w:rFonts w:hint="eastAsia"/>
          <w:noProof/>
        </w:rPr>
        <w:t>三</w:t>
      </w:r>
      <w:r>
        <w:rPr>
          <w:noProof/>
        </w:rPr>
        <w:t>)</w:t>
      </w:r>
      <w:r>
        <w:rPr>
          <w:rFonts w:hint="eastAsia"/>
          <w:noProof/>
        </w:rPr>
        <w:t>、资金使用计划</w:t>
      </w:r>
      <w:r>
        <w:rPr>
          <w:noProof/>
        </w:rPr>
        <w:tab/>
      </w:r>
      <w:r>
        <w:rPr>
          <w:noProof/>
        </w:rPr>
        <w:fldChar w:fldCharType="begin"/>
      </w:r>
      <w:r>
        <w:rPr>
          <w:noProof/>
        </w:rPr>
        <w:instrText xml:space="preserve"> PAGEREF _Toc152528075 \h </w:instrText>
      </w:r>
      <w:r>
        <w:rPr>
          <w:noProof/>
        </w:rPr>
        <w:fldChar w:fldCharType="separate"/>
      </w:r>
      <w:r>
        <w:rPr>
          <w:noProof/>
        </w:rPr>
        <w:t>12</w:t>
      </w:r>
      <w:r>
        <w:rPr>
          <w:noProof/>
        </w:rPr>
        <w:fldChar w:fldCharType="end"/>
      </w:r>
    </w:p>
    <w:p w:rsidR="00E41D80">
      <w:pPr>
        <w:pStyle w:val="TOC2"/>
        <w:tabs>
          <w:tab w:val="right" w:leader="dot" w:pos="8296"/>
        </w:tabs>
        <w:rPr>
          <w:noProof/>
        </w:rPr>
      </w:pPr>
      <w:r>
        <w:rPr>
          <w:noProof/>
        </w:rPr>
        <w:t>(</w:t>
      </w:r>
      <w:r>
        <w:rPr>
          <w:rFonts w:hint="eastAsia"/>
          <w:noProof/>
        </w:rPr>
        <w:t>四</w:t>
      </w:r>
      <w:r>
        <w:rPr>
          <w:noProof/>
        </w:rPr>
        <w:t>)</w:t>
      </w:r>
      <w:r>
        <w:rPr>
          <w:rFonts w:hint="eastAsia"/>
          <w:noProof/>
        </w:rPr>
        <w:t>、清洁车项目经济评价</w:t>
      </w:r>
      <w:r>
        <w:rPr>
          <w:noProof/>
        </w:rPr>
        <w:tab/>
      </w:r>
      <w:r>
        <w:rPr>
          <w:noProof/>
        </w:rPr>
        <w:fldChar w:fldCharType="begin"/>
      </w:r>
      <w:r>
        <w:rPr>
          <w:noProof/>
        </w:rPr>
        <w:instrText xml:space="preserve"> PAGEREF _Toc152528076 \h </w:instrText>
      </w:r>
      <w:r>
        <w:rPr>
          <w:noProof/>
        </w:rPr>
        <w:fldChar w:fldCharType="separate"/>
      </w:r>
      <w:r>
        <w:rPr>
          <w:noProof/>
        </w:rPr>
        <w:t>12</w:t>
      </w:r>
      <w:r>
        <w:rPr>
          <w:noProof/>
        </w:rPr>
        <w:fldChar w:fldCharType="end"/>
      </w:r>
    </w:p>
    <w:p w:rsidR="00E41D80">
      <w:pPr>
        <w:pStyle w:val="TOC1"/>
        <w:tabs>
          <w:tab w:val="right" w:leader="dot" w:pos="8296"/>
        </w:tabs>
        <w:rPr>
          <w:noProof/>
        </w:rPr>
      </w:pPr>
      <w:r>
        <w:rPr>
          <w:rFonts w:hint="eastAsia"/>
          <w:noProof/>
        </w:rPr>
        <w:t>四、清洁车项目概论</w:t>
      </w:r>
      <w:r>
        <w:rPr>
          <w:noProof/>
        </w:rPr>
        <w:tab/>
      </w:r>
      <w:r>
        <w:rPr>
          <w:noProof/>
        </w:rPr>
        <w:fldChar w:fldCharType="begin"/>
      </w:r>
      <w:r>
        <w:rPr>
          <w:noProof/>
        </w:rPr>
        <w:instrText xml:space="preserve"> PAGEREF _Toc152528077 \h </w:instrText>
      </w:r>
      <w:r>
        <w:rPr>
          <w:noProof/>
        </w:rPr>
        <w:fldChar w:fldCharType="separate"/>
      </w:r>
      <w:r>
        <w:rPr>
          <w:noProof/>
        </w:rPr>
        <w:t>14</w:t>
      </w:r>
      <w:r>
        <w:rPr>
          <w:noProof/>
        </w:rPr>
        <w:fldChar w:fldCharType="end"/>
      </w:r>
    </w:p>
    <w:p w:rsidR="00E41D80">
      <w:pPr>
        <w:pStyle w:val="TOC2"/>
        <w:tabs>
          <w:tab w:val="right" w:leader="dot" w:pos="8296"/>
        </w:tabs>
        <w:rPr>
          <w:noProof/>
        </w:rPr>
      </w:pPr>
      <w:r>
        <w:rPr>
          <w:noProof/>
        </w:rPr>
        <w:t>(</w:t>
      </w:r>
      <w:r>
        <w:rPr>
          <w:rFonts w:hint="eastAsia"/>
          <w:noProof/>
        </w:rPr>
        <w:t>一</w:t>
      </w:r>
      <w:r>
        <w:rPr>
          <w:noProof/>
        </w:rPr>
        <w:t>)</w:t>
      </w:r>
      <w:r>
        <w:rPr>
          <w:rFonts w:hint="eastAsia"/>
          <w:noProof/>
        </w:rPr>
        <w:t>、清洁车项目名称及承办单位</w:t>
      </w:r>
      <w:r>
        <w:rPr>
          <w:noProof/>
        </w:rPr>
        <w:tab/>
      </w:r>
      <w:r>
        <w:rPr>
          <w:noProof/>
        </w:rPr>
        <w:fldChar w:fldCharType="begin"/>
      </w:r>
      <w:r>
        <w:rPr>
          <w:noProof/>
        </w:rPr>
        <w:instrText xml:space="preserve"> PAGEREF _Toc152528078 \h </w:instrText>
      </w:r>
      <w:r>
        <w:rPr>
          <w:noProof/>
        </w:rPr>
        <w:fldChar w:fldCharType="separate"/>
      </w:r>
      <w:r>
        <w:rPr>
          <w:noProof/>
        </w:rPr>
        <w:t>14</w:t>
      </w:r>
      <w:r>
        <w:rPr>
          <w:noProof/>
        </w:rPr>
        <w:fldChar w:fldCharType="end"/>
      </w:r>
    </w:p>
    <w:p w:rsidR="00E41D80">
      <w:pPr>
        <w:pStyle w:val="TOC2"/>
        <w:tabs>
          <w:tab w:val="right" w:leader="dot" w:pos="8296"/>
        </w:tabs>
        <w:rPr>
          <w:noProof/>
        </w:rPr>
      </w:pPr>
      <w:r>
        <w:rPr>
          <w:noProof/>
        </w:rPr>
        <w:t>(</w:t>
      </w:r>
      <w:r>
        <w:rPr>
          <w:rFonts w:hint="eastAsia"/>
          <w:noProof/>
        </w:rPr>
        <w:t>二</w:t>
      </w:r>
      <w:r>
        <w:rPr>
          <w:noProof/>
        </w:rPr>
        <w:t>)</w:t>
      </w:r>
      <w:r>
        <w:rPr>
          <w:rFonts w:hint="eastAsia"/>
          <w:noProof/>
        </w:rPr>
        <w:t>、清洁车项目拟建地址</w:t>
      </w:r>
      <w:r>
        <w:rPr>
          <w:noProof/>
        </w:rPr>
        <w:tab/>
      </w:r>
      <w:r>
        <w:rPr>
          <w:noProof/>
        </w:rPr>
        <w:fldChar w:fldCharType="begin"/>
      </w:r>
      <w:r>
        <w:rPr>
          <w:noProof/>
        </w:rPr>
        <w:instrText xml:space="preserve"> PAGEREF _Toc152528079 \h </w:instrText>
      </w:r>
      <w:r>
        <w:rPr>
          <w:noProof/>
        </w:rPr>
        <w:fldChar w:fldCharType="separate"/>
      </w:r>
      <w:r>
        <w:rPr>
          <w:noProof/>
        </w:rPr>
        <w:t>14</w:t>
      </w:r>
      <w:r>
        <w:rPr>
          <w:noProof/>
        </w:rPr>
        <w:fldChar w:fldCharType="end"/>
      </w:r>
    </w:p>
    <w:p w:rsidR="00E41D80">
      <w:pPr>
        <w:pStyle w:val="TOC2"/>
        <w:tabs>
          <w:tab w:val="right" w:leader="dot" w:pos="8296"/>
        </w:tabs>
        <w:rPr>
          <w:noProof/>
        </w:rPr>
      </w:pPr>
      <w:r>
        <w:rPr>
          <w:noProof/>
        </w:rPr>
        <w:t>(</w:t>
      </w:r>
      <w:r>
        <w:rPr>
          <w:rFonts w:hint="eastAsia"/>
          <w:noProof/>
        </w:rPr>
        <w:t>三</w:t>
      </w:r>
      <w:r>
        <w:rPr>
          <w:noProof/>
        </w:rPr>
        <w:t>)</w:t>
      </w:r>
      <w:r>
        <w:rPr>
          <w:rFonts w:hint="eastAsia"/>
          <w:noProof/>
        </w:rPr>
        <w:t>、清洁车项目提出的背景</w:t>
      </w:r>
      <w:r>
        <w:rPr>
          <w:noProof/>
        </w:rPr>
        <w:tab/>
      </w:r>
      <w:r>
        <w:rPr>
          <w:noProof/>
        </w:rPr>
        <w:fldChar w:fldCharType="begin"/>
      </w:r>
      <w:r>
        <w:rPr>
          <w:noProof/>
        </w:rPr>
        <w:instrText xml:space="preserve"> PAGEREF _Toc152528080 \h </w:instrText>
      </w:r>
      <w:r>
        <w:rPr>
          <w:noProof/>
        </w:rPr>
        <w:fldChar w:fldCharType="separate"/>
      </w:r>
      <w:r>
        <w:rPr>
          <w:noProof/>
        </w:rPr>
        <w:t>15</w:t>
      </w:r>
      <w:r>
        <w:rPr>
          <w:noProof/>
        </w:rPr>
        <w:fldChar w:fldCharType="end"/>
      </w:r>
    </w:p>
    <w:p w:rsidR="00E41D80">
      <w:pPr>
        <w:pStyle w:val="TOC2"/>
        <w:tabs>
          <w:tab w:val="right" w:leader="dot" w:pos="8296"/>
        </w:tabs>
        <w:rPr>
          <w:noProof/>
        </w:rPr>
      </w:pPr>
      <w:r>
        <w:rPr>
          <w:noProof/>
        </w:rPr>
        <w:t>(</w:t>
      </w:r>
      <w:r>
        <w:rPr>
          <w:rFonts w:hint="eastAsia"/>
          <w:noProof/>
        </w:rPr>
        <w:t>四</w:t>
      </w:r>
      <w:r>
        <w:rPr>
          <w:noProof/>
        </w:rPr>
        <w:t>)</w:t>
      </w:r>
      <w:r>
        <w:rPr>
          <w:rFonts w:hint="eastAsia"/>
          <w:noProof/>
        </w:rPr>
        <w:t>、报告研究范围</w:t>
      </w:r>
      <w:r>
        <w:rPr>
          <w:noProof/>
        </w:rPr>
        <w:tab/>
      </w:r>
      <w:r>
        <w:rPr>
          <w:noProof/>
        </w:rPr>
        <w:fldChar w:fldCharType="begin"/>
      </w:r>
      <w:r>
        <w:rPr>
          <w:noProof/>
        </w:rPr>
        <w:instrText xml:space="preserve"> PAGEREF _Toc152528081 \h </w:instrText>
      </w:r>
      <w:r>
        <w:rPr>
          <w:noProof/>
        </w:rPr>
        <w:fldChar w:fldCharType="separate"/>
      </w:r>
      <w:r>
        <w:rPr>
          <w:noProof/>
        </w:rPr>
        <w:t>16</w:t>
      </w:r>
      <w:r>
        <w:rPr>
          <w:noProof/>
        </w:rPr>
        <w:fldChar w:fldCharType="end"/>
      </w:r>
    </w:p>
    <w:p w:rsidR="00E41D80">
      <w:pPr>
        <w:pStyle w:val="TOC2"/>
        <w:tabs>
          <w:tab w:val="right" w:leader="dot" w:pos="8296"/>
        </w:tabs>
        <w:rPr>
          <w:noProof/>
        </w:rPr>
      </w:pPr>
      <w:r>
        <w:rPr>
          <w:noProof/>
        </w:rPr>
        <w:t>(</w:t>
      </w:r>
      <w:r>
        <w:rPr>
          <w:rFonts w:hint="eastAsia"/>
          <w:noProof/>
        </w:rPr>
        <w:t>五</w:t>
      </w:r>
      <w:r>
        <w:rPr>
          <w:noProof/>
        </w:rPr>
        <w:t>)</w:t>
      </w:r>
      <w:r>
        <w:rPr>
          <w:rFonts w:hint="eastAsia"/>
          <w:noProof/>
        </w:rPr>
        <w:t>、清洁车项目建设必要性分析</w:t>
      </w:r>
      <w:r>
        <w:rPr>
          <w:noProof/>
        </w:rPr>
        <w:tab/>
      </w:r>
      <w:r>
        <w:rPr>
          <w:noProof/>
        </w:rPr>
        <w:fldChar w:fldCharType="begin"/>
      </w:r>
      <w:r>
        <w:rPr>
          <w:noProof/>
        </w:rPr>
        <w:instrText xml:space="preserve"> PAGEREF _Toc152528082 \h </w:instrText>
      </w:r>
      <w:r>
        <w:rPr>
          <w:noProof/>
        </w:rPr>
        <w:fldChar w:fldCharType="separate"/>
      </w:r>
      <w:r>
        <w:rPr>
          <w:noProof/>
        </w:rPr>
        <w:t>16</w:t>
      </w:r>
      <w:r>
        <w:rPr>
          <w:noProof/>
        </w:rPr>
        <w:fldChar w:fldCharType="end"/>
      </w:r>
    </w:p>
    <w:p w:rsidR="00E41D80">
      <w:pPr>
        <w:pStyle w:val="TOC2"/>
        <w:tabs>
          <w:tab w:val="right" w:leader="dot" w:pos="8296"/>
        </w:tabs>
        <w:rPr>
          <w:noProof/>
        </w:rPr>
      </w:pPr>
      <w:r>
        <w:rPr>
          <w:noProof/>
        </w:rPr>
        <w:t>(</w:t>
      </w:r>
      <w:r>
        <w:rPr>
          <w:rFonts w:hint="eastAsia"/>
          <w:noProof/>
        </w:rPr>
        <w:t>六</w:t>
      </w:r>
      <w:r>
        <w:rPr>
          <w:noProof/>
        </w:rPr>
        <w:t>)</w:t>
      </w:r>
      <w:r>
        <w:rPr>
          <w:rFonts w:hint="eastAsia"/>
          <w:noProof/>
        </w:rPr>
        <w:t>、产品方案</w:t>
      </w:r>
      <w:r>
        <w:rPr>
          <w:noProof/>
        </w:rPr>
        <w:tab/>
      </w:r>
      <w:r>
        <w:rPr>
          <w:noProof/>
        </w:rPr>
        <w:fldChar w:fldCharType="begin"/>
      </w:r>
      <w:r>
        <w:rPr>
          <w:noProof/>
        </w:rPr>
        <w:instrText xml:space="preserve"> PAGEREF _Toc152528083 \h </w:instrText>
      </w:r>
      <w:r>
        <w:rPr>
          <w:noProof/>
        </w:rPr>
        <w:fldChar w:fldCharType="separate"/>
      </w:r>
      <w:r>
        <w:rPr>
          <w:noProof/>
        </w:rPr>
        <w:t>17</w:t>
      </w:r>
      <w:r>
        <w:rPr>
          <w:noProof/>
        </w:rPr>
        <w:fldChar w:fldCharType="end"/>
      </w:r>
    </w:p>
    <w:p w:rsidR="00E41D80">
      <w:pPr>
        <w:pStyle w:val="TOC2"/>
        <w:tabs>
          <w:tab w:val="right" w:leader="dot" w:pos="8296"/>
        </w:tabs>
        <w:rPr>
          <w:noProof/>
        </w:rPr>
      </w:pPr>
      <w:r>
        <w:rPr>
          <w:noProof/>
        </w:rPr>
        <w:t>(</w:t>
      </w:r>
      <w:r>
        <w:rPr>
          <w:rFonts w:hint="eastAsia"/>
          <w:noProof/>
        </w:rPr>
        <w:t>七</w:t>
      </w:r>
      <w:r>
        <w:rPr>
          <w:noProof/>
        </w:rPr>
        <w:t>)</w:t>
      </w:r>
      <w:r>
        <w:rPr>
          <w:rFonts w:hint="eastAsia"/>
          <w:noProof/>
        </w:rPr>
        <w:t>、清洁车项目总投资估算</w:t>
      </w:r>
      <w:r>
        <w:rPr>
          <w:noProof/>
        </w:rPr>
        <w:tab/>
      </w:r>
      <w:r>
        <w:rPr>
          <w:noProof/>
        </w:rPr>
        <w:fldChar w:fldCharType="begin"/>
      </w:r>
      <w:r>
        <w:rPr>
          <w:noProof/>
        </w:rPr>
        <w:instrText xml:space="preserve"> PAGEREF _Toc152528084 \h </w:instrText>
      </w:r>
      <w:r>
        <w:rPr>
          <w:noProof/>
        </w:rPr>
        <w:fldChar w:fldCharType="separate"/>
      </w:r>
      <w:r>
        <w:rPr>
          <w:noProof/>
        </w:rPr>
        <w:t>17</w:t>
      </w:r>
      <w:r>
        <w:rPr>
          <w:noProof/>
        </w:rPr>
        <w:fldChar w:fldCharType="end"/>
      </w:r>
    </w:p>
    <w:p w:rsidR="00E41D80">
      <w:pPr>
        <w:pStyle w:val="TOC2"/>
        <w:tabs>
          <w:tab w:val="right" w:leader="dot" w:pos="8296"/>
        </w:tabs>
        <w:rPr>
          <w:noProof/>
        </w:rPr>
      </w:pPr>
      <w:r>
        <w:rPr>
          <w:noProof/>
        </w:rPr>
        <w:t>(</w:t>
      </w:r>
      <w:r>
        <w:rPr>
          <w:rFonts w:hint="eastAsia"/>
          <w:noProof/>
        </w:rPr>
        <w:t>八</w:t>
      </w:r>
      <w:r>
        <w:rPr>
          <w:noProof/>
        </w:rPr>
        <w:t>)</w:t>
      </w:r>
      <w:r>
        <w:rPr>
          <w:rFonts w:hint="eastAsia"/>
          <w:noProof/>
        </w:rPr>
        <w:t>、清洁车项目工艺技术装备方案的选择</w:t>
      </w:r>
      <w:r>
        <w:rPr>
          <w:noProof/>
        </w:rPr>
        <w:tab/>
      </w:r>
      <w:r>
        <w:rPr>
          <w:noProof/>
        </w:rPr>
        <w:fldChar w:fldCharType="begin"/>
      </w:r>
      <w:r>
        <w:rPr>
          <w:noProof/>
        </w:rPr>
        <w:instrText xml:space="preserve"> PAGEREF _Toc152528085 \h </w:instrText>
      </w:r>
      <w:r>
        <w:rPr>
          <w:noProof/>
        </w:rPr>
        <w:fldChar w:fldCharType="separate"/>
      </w:r>
      <w:r>
        <w:rPr>
          <w:noProof/>
        </w:rPr>
        <w:t>17</w:t>
      </w:r>
      <w:r>
        <w:rPr>
          <w:noProof/>
        </w:rPr>
        <w:fldChar w:fldCharType="end"/>
      </w:r>
    </w:p>
    <w:p w:rsidR="00E41D80">
      <w:pPr>
        <w:pStyle w:val="TOC2"/>
        <w:tabs>
          <w:tab w:val="right" w:leader="dot" w:pos="8296"/>
        </w:tabs>
        <w:rPr>
          <w:noProof/>
        </w:rPr>
      </w:pPr>
      <w:r>
        <w:rPr>
          <w:noProof/>
        </w:rPr>
        <w:t>(</w:t>
      </w:r>
      <w:r>
        <w:rPr>
          <w:rFonts w:hint="eastAsia"/>
          <w:noProof/>
        </w:rPr>
        <w:t>九</w:t>
      </w:r>
      <w:r>
        <w:rPr>
          <w:noProof/>
        </w:rPr>
        <w:t>)</w:t>
      </w:r>
      <w:r>
        <w:rPr>
          <w:rFonts w:hint="eastAsia"/>
          <w:noProof/>
        </w:rPr>
        <w:t>、清洁车项目实施进度建议</w:t>
      </w:r>
      <w:r>
        <w:rPr>
          <w:noProof/>
        </w:rPr>
        <w:tab/>
      </w:r>
      <w:r>
        <w:rPr>
          <w:noProof/>
        </w:rPr>
        <w:fldChar w:fldCharType="begin"/>
      </w:r>
      <w:r>
        <w:rPr>
          <w:noProof/>
        </w:rPr>
        <w:instrText xml:space="preserve"> PAGEREF _Toc152528086 \h </w:instrText>
      </w:r>
      <w:r>
        <w:rPr>
          <w:noProof/>
        </w:rPr>
        <w:fldChar w:fldCharType="separate"/>
      </w:r>
      <w:r>
        <w:rPr>
          <w:noProof/>
        </w:rPr>
        <w:t>17</w:t>
      </w:r>
      <w:r>
        <w:rPr>
          <w:noProof/>
        </w:rPr>
        <w:fldChar w:fldCharType="end"/>
      </w:r>
    </w:p>
    <w:p w:rsidR="00E41D80">
      <w:pPr>
        <w:pStyle w:val="TOC2"/>
        <w:tabs>
          <w:tab w:val="right" w:leader="dot" w:pos="8296"/>
        </w:tabs>
        <w:rPr>
          <w:noProof/>
        </w:rPr>
      </w:pPr>
      <w:r>
        <w:rPr>
          <w:noProof/>
        </w:rPr>
        <w:t>(</w:t>
      </w:r>
      <w:r>
        <w:rPr>
          <w:rFonts w:hint="eastAsia"/>
          <w:noProof/>
        </w:rPr>
        <w:t>十</w:t>
      </w:r>
      <w:r>
        <w:rPr>
          <w:noProof/>
        </w:rPr>
        <w:t>)</w:t>
      </w:r>
      <w:r>
        <w:rPr>
          <w:rFonts w:hint="eastAsia"/>
          <w:noProof/>
        </w:rPr>
        <w:t>、清洁车相关研究结论</w:t>
      </w:r>
      <w:r>
        <w:rPr>
          <w:noProof/>
        </w:rPr>
        <w:tab/>
      </w:r>
      <w:r>
        <w:rPr>
          <w:noProof/>
        </w:rPr>
        <w:fldChar w:fldCharType="begin"/>
      </w:r>
      <w:r>
        <w:rPr>
          <w:noProof/>
        </w:rPr>
        <w:instrText xml:space="preserve"> PAGEREF _Toc152528087 \h </w:instrText>
      </w:r>
      <w:r>
        <w:rPr>
          <w:noProof/>
        </w:rPr>
        <w:fldChar w:fldCharType="separate"/>
      </w:r>
      <w:r>
        <w:rPr>
          <w:noProof/>
        </w:rPr>
        <w:t>18</w:t>
      </w:r>
      <w:r>
        <w:rPr>
          <w:noProof/>
        </w:rPr>
        <w:fldChar w:fldCharType="end"/>
      </w:r>
    </w:p>
    <w:p w:rsidR="00E41D80">
      <w:pPr>
        <w:pStyle w:val="TOC2"/>
        <w:tabs>
          <w:tab w:val="right" w:leader="dot" w:pos="8296"/>
        </w:tabs>
        <w:rPr>
          <w:noProof/>
        </w:rPr>
      </w:pPr>
      <w:r>
        <w:rPr>
          <w:noProof/>
        </w:rPr>
        <w:t>(</w:t>
      </w:r>
      <w:r>
        <w:rPr>
          <w:rFonts w:hint="eastAsia"/>
          <w:noProof/>
        </w:rPr>
        <w:t>十一</w:t>
      </w:r>
      <w:r>
        <w:rPr>
          <w:noProof/>
        </w:rPr>
        <w:t>)</w:t>
      </w:r>
      <w:r>
        <w:rPr>
          <w:rFonts w:hint="eastAsia"/>
          <w:noProof/>
        </w:rPr>
        <w:t>、清洁车项目规划及市场分析</w:t>
      </w:r>
      <w:r>
        <w:rPr>
          <w:noProof/>
        </w:rPr>
        <w:tab/>
      </w:r>
      <w:r>
        <w:rPr>
          <w:noProof/>
        </w:rPr>
        <w:fldChar w:fldCharType="begin"/>
      </w:r>
      <w:r>
        <w:rPr>
          <w:noProof/>
        </w:rPr>
        <w:instrText xml:space="preserve"> PAGEREF _Toc152528088 \h </w:instrText>
      </w:r>
      <w:r>
        <w:rPr>
          <w:noProof/>
        </w:rPr>
        <w:fldChar w:fldCharType="separate"/>
      </w:r>
      <w:r>
        <w:rPr>
          <w:noProof/>
        </w:rPr>
        <w:t>18</w:t>
      </w:r>
      <w:r>
        <w:rPr>
          <w:noProof/>
        </w:rPr>
        <w:fldChar w:fldCharType="end"/>
      </w:r>
    </w:p>
    <w:p w:rsidR="00E41D80">
      <w:pPr>
        <w:pStyle w:val="TOC1"/>
        <w:tabs>
          <w:tab w:val="right" w:leader="dot" w:pos="8296"/>
        </w:tabs>
        <w:rPr>
          <w:noProof/>
        </w:rPr>
      </w:pPr>
      <w:r>
        <w:rPr>
          <w:rFonts w:hint="eastAsia"/>
          <w:noProof/>
        </w:rPr>
        <w:t>五、清洁车项目主要建</w:t>
      </w:r>
      <w:r>
        <w:rPr>
          <w:noProof/>
        </w:rPr>
        <w:t>(</w:t>
      </w:r>
      <w:r>
        <w:rPr>
          <w:rFonts w:hint="eastAsia"/>
          <w:noProof/>
        </w:rPr>
        <w:t>构</w:t>
      </w:r>
      <w:r>
        <w:rPr>
          <w:noProof/>
        </w:rPr>
        <w:t>)</w:t>
      </w:r>
      <w:r>
        <w:rPr>
          <w:rFonts w:hint="eastAsia"/>
          <w:noProof/>
        </w:rPr>
        <w:t>筑物建设工程</w:t>
      </w:r>
      <w:r>
        <w:rPr>
          <w:noProof/>
        </w:rPr>
        <w:tab/>
      </w:r>
      <w:r>
        <w:rPr>
          <w:noProof/>
        </w:rPr>
        <w:fldChar w:fldCharType="begin"/>
      </w:r>
      <w:r>
        <w:rPr>
          <w:noProof/>
        </w:rPr>
        <w:instrText xml:space="preserve"> PAGEREF _Toc152528089 \h </w:instrText>
      </w:r>
      <w:r>
        <w:rPr>
          <w:noProof/>
        </w:rPr>
        <w:fldChar w:fldCharType="separate"/>
      </w:r>
      <w:r>
        <w:rPr>
          <w:noProof/>
        </w:rPr>
        <w:t>19</w:t>
      </w:r>
      <w:r>
        <w:rPr>
          <w:noProof/>
        </w:rPr>
        <w:fldChar w:fldCharType="end"/>
      </w:r>
    </w:p>
    <w:p w:rsidR="00E41D80">
      <w:pPr>
        <w:pStyle w:val="TOC2"/>
        <w:tabs>
          <w:tab w:val="right" w:leader="dot" w:pos="8296"/>
        </w:tabs>
        <w:rPr>
          <w:noProof/>
        </w:rPr>
      </w:pPr>
      <w:r>
        <w:rPr>
          <w:noProof/>
        </w:rPr>
        <w:t>(</w:t>
      </w:r>
      <w:r>
        <w:rPr>
          <w:rFonts w:hint="eastAsia"/>
          <w:noProof/>
        </w:rPr>
        <w:t>一</w:t>
      </w:r>
      <w:r>
        <w:rPr>
          <w:noProof/>
        </w:rPr>
        <w:t>)</w:t>
      </w:r>
      <w:r>
        <w:rPr>
          <w:rFonts w:hint="eastAsia"/>
          <w:noProof/>
        </w:rPr>
        <w:t>、抗震设防</w:t>
      </w:r>
      <w:r>
        <w:rPr>
          <w:noProof/>
        </w:rPr>
        <w:tab/>
      </w:r>
      <w:r>
        <w:rPr>
          <w:noProof/>
        </w:rPr>
        <w:fldChar w:fldCharType="begin"/>
      </w:r>
      <w:r>
        <w:rPr>
          <w:noProof/>
        </w:rPr>
        <w:instrText xml:space="preserve"> PAGEREF _Toc152528090 \h </w:instrText>
      </w:r>
      <w:r>
        <w:rPr>
          <w:noProof/>
        </w:rPr>
        <w:fldChar w:fldCharType="separate"/>
      </w:r>
      <w:r>
        <w:rPr>
          <w:noProof/>
        </w:rPr>
        <w:t>19</w:t>
      </w:r>
      <w:r>
        <w:rPr>
          <w:noProof/>
        </w:rPr>
        <w:fldChar w:fldCharType="end"/>
      </w:r>
    </w:p>
    <w:p w:rsidR="00E41D80">
      <w:pPr>
        <w:pStyle w:val="TOC2"/>
        <w:tabs>
          <w:tab w:val="right" w:leader="dot" w:pos="8296"/>
        </w:tabs>
        <w:rPr>
          <w:noProof/>
        </w:rPr>
      </w:pPr>
      <w:r>
        <w:rPr>
          <w:noProof/>
        </w:rPr>
        <w:t>(</w:t>
      </w:r>
      <w:r>
        <w:rPr>
          <w:rFonts w:hint="eastAsia"/>
          <w:noProof/>
        </w:rPr>
        <w:t>二</w:t>
      </w:r>
      <w:r>
        <w:rPr>
          <w:noProof/>
        </w:rPr>
        <w:t>)</w:t>
      </w:r>
      <w:r>
        <w:rPr>
          <w:rFonts w:hint="eastAsia"/>
          <w:noProof/>
        </w:rPr>
        <w:t>、建筑结构形势及基础方案</w:t>
      </w:r>
      <w:r>
        <w:rPr>
          <w:noProof/>
        </w:rPr>
        <w:tab/>
      </w:r>
      <w:r>
        <w:rPr>
          <w:noProof/>
        </w:rPr>
        <w:fldChar w:fldCharType="begin"/>
      </w:r>
      <w:r>
        <w:rPr>
          <w:noProof/>
        </w:rPr>
        <w:instrText xml:space="preserve"> PAGEREF _Toc152528091 \h </w:instrText>
      </w:r>
      <w:r>
        <w:rPr>
          <w:noProof/>
        </w:rPr>
        <w:fldChar w:fldCharType="separate"/>
      </w:r>
      <w:r>
        <w:rPr>
          <w:noProof/>
        </w:rPr>
        <w:t>19</w:t>
      </w:r>
      <w:r>
        <w:rPr>
          <w:noProof/>
        </w:rPr>
        <w:fldChar w:fldCharType="end"/>
      </w:r>
    </w:p>
    <w:p w:rsidR="00E41D80">
      <w:pPr>
        <w:pStyle w:val="TOC2"/>
        <w:tabs>
          <w:tab w:val="right" w:leader="dot" w:pos="8296"/>
        </w:tabs>
        <w:rPr>
          <w:noProof/>
        </w:rPr>
      </w:pPr>
      <w:r>
        <w:rPr>
          <w:noProof/>
        </w:rPr>
        <w:t>(</w:t>
      </w:r>
      <w:r>
        <w:rPr>
          <w:rFonts w:hint="eastAsia"/>
          <w:noProof/>
        </w:rPr>
        <w:t>三</w:t>
      </w:r>
      <w:r>
        <w:rPr>
          <w:noProof/>
        </w:rPr>
        <w:t>)</w:t>
      </w:r>
      <w:r>
        <w:rPr>
          <w:rFonts w:hint="eastAsia"/>
          <w:noProof/>
        </w:rPr>
        <w:t>、主要建</w:t>
      </w:r>
      <w:r>
        <w:rPr>
          <w:noProof/>
        </w:rPr>
        <w:t>(</w:t>
      </w:r>
      <w:r>
        <w:rPr>
          <w:rFonts w:hint="eastAsia"/>
          <w:noProof/>
        </w:rPr>
        <w:t>构</w:t>
      </w:r>
      <w:r>
        <w:rPr>
          <w:noProof/>
        </w:rPr>
        <w:t>)</w:t>
      </w:r>
      <w:r>
        <w:rPr>
          <w:rFonts w:hint="eastAsia"/>
          <w:noProof/>
        </w:rPr>
        <w:t>筑物建设工程</w:t>
      </w:r>
      <w:r>
        <w:rPr>
          <w:noProof/>
        </w:rPr>
        <w:tab/>
      </w:r>
      <w:r>
        <w:rPr>
          <w:noProof/>
        </w:rPr>
        <w:fldChar w:fldCharType="begin"/>
      </w:r>
      <w:r>
        <w:rPr>
          <w:noProof/>
        </w:rPr>
        <w:instrText xml:space="preserve"> PAGEREF _Toc152528092 \h </w:instrText>
      </w:r>
      <w:r>
        <w:rPr>
          <w:noProof/>
        </w:rPr>
        <w:fldChar w:fldCharType="separate"/>
      </w:r>
      <w:r>
        <w:rPr>
          <w:noProof/>
        </w:rPr>
        <w:t>19</w:t>
      </w:r>
      <w:r>
        <w:rPr>
          <w:noProof/>
        </w:rPr>
        <w:fldChar w:fldCharType="end"/>
      </w:r>
    </w:p>
    <w:p w:rsidR="00E41D80">
      <w:pPr>
        <w:pStyle w:val="TOC1"/>
        <w:tabs>
          <w:tab w:val="right" w:leader="dot" w:pos="8296"/>
        </w:tabs>
        <w:rPr>
          <w:noProof/>
        </w:rPr>
      </w:pPr>
      <w:r>
        <w:rPr>
          <w:rFonts w:hint="eastAsia"/>
          <w:noProof/>
        </w:rPr>
        <w:t>六、清洁车项目管理和协调机制</w:t>
      </w:r>
      <w:r>
        <w:rPr>
          <w:noProof/>
        </w:rPr>
        <w:tab/>
      </w:r>
      <w:r>
        <w:rPr>
          <w:noProof/>
        </w:rPr>
        <w:fldChar w:fldCharType="begin"/>
      </w:r>
      <w:r>
        <w:rPr>
          <w:noProof/>
        </w:rPr>
        <w:instrText xml:space="preserve"> PAGEREF _Toc152528093 \h </w:instrText>
      </w:r>
      <w:r>
        <w:rPr>
          <w:noProof/>
        </w:rPr>
        <w:fldChar w:fldCharType="separate"/>
      </w:r>
      <w:r>
        <w:rPr>
          <w:noProof/>
        </w:rPr>
        <w:t>20</w:t>
      </w:r>
      <w:r>
        <w:rPr>
          <w:noProof/>
        </w:rPr>
        <w:fldChar w:fldCharType="end"/>
      </w:r>
    </w:p>
    <w:p w:rsidR="00E41D80">
      <w:pPr>
        <w:pStyle w:val="TOC2"/>
        <w:tabs>
          <w:tab w:val="right" w:leader="dot" w:pos="8296"/>
        </w:tabs>
        <w:rPr>
          <w:noProof/>
        </w:rPr>
      </w:pPr>
      <w:r>
        <w:rPr>
          <w:noProof/>
        </w:rPr>
        <w:t>(</w:t>
      </w:r>
      <w:r>
        <w:rPr>
          <w:rFonts w:hint="eastAsia"/>
          <w:noProof/>
        </w:rPr>
        <w:t>一</w:t>
      </w:r>
      <w:r>
        <w:rPr>
          <w:noProof/>
        </w:rPr>
        <w:t>)</w:t>
      </w:r>
      <w:r>
        <w:rPr>
          <w:rFonts w:hint="eastAsia"/>
          <w:noProof/>
        </w:rPr>
        <w:t>、清洁车项目管理和协调的方法和工具</w:t>
      </w:r>
      <w:r>
        <w:rPr>
          <w:noProof/>
        </w:rPr>
        <w:tab/>
      </w:r>
      <w:r>
        <w:rPr>
          <w:noProof/>
        </w:rPr>
        <w:fldChar w:fldCharType="begin"/>
      </w:r>
      <w:r>
        <w:rPr>
          <w:noProof/>
        </w:rPr>
        <w:instrText xml:space="preserve"> PAGEREF _Toc152528094 \h </w:instrText>
      </w:r>
      <w:r>
        <w:rPr>
          <w:noProof/>
        </w:rPr>
        <w:fldChar w:fldCharType="separate"/>
      </w:r>
      <w:r>
        <w:rPr>
          <w:noProof/>
        </w:rPr>
        <w:t>20</w:t>
      </w:r>
      <w:r>
        <w:rPr>
          <w:noProof/>
        </w:rPr>
        <w:fldChar w:fldCharType="end"/>
      </w:r>
    </w:p>
    <w:p w:rsidR="00E41D80">
      <w:pPr>
        <w:pStyle w:val="TOC2"/>
        <w:tabs>
          <w:tab w:val="right" w:leader="dot" w:pos="8296"/>
        </w:tabs>
        <w:rPr>
          <w:noProof/>
        </w:rPr>
      </w:pPr>
      <w:r>
        <w:rPr>
          <w:noProof/>
        </w:rPr>
        <w:t>(</w:t>
      </w:r>
      <w:r>
        <w:rPr>
          <w:rFonts w:hint="eastAsia"/>
          <w:noProof/>
        </w:rPr>
        <w:t>二</w:t>
      </w:r>
      <w:r>
        <w:rPr>
          <w:noProof/>
        </w:rPr>
        <w:t>)</w:t>
      </w:r>
      <w:r>
        <w:rPr>
          <w:rFonts w:hint="eastAsia"/>
          <w:noProof/>
        </w:rPr>
        <w:t>、清洁车项目团队成员之间的协调和沟通</w:t>
      </w:r>
      <w:r>
        <w:rPr>
          <w:noProof/>
        </w:rPr>
        <w:tab/>
      </w:r>
      <w:r>
        <w:rPr>
          <w:noProof/>
        </w:rPr>
        <w:fldChar w:fldCharType="begin"/>
      </w:r>
      <w:r>
        <w:rPr>
          <w:noProof/>
        </w:rPr>
        <w:instrText xml:space="preserve"> PAGEREF _Toc152528095 \h </w:instrText>
      </w:r>
      <w:r>
        <w:rPr>
          <w:noProof/>
        </w:rPr>
        <w:fldChar w:fldCharType="separate"/>
      </w:r>
      <w:r>
        <w:rPr>
          <w:noProof/>
        </w:rPr>
        <w:t>21</w:t>
      </w:r>
      <w:r>
        <w:rPr>
          <w:noProof/>
        </w:rPr>
        <w:fldChar w:fldCharType="end"/>
      </w:r>
    </w:p>
    <w:p w:rsidR="00E41D80">
      <w:pPr>
        <w:pStyle w:val="TOC2"/>
        <w:tabs>
          <w:tab w:val="right" w:leader="dot" w:pos="8296"/>
        </w:tabs>
        <w:rPr>
          <w:noProof/>
        </w:rPr>
      </w:pPr>
      <w:r>
        <w:rPr>
          <w:noProof/>
        </w:rPr>
        <w:t>(</w:t>
      </w:r>
      <w:r>
        <w:rPr>
          <w:rFonts w:hint="eastAsia"/>
          <w:noProof/>
        </w:rPr>
        <w:t>三</w:t>
      </w:r>
      <w:r>
        <w:rPr>
          <w:noProof/>
        </w:rPr>
        <w:t>)</w:t>
      </w:r>
      <w:r>
        <w:rPr>
          <w:rFonts w:hint="eastAsia"/>
          <w:noProof/>
        </w:rPr>
        <w:t>、清洁车项目进度和质量控制的管理和监督</w:t>
      </w:r>
      <w:r>
        <w:rPr>
          <w:noProof/>
        </w:rPr>
        <w:tab/>
      </w:r>
      <w:r>
        <w:rPr>
          <w:noProof/>
        </w:rPr>
        <w:fldChar w:fldCharType="begin"/>
      </w:r>
      <w:r>
        <w:rPr>
          <w:noProof/>
        </w:rPr>
        <w:instrText xml:space="preserve"> PAGEREF _Toc152528096 \h </w:instrText>
      </w:r>
      <w:r>
        <w:rPr>
          <w:noProof/>
        </w:rPr>
        <w:fldChar w:fldCharType="separate"/>
      </w:r>
      <w:r>
        <w:rPr>
          <w:noProof/>
        </w:rPr>
        <w:t>22</w:t>
      </w:r>
      <w:r>
        <w:rPr>
          <w:noProof/>
        </w:rPr>
        <w:fldChar w:fldCharType="end"/>
      </w:r>
    </w:p>
    <w:p w:rsidR="00E41D80">
      <w:pPr>
        <w:pStyle w:val="TOC1"/>
        <w:tabs>
          <w:tab w:val="right" w:leader="dot" w:pos="8296"/>
        </w:tabs>
        <w:rPr>
          <w:noProof/>
        </w:rPr>
      </w:pPr>
      <w:r>
        <w:rPr>
          <w:rFonts w:hint="eastAsia"/>
          <w:noProof/>
        </w:rPr>
        <w:t>七、清洁车在可持续发展中的角色</w:t>
      </w:r>
      <w:r>
        <w:rPr>
          <w:noProof/>
        </w:rPr>
        <w:tab/>
      </w:r>
      <w:r>
        <w:rPr>
          <w:noProof/>
        </w:rPr>
        <w:fldChar w:fldCharType="begin"/>
      </w:r>
      <w:r>
        <w:rPr>
          <w:noProof/>
        </w:rPr>
        <w:instrText xml:space="preserve"> PAGEREF _Toc152528097 \h </w:instrText>
      </w:r>
      <w:r>
        <w:rPr>
          <w:noProof/>
        </w:rPr>
        <w:fldChar w:fldCharType="separate"/>
      </w:r>
      <w:r>
        <w:rPr>
          <w:noProof/>
        </w:rPr>
        <w:t>23</w:t>
      </w:r>
      <w:r>
        <w:rPr>
          <w:noProof/>
        </w:rPr>
        <w:fldChar w:fldCharType="end"/>
      </w:r>
    </w:p>
    <w:p w:rsidR="00E41D80">
      <w:pPr>
        <w:pStyle w:val="TOC2"/>
        <w:tabs>
          <w:tab w:val="right" w:leader="dot" w:pos="8296"/>
        </w:tabs>
        <w:rPr>
          <w:noProof/>
        </w:rPr>
      </w:pPr>
      <w:r>
        <w:rPr>
          <w:noProof/>
        </w:rPr>
        <w:t>(</w:t>
      </w:r>
      <w:r>
        <w:rPr>
          <w:rFonts w:hint="eastAsia"/>
          <w:noProof/>
        </w:rPr>
        <w:t>一</w:t>
      </w:r>
      <w:r>
        <w:rPr>
          <w:noProof/>
        </w:rPr>
        <w:t>)</w:t>
      </w:r>
      <w:r>
        <w:rPr>
          <w:rFonts w:hint="eastAsia"/>
          <w:noProof/>
        </w:rPr>
        <w:t>、清洁车对可持续发展目标的贡献</w:t>
      </w:r>
      <w:r>
        <w:rPr>
          <w:noProof/>
        </w:rPr>
        <w:tab/>
      </w:r>
      <w:r>
        <w:rPr>
          <w:noProof/>
        </w:rPr>
        <w:fldChar w:fldCharType="begin"/>
      </w:r>
      <w:r>
        <w:rPr>
          <w:noProof/>
        </w:rPr>
        <w:instrText xml:space="preserve"> PAGEREF _Toc152528098 \h </w:instrText>
      </w:r>
      <w:r>
        <w:rPr>
          <w:noProof/>
        </w:rPr>
        <w:fldChar w:fldCharType="separate"/>
      </w:r>
      <w:r>
        <w:rPr>
          <w:noProof/>
        </w:rPr>
        <w:t>23</w:t>
      </w:r>
      <w:r>
        <w:rPr>
          <w:noProof/>
        </w:rPr>
        <w:fldChar w:fldCharType="end"/>
      </w:r>
    </w:p>
    <w:p w:rsidR="00E41D80">
      <w:pPr>
        <w:pStyle w:val="TOC2"/>
        <w:tabs>
          <w:tab w:val="right" w:leader="dot" w:pos="8296"/>
        </w:tabs>
        <w:rPr>
          <w:noProof/>
        </w:rPr>
      </w:pPr>
      <w:r>
        <w:rPr>
          <w:noProof/>
        </w:rPr>
        <w:t>(</w:t>
      </w:r>
      <w:r>
        <w:rPr>
          <w:rFonts w:hint="eastAsia"/>
          <w:noProof/>
        </w:rPr>
        <w:t>二</w:t>
      </w:r>
      <w:r>
        <w:rPr>
          <w:noProof/>
        </w:rPr>
        <w:t>)</w:t>
      </w:r>
      <w:r>
        <w:rPr>
          <w:rFonts w:hint="eastAsia"/>
          <w:noProof/>
        </w:rPr>
        <w:t>、清洁车可持续性创新的潜力</w:t>
      </w:r>
      <w:r>
        <w:rPr>
          <w:noProof/>
        </w:rPr>
        <w:tab/>
      </w:r>
      <w:r>
        <w:rPr>
          <w:noProof/>
        </w:rPr>
        <w:fldChar w:fldCharType="begin"/>
      </w:r>
      <w:r>
        <w:rPr>
          <w:noProof/>
        </w:rPr>
        <w:instrText xml:space="preserve"> PAGEREF _Toc152528099 \h </w:instrText>
      </w:r>
      <w:r>
        <w:rPr>
          <w:noProof/>
        </w:rPr>
        <w:fldChar w:fldCharType="separate"/>
      </w:r>
      <w:r>
        <w:rPr>
          <w:noProof/>
        </w:rPr>
        <w:t>24</w:t>
      </w:r>
      <w:r>
        <w:rPr>
          <w:noProof/>
        </w:rPr>
        <w:fldChar w:fldCharType="end"/>
      </w:r>
    </w:p>
    <w:p w:rsidR="00E41D80">
      <w:pPr>
        <w:pStyle w:val="TOC2"/>
        <w:tabs>
          <w:tab w:val="right" w:leader="dot" w:pos="8296"/>
        </w:tabs>
        <w:rPr>
          <w:noProof/>
        </w:rPr>
      </w:pPr>
      <w:r>
        <w:rPr>
          <w:noProof/>
        </w:rPr>
        <w:t>(</w:t>
      </w:r>
      <w:r>
        <w:rPr>
          <w:rFonts w:hint="eastAsia"/>
          <w:noProof/>
        </w:rPr>
        <w:t>三</w:t>
      </w:r>
      <w:r>
        <w:rPr>
          <w:noProof/>
        </w:rPr>
        <w:t>)</w:t>
      </w:r>
      <w:r>
        <w:rPr>
          <w:rFonts w:hint="eastAsia"/>
          <w:noProof/>
        </w:rPr>
        <w:t>、清洁车可持续性实践的社会影响</w:t>
      </w:r>
      <w:r>
        <w:rPr>
          <w:noProof/>
        </w:rPr>
        <w:tab/>
      </w:r>
      <w:r>
        <w:rPr>
          <w:noProof/>
        </w:rPr>
        <w:fldChar w:fldCharType="begin"/>
      </w:r>
      <w:r>
        <w:rPr>
          <w:noProof/>
        </w:rPr>
        <w:instrText xml:space="preserve"> PAGEREF _Toc152528100 \h </w:instrText>
      </w:r>
      <w:r>
        <w:rPr>
          <w:noProof/>
        </w:rPr>
        <w:fldChar w:fldCharType="separate"/>
      </w:r>
      <w:r>
        <w:rPr>
          <w:noProof/>
        </w:rPr>
        <w:t>25</w:t>
      </w:r>
      <w:r>
        <w:rPr>
          <w:noProof/>
        </w:rPr>
        <w:fldChar w:fldCharType="end"/>
      </w:r>
    </w:p>
    <w:p w:rsidR="00E41D80">
      <w:pPr>
        <w:pStyle w:val="TOC1"/>
        <w:tabs>
          <w:tab w:val="right" w:leader="dot" w:pos="8296"/>
        </w:tabs>
        <w:rPr>
          <w:noProof/>
        </w:rPr>
      </w:pPr>
      <w:r>
        <w:rPr>
          <w:rFonts w:hint="eastAsia"/>
          <w:noProof/>
        </w:rPr>
        <w:t>八、未来发展趋势和战略规划</w:t>
      </w:r>
      <w:r>
        <w:rPr>
          <w:noProof/>
        </w:rPr>
        <w:tab/>
      </w:r>
      <w:r>
        <w:rPr>
          <w:noProof/>
        </w:rPr>
        <w:fldChar w:fldCharType="begin"/>
      </w:r>
      <w:r>
        <w:rPr>
          <w:noProof/>
        </w:rPr>
        <w:instrText xml:space="preserve"> PAGEREF _Toc152528101 \h </w:instrText>
      </w:r>
      <w:r>
        <w:rPr>
          <w:noProof/>
        </w:rPr>
        <w:fldChar w:fldCharType="separate"/>
      </w:r>
      <w:r>
        <w:rPr>
          <w:noProof/>
        </w:rPr>
        <w:t>26</w:t>
      </w:r>
      <w:r>
        <w:rPr>
          <w:noProof/>
        </w:rPr>
        <w:fldChar w:fldCharType="end"/>
      </w:r>
    </w:p>
    <w:p w:rsidR="00E41D80">
      <w:pPr>
        <w:pStyle w:val="TOC2"/>
        <w:tabs>
          <w:tab w:val="right" w:leader="dot" w:pos="8296"/>
        </w:tabs>
        <w:rPr>
          <w:noProof/>
        </w:rPr>
      </w:pPr>
      <w:r>
        <w:rPr>
          <w:noProof/>
        </w:rPr>
        <w:t>(</w:t>
      </w:r>
      <w:r>
        <w:rPr>
          <w:rFonts w:hint="eastAsia"/>
          <w:noProof/>
        </w:rPr>
        <w:t>一</w:t>
      </w:r>
      <w:r>
        <w:rPr>
          <w:noProof/>
        </w:rPr>
        <w:t>)</w:t>
      </w:r>
      <w:r>
        <w:rPr>
          <w:rFonts w:hint="eastAsia"/>
          <w:noProof/>
        </w:rPr>
        <w:t>、清洁车行业未来发展趋势的预测</w:t>
      </w:r>
      <w:r>
        <w:rPr>
          <w:noProof/>
        </w:rPr>
        <w:tab/>
      </w:r>
      <w:r>
        <w:rPr>
          <w:noProof/>
        </w:rPr>
        <w:fldChar w:fldCharType="begin"/>
      </w:r>
      <w:r>
        <w:rPr>
          <w:noProof/>
        </w:rPr>
        <w:instrText xml:space="preserve"> PAGEREF _Toc152528102 \h </w:instrText>
      </w:r>
      <w:r>
        <w:rPr>
          <w:noProof/>
        </w:rPr>
        <w:fldChar w:fldCharType="separate"/>
      </w:r>
      <w:r>
        <w:rPr>
          <w:noProof/>
        </w:rPr>
        <w:t>26</w:t>
      </w:r>
      <w:r>
        <w:rPr>
          <w:noProof/>
        </w:rPr>
        <w:fldChar w:fldCharType="end"/>
      </w:r>
    </w:p>
    <w:p w:rsidR="00E41D80">
      <w:pPr>
        <w:pStyle w:val="TOC2"/>
        <w:tabs>
          <w:tab w:val="right" w:leader="dot" w:pos="8296"/>
        </w:tabs>
        <w:rPr>
          <w:noProof/>
        </w:rPr>
      </w:pPr>
      <w:r>
        <w:rPr>
          <w:noProof/>
        </w:rPr>
        <w:t>(</w:t>
      </w:r>
      <w:r>
        <w:rPr>
          <w:rFonts w:hint="eastAsia"/>
          <w:noProof/>
        </w:rPr>
        <w:t>二</w:t>
      </w:r>
      <w:r>
        <w:rPr>
          <w:noProof/>
        </w:rPr>
        <w:t>)</w:t>
      </w:r>
      <w:r>
        <w:rPr>
          <w:rFonts w:hint="eastAsia"/>
          <w:noProof/>
        </w:rPr>
        <w:t>、清洁车项目产品在未来的发展和规划</w:t>
      </w:r>
      <w:r>
        <w:rPr>
          <w:noProof/>
        </w:rPr>
        <w:tab/>
      </w:r>
      <w:r>
        <w:rPr>
          <w:noProof/>
        </w:rPr>
        <w:fldChar w:fldCharType="begin"/>
      </w:r>
      <w:r>
        <w:rPr>
          <w:noProof/>
        </w:rPr>
        <w:instrText xml:space="preserve"> PAGEREF _Toc152528103 \h </w:instrText>
      </w:r>
      <w:r>
        <w:rPr>
          <w:noProof/>
        </w:rPr>
        <w:fldChar w:fldCharType="separate"/>
      </w:r>
      <w:r>
        <w:rPr>
          <w:noProof/>
        </w:rPr>
        <w:t>27</w:t>
      </w:r>
      <w:r>
        <w:rPr>
          <w:noProof/>
        </w:rPr>
        <w:fldChar w:fldCharType="end"/>
      </w:r>
    </w:p>
    <w:p w:rsidR="00E41D80">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、清洁车项目的战略规划和实施方案</w:t>
      </w:r>
      <w:r>
        <w:rPr>
          <w:noProof/>
        </w:rPr>
        <w:tab/>
      </w:r>
      <w:r>
        <w:rPr>
          <w:noProof/>
        </w:rPr>
        <w:fldChar w:fldCharType="begin"/>
      </w:r>
      <w:r>
        <w:rPr>
          <w:noProof/>
        </w:rPr>
        <w:instrText xml:space="preserve"> PAGEREF _Toc152528104 \h </w:instrText>
      </w:r>
      <w:r>
        <w:rPr>
          <w:noProof/>
        </w:rPr>
        <w:fldChar w:fldCharType="separate"/>
      </w:r>
      <w:r>
        <w:rPr>
          <w:noProof/>
        </w:rPr>
        <w:t>28</w:t>
      </w:r>
      <w:r>
        <w:rPr>
          <w:noProof/>
        </w:rPr>
        <w:fldChar w:fldCharType="end"/>
      </w:r>
    </w:p>
    <w:p w:rsidR="00E41D80">
      <w:pPr>
        <w:pStyle w:val="TOC1"/>
        <w:tabs>
          <w:tab w:val="right" w:leader="dot" w:pos="8296"/>
        </w:tabs>
        <w:rPr>
          <w:noProof/>
        </w:rPr>
      </w:pPr>
      <w:r>
        <w:rPr>
          <w:rFonts w:hint="eastAsia"/>
          <w:noProof/>
        </w:rPr>
        <w:t>九、市场创新和颠覆潜力</w:t>
      </w:r>
      <w:r>
        <w:rPr>
          <w:noProof/>
        </w:rPr>
        <w:tab/>
      </w:r>
      <w:r>
        <w:rPr>
          <w:noProof/>
        </w:rPr>
        <w:fldChar w:fldCharType="begin"/>
      </w:r>
      <w:r>
        <w:rPr>
          <w:noProof/>
        </w:rPr>
        <w:instrText xml:space="preserve"> PAGEREF _Toc152528105 \h </w:instrText>
      </w:r>
      <w:r>
        <w:rPr>
          <w:noProof/>
        </w:rPr>
        <w:fldChar w:fldCharType="separate"/>
      </w:r>
      <w:r>
        <w:rPr>
          <w:noProof/>
        </w:rPr>
        <w:t>30</w:t>
      </w:r>
      <w:r>
        <w:rPr>
          <w:noProof/>
        </w:rPr>
        <w:fldChar w:fldCharType="end"/>
      </w:r>
    </w:p>
    <w:p w:rsidR="00E41D80">
      <w:pPr>
        <w:pStyle w:val="TOC2"/>
        <w:tabs>
          <w:tab w:val="right" w:leader="dot" w:pos="8296"/>
        </w:tabs>
        <w:rPr>
          <w:noProof/>
        </w:rPr>
      </w:pPr>
      <w:r>
        <w:rPr>
          <w:noProof/>
        </w:rPr>
        <w:t>(</w:t>
      </w:r>
      <w:r>
        <w:rPr>
          <w:rFonts w:hint="eastAsia"/>
          <w:noProof/>
        </w:rPr>
        <w:t>一</w:t>
      </w:r>
      <w:r>
        <w:rPr>
          <w:noProof/>
        </w:rPr>
        <w:t>)</w:t>
      </w:r>
      <w:r>
        <w:rPr>
          <w:rFonts w:hint="eastAsia"/>
          <w:noProof/>
        </w:rPr>
        <w:t>、市场创新对清洁车行业的潜力</w:t>
      </w:r>
      <w:r>
        <w:rPr>
          <w:noProof/>
        </w:rPr>
        <w:tab/>
      </w:r>
      <w:r>
        <w:rPr>
          <w:noProof/>
        </w:rPr>
        <w:fldChar w:fldCharType="begin"/>
      </w:r>
      <w:r>
        <w:rPr>
          <w:noProof/>
        </w:rPr>
        <w:instrText xml:space="preserve"> PAGEREF _Toc152528106 \h </w:instrText>
      </w:r>
      <w:r>
        <w:rPr>
          <w:noProof/>
        </w:rPr>
        <w:fldChar w:fldCharType="separate"/>
      </w:r>
      <w:r>
        <w:rPr>
          <w:noProof/>
        </w:rPr>
        <w:t>30</w:t>
      </w:r>
      <w:r>
        <w:rPr>
          <w:noProof/>
        </w:rPr>
        <w:fldChar w:fldCharType="end"/>
      </w:r>
    </w:p>
    <w:p w:rsidR="00E41D80">
      <w:pPr>
        <w:pStyle w:val="TOC2"/>
        <w:tabs>
          <w:tab w:val="right" w:leader="dot" w:pos="8296"/>
        </w:tabs>
        <w:rPr>
          <w:noProof/>
        </w:rPr>
      </w:pPr>
      <w:r>
        <w:rPr>
          <w:noProof/>
        </w:rPr>
        <w:t>(</w:t>
      </w:r>
      <w:r>
        <w:rPr>
          <w:rFonts w:hint="eastAsia"/>
          <w:noProof/>
        </w:rPr>
        <w:t>二</w:t>
      </w:r>
      <w:r>
        <w:rPr>
          <w:noProof/>
        </w:rPr>
        <w:t>)</w:t>
      </w:r>
      <w:r>
        <w:rPr>
          <w:rFonts w:hint="eastAsia"/>
          <w:noProof/>
        </w:rPr>
        <w:t>、清洁车技术的颠覆性影响</w:t>
      </w:r>
      <w:r>
        <w:rPr>
          <w:noProof/>
        </w:rPr>
        <w:tab/>
      </w:r>
      <w:r>
        <w:rPr>
          <w:noProof/>
        </w:rPr>
        <w:fldChar w:fldCharType="begin"/>
      </w:r>
      <w:r>
        <w:rPr>
          <w:noProof/>
        </w:rPr>
        <w:instrText xml:space="preserve"> PAGEREF _Toc152528107 \h </w:instrText>
      </w:r>
      <w:r>
        <w:rPr>
          <w:noProof/>
        </w:rPr>
        <w:fldChar w:fldCharType="separate"/>
      </w:r>
      <w:r>
        <w:rPr>
          <w:noProof/>
        </w:rPr>
        <w:t>31</w:t>
      </w:r>
      <w:r>
        <w:rPr>
          <w:noProof/>
        </w:rPr>
        <w:fldChar w:fldCharType="end"/>
      </w:r>
    </w:p>
    <w:p w:rsidR="00E41D80">
      <w:pPr>
        <w:pStyle w:val="TOC2"/>
        <w:tabs>
          <w:tab w:val="right" w:leader="dot" w:pos="8296"/>
        </w:tabs>
        <w:rPr>
          <w:noProof/>
        </w:rPr>
      </w:pPr>
      <w:r>
        <w:rPr>
          <w:noProof/>
        </w:rPr>
        <w:t>(</w:t>
      </w:r>
      <w:r>
        <w:rPr>
          <w:rFonts w:hint="eastAsia"/>
          <w:noProof/>
        </w:rPr>
        <w:t>三</w:t>
      </w:r>
      <w:r>
        <w:rPr>
          <w:noProof/>
        </w:rPr>
        <w:t>)</w:t>
      </w:r>
      <w:r>
        <w:rPr>
          <w:rFonts w:hint="eastAsia"/>
          <w:noProof/>
        </w:rPr>
        <w:t>、创新和市场颠覆的可行性分析</w:t>
      </w:r>
      <w:r>
        <w:rPr>
          <w:noProof/>
        </w:rPr>
        <w:tab/>
      </w:r>
      <w:r>
        <w:rPr>
          <w:noProof/>
        </w:rPr>
        <w:fldChar w:fldCharType="begin"/>
      </w:r>
      <w:r>
        <w:rPr>
          <w:noProof/>
        </w:rPr>
        <w:instrText xml:space="preserve"> PAGEREF _Toc152528108 \h </w:instrText>
      </w:r>
      <w:r>
        <w:rPr>
          <w:noProof/>
        </w:rPr>
        <w:fldChar w:fldCharType="separate"/>
      </w:r>
      <w:r>
        <w:rPr>
          <w:noProof/>
        </w:rPr>
        <w:t>32</w:t>
      </w:r>
      <w:r>
        <w:rPr>
          <w:noProof/>
        </w:rPr>
        <w:fldChar w:fldCharType="end"/>
      </w:r>
    </w:p>
    <w:p w:rsidR="00E41D80">
      <w:pPr>
        <w:pStyle w:val="TOC1"/>
        <w:tabs>
          <w:tab w:val="right" w:leader="dot" w:pos="8296"/>
        </w:tabs>
        <w:rPr>
          <w:noProof/>
        </w:rPr>
      </w:pPr>
      <w:r>
        <w:rPr>
          <w:rFonts w:hint="eastAsia"/>
          <w:noProof/>
        </w:rPr>
        <w:t>十、清洁车可行性项目环境保护</w:t>
      </w:r>
      <w:r>
        <w:rPr>
          <w:noProof/>
        </w:rPr>
        <w:tab/>
      </w:r>
      <w:r>
        <w:rPr>
          <w:noProof/>
        </w:rPr>
        <w:fldChar w:fldCharType="begin"/>
      </w:r>
      <w:r>
        <w:rPr>
          <w:noProof/>
        </w:rPr>
        <w:instrText xml:space="preserve"> PAGEREF _Toc152528109 \h </w:instrText>
      </w:r>
      <w:r>
        <w:rPr>
          <w:noProof/>
        </w:rPr>
        <w:fldChar w:fldCharType="separate"/>
      </w:r>
      <w:r>
        <w:rPr>
          <w:noProof/>
        </w:rPr>
        <w:t>33</w:t>
      </w:r>
      <w:r>
        <w:rPr>
          <w:noProof/>
        </w:rPr>
        <w:fldChar w:fldCharType="end"/>
      </w:r>
    </w:p>
    <w:p w:rsidR="00E41D80">
      <w:pPr>
        <w:pStyle w:val="TOC2"/>
        <w:tabs>
          <w:tab w:val="right" w:leader="dot" w:pos="8296"/>
        </w:tabs>
        <w:rPr>
          <w:noProof/>
        </w:rPr>
      </w:pPr>
      <w:r>
        <w:rPr>
          <w:noProof/>
        </w:rPr>
        <w:t>(</w:t>
      </w:r>
      <w:r>
        <w:rPr>
          <w:rFonts w:hint="eastAsia"/>
          <w:noProof/>
        </w:rPr>
        <w:t>一</w:t>
      </w:r>
      <w:r>
        <w:rPr>
          <w:noProof/>
        </w:rPr>
        <w:t>)</w:t>
      </w:r>
      <w:r>
        <w:rPr>
          <w:rFonts w:hint="eastAsia"/>
          <w:noProof/>
        </w:rPr>
        <w:t>、清洁车项目污染物的来源</w:t>
      </w:r>
      <w:r>
        <w:rPr>
          <w:noProof/>
        </w:rPr>
        <w:tab/>
      </w:r>
      <w:r>
        <w:rPr>
          <w:noProof/>
        </w:rPr>
        <w:fldChar w:fldCharType="begin"/>
      </w:r>
      <w:r>
        <w:rPr>
          <w:noProof/>
        </w:rPr>
        <w:instrText xml:space="preserve"> PAGEREF _Toc152528110 \h </w:instrText>
      </w:r>
      <w:r>
        <w:rPr>
          <w:noProof/>
        </w:rPr>
        <w:fldChar w:fldCharType="separate"/>
      </w:r>
      <w:r>
        <w:rPr>
          <w:noProof/>
        </w:rPr>
        <w:t>33</w:t>
      </w:r>
      <w:r>
        <w:rPr>
          <w:noProof/>
        </w:rPr>
        <w:fldChar w:fldCharType="end"/>
      </w:r>
    </w:p>
    <w:p w:rsidR="00E41D80">
      <w:pPr>
        <w:pStyle w:val="TOC2"/>
        <w:tabs>
          <w:tab w:val="right" w:leader="dot" w:pos="8296"/>
        </w:tabs>
        <w:rPr>
          <w:noProof/>
        </w:rPr>
      </w:pPr>
      <w:r>
        <w:rPr>
          <w:noProof/>
        </w:rPr>
        <w:t>(</w:t>
      </w:r>
      <w:r>
        <w:rPr>
          <w:rFonts w:hint="eastAsia"/>
          <w:noProof/>
        </w:rPr>
        <w:t>二</w:t>
      </w:r>
      <w:r>
        <w:rPr>
          <w:noProof/>
        </w:rPr>
        <w:t>)</w:t>
      </w:r>
      <w:r>
        <w:rPr>
          <w:rFonts w:hint="eastAsia"/>
          <w:noProof/>
        </w:rPr>
        <w:t>、清洁车项目污染物的治理</w:t>
      </w:r>
      <w:r>
        <w:rPr>
          <w:noProof/>
        </w:rPr>
        <w:tab/>
      </w:r>
      <w:r>
        <w:rPr>
          <w:noProof/>
        </w:rPr>
        <w:fldChar w:fldCharType="begin"/>
      </w:r>
      <w:r>
        <w:rPr>
          <w:noProof/>
        </w:rPr>
        <w:instrText xml:space="preserve"> PAGEREF _Toc152528111 \h </w:instrText>
      </w:r>
      <w:r>
        <w:rPr>
          <w:noProof/>
        </w:rPr>
        <w:fldChar w:fldCharType="separate"/>
      </w:r>
      <w:r>
        <w:rPr>
          <w:noProof/>
        </w:rPr>
        <w:t>34</w:t>
      </w:r>
      <w:r>
        <w:rPr>
          <w:noProof/>
        </w:rPr>
        <w:fldChar w:fldCharType="end"/>
      </w:r>
    </w:p>
    <w:p w:rsidR="00E41D80">
      <w:pPr>
        <w:pStyle w:val="TOC2"/>
        <w:tabs>
          <w:tab w:val="right" w:leader="dot" w:pos="8296"/>
        </w:tabs>
        <w:rPr>
          <w:noProof/>
        </w:rPr>
      </w:pPr>
      <w:r>
        <w:rPr>
          <w:noProof/>
        </w:rPr>
        <w:t>(</w:t>
      </w:r>
      <w:r>
        <w:rPr>
          <w:rFonts w:hint="eastAsia"/>
          <w:noProof/>
        </w:rPr>
        <w:t>三</w:t>
      </w:r>
      <w:r>
        <w:rPr>
          <w:noProof/>
        </w:rPr>
        <w:t>)</w:t>
      </w:r>
      <w:r>
        <w:rPr>
          <w:rFonts w:hint="eastAsia"/>
          <w:noProof/>
        </w:rPr>
        <w:t>、清洁车项目环境保护结论</w:t>
      </w:r>
      <w:r>
        <w:rPr>
          <w:noProof/>
        </w:rPr>
        <w:tab/>
      </w:r>
      <w:r>
        <w:rPr>
          <w:noProof/>
        </w:rPr>
        <w:fldChar w:fldCharType="begin"/>
      </w:r>
      <w:r>
        <w:rPr>
          <w:noProof/>
        </w:rPr>
        <w:instrText xml:space="preserve"> PAGEREF _Toc152528112 \h </w:instrText>
      </w:r>
      <w:r>
        <w:rPr>
          <w:noProof/>
        </w:rPr>
        <w:fldChar w:fldCharType="separate"/>
      </w:r>
      <w:r>
        <w:rPr>
          <w:noProof/>
        </w:rPr>
        <w:t>35</w:t>
      </w:r>
      <w:r>
        <w:rPr>
          <w:noProof/>
        </w:rPr>
        <w:fldChar w:fldCharType="end"/>
      </w:r>
    </w:p>
    <w:p w:rsidR="00E41D80">
      <w:pPr>
        <w:pStyle w:val="TOC1"/>
        <w:tabs>
          <w:tab w:val="right" w:leader="dot" w:pos="8296"/>
        </w:tabs>
        <w:rPr>
          <w:noProof/>
        </w:rPr>
      </w:pPr>
      <w:r>
        <w:rPr>
          <w:rFonts w:hint="eastAsia"/>
          <w:noProof/>
        </w:rPr>
        <w:t>十一、社会投资和慈善计划</w:t>
      </w:r>
      <w:r>
        <w:rPr>
          <w:noProof/>
        </w:rPr>
        <w:tab/>
      </w:r>
      <w:r>
        <w:rPr>
          <w:noProof/>
        </w:rPr>
        <w:fldChar w:fldCharType="begin"/>
      </w:r>
      <w:r>
        <w:rPr>
          <w:noProof/>
        </w:rPr>
        <w:instrText xml:space="preserve"> PAGEREF _Toc152528113 \h </w:instrText>
      </w:r>
      <w:r>
        <w:rPr>
          <w:noProof/>
        </w:rPr>
        <w:fldChar w:fldCharType="separate"/>
      </w:r>
      <w:r>
        <w:rPr>
          <w:noProof/>
        </w:rPr>
        <w:t>36</w:t>
      </w:r>
      <w:r>
        <w:rPr>
          <w:noProof/>
        </w:rPr>
        <w:fldChar w:fldCharType="end"/>
      </w:r>
    </w:p>
    <w:p w:rsidR="00E41D80">
      <w:pPr>
        <w:pStyle w:val="TOC2"/>
        <w:tabs>
          <w:tab w:val="right" w:leader="dot" w:pos="8296"/>
        </w:tabs>
        <w:rPr>
          <w:noProof/>
        </w:rPr>
      </w:pPr>
      <w:r>
        <w:rPr>
          <w:noProof/>
        </w:rPr>
        <w:t>(</w:t>
      </w:r>
      <w:r>
        <w:rPr>
          <w:rFonts w:hint="eastAsia"/>
          <w:noProof/>
        </w:rPr>
        <w:t>一</w:t>
      </w:r>
      <w:r>
        <w:rPr>
          <w:noProof/>
        </w:rPr>
        <w:t>)</w:t>
      </w:r>
      <w:r>
        <w:rPr>
          <w:rFonts w:hint="eastAsia"/>
          <w:noProof/>
        </w:rPr>
        <w:t>、社会责任投资和捐赠计划</w:t>
      </w:r>
      <w:r>
        <w:rPr>
          <w:noProof/>
        </w:rPr>
        <w:tab/>
      </w:r>
      <w:r>
        <w:rPr>
          <w:noProof/>
        </w:rPr>
        <w:fldChar w:fldCharType="begin"/>
      </w:r>
      <w:r>
        <w:rPr>
          <w:noProof/>
        </w:rPr>
        <w:instrText xml:space="preserve"> PAGEREF _Toc152528114 \h </w:instrText>
      </w:r>
      <w:r>
        <w:rPr>
          <w:noProof/>
        </w:rPr>
        <w:fldChar w:fldCharType="separate"/>
      </w:r>
      <w:r>
        <w:rPr>
          <w:noProof/>
        </w:rPr>
        <w:t>36</w:t>
      </w:r>
      <w:r>
        <w:rPr>
          <w:noProof/>
        </w:rPr>
        <w:fldChar w:fldCharType="end"/>
      </w:r>
    </w:p>
    <w:p w:rsidR="00E41D80">
      <w:pPr>
        <w:pStyle w:val="TOC2"/>
        <w:tabs>
          <w:tab w:val="right" w:leader="dot" w:pos="8296"/>
        </w:tabs>
        <w:rPr>
          <w:noProof/>
        </w:rPr>
      </w:pPr>
      <w:r>
        <w:rPr>
          <w:noProof/>
        </w:rPr>
        <w:t>(</w:t>
      </w:r>
      <w:r>
        <w:rPr>
          <w:rFonts w:hint="eastAsia"/>
          <w:noProof/>
        </w:rPr>
        <w:t>二</w:t>
      </w:r>
      <w:r>
        <w:rPr>
          <w:noProof/>
        </w:rPr>
        <w:t>)</w:t>
      </w:r>
      <w:r>
        <w:rPr>
          <w:rFonts w:hint="eastAsia"/>
          <w:noProof/>
        </w:rPr>
        <w:t>、社会慈善清洁车项目的可行性</w:t>
      </w:r>
      <w:r>
        <w:rPr>
          <w:noProof/>
        </w:rPr>
        <w:tab/>
      </w:r>
      <w:r>
        <w:rPr>
          <w:noProof/>
        </w:rPr>
        <w:fldChar w:fldCharType="begin"/>
      </w:r>
      <w:r>
        <w:rPr>
          <w:noProof/>
        </w:rPr>
        <w:instrText xml:space="preserve"> PAGEREF _Toc152528115 \h </w:instrText>
      </w:r>
      <w:r>
        <w:rPr>
          <w:noProof/>
        </w:rPr>
        <w:fldChar w:fldCharType="separate"/>
      </w:r>
      <w:r>
        <w:rPr>
          <w:noProof/>
        </w:rPr>
        <w:t>37</w:t>
      </w:r>
      <w:r>
        <w:rPr>
          <w:noProof/>
        </w:rPr>
        <w:fldChar w:fldCharType="end"/>
      </w:r>
    </w:p>
    <w:p w:rsidR="00E41D80">
      <w:pPr>
        <w:pStyle w:val="TOC2"/>
        <w:tabs>
          <w:tab w:val="right" w:leader="dot" w:pos="8296"/>
        </w:tabs>
        <w:rPr>
          <w:noProof/>
        </w:rPr>
      </w:pPr>
      <w:r>
        <w:rPr>
          <w:noProof/>
        </w:rPr>
        <w:t>(</w:t>
      </w:r>
      <w:r>
        <w:rPr>
          <w:rFonts w:hint="eastAsia"/>
          <w:noProof/>
        </w:rPr>
        <w:t>三</w:t>
      </w:r>
      <w:r>
        <w:rPr>
          <w:noProof/>
        </w:rPr>
        <w:t>)</w:t>
      </w:r>
      <w:r>
        <w:rPr>
          <w:rFonts w:hint="eastAsia"/>
          <w:noProof/>
        </w:rPr>
        <w:t>、社会影响投资的测量和报告</w:t>
      </w:r>
      <w:r>
        <w:rPr>
          <w:noProof/>
        </w:rPr>
        <w:tab/>
      </w:r>
      <w:r>
        <w:rPr>
          <w:noProof/>
        </w:rPr>
        <w:fldChar w:fldCharType="begin"/>
      </w:r>
      <w:r>
        <w:rPr>
          <w:noProof/>
        </w:rPr>
        <w:instrText xml:space="preserve"> PAGEREF _Toc152528116 \h </w:instrText>
      </w:r>
      <w:r>
        <w:rPr>
          <w:noProof/>
        </w:rPr>
        <w:fldChar w:fldCharType="separate"/>
      </w:r>
      <w:r>
        <w:rPr>
          <w:noProof/>
        </w:rPr>
        <w:t>39</w:t>
      </w:r>
      <w:r>
        <w:rPr>
          <w:noProof/>
        </w:rPr>
        <w:fldChar w:fldCharType="end"/>
      </w:r>
    </w:p>
    <w:p w:rsidR="00E41D80">
      <w:pPr>
        <w:pStyle w:val="TOC1"/>
        <w:tabs>
          <w:tab w:val="right" w:leader="dot" w:pos="8296"/>
        </w:tabs>
        <w:rPr>
          <w:noProof/>
        </w:rPr>
      </w:pPr>
      <w:r>
        <w:rPr>
          <w:rFonts w:hint="eastAsia"/>
          <w:noProof/>
        </w:rPr>
        <w:t>十二、技术创新和研发成果转化</w:t>
      </w:r>
      <w:r>
        <w:rPr>
          <w:noProof/>
        </w:rPr>
        <w:tab/>
      </w:r>
      <w:r>
        <w:rPr>
          <w:noProof/>
        </w:rPr>
        <w:fldChar w:fldCharType="begin"/>
      </w:r>
      <w:r>
        <w:rPr>
          <w:noProof/>
        </w:rPr>
        <w:instrText xml:space="preserve"> PAGEREF _Toc152528117 \h </w:instrText>
      </w:r>
      <w:r>
        <w:rPr>
          <w:noProof/>
        </w:rPr>
        <w:fldChar w:fldCharType="separate"/>
      </w:r>
      <w:r>
        <w:rPr>
          <w:noProof/>
        </w:rPr>
        <w:t>40</w:t>
      </w:r>
      <w:r>
        <w:rPr>
          <w:noProof/>
        </w:rPr>
        <w:fldChar w:fldCharType="end"/>
      </w:r>
    </w:p>
    <w:p w:rsidR="00E41D80">
      <w:pPr>
        <w:pStyle w:val="TOC2"/>
        <w:tabs>
          <w:tab w:val="right" w:leader="dot" w:pos="8296"/>
        </w:tabs>
        <w:rPr>
          <w:noProof/>
        </w:rPr>
      </w:pPr>
      <w:r>
        <w:rPr>
          <w:noProof/>
        </w:rPr>
        <w:t>(</w:t>
      </w:r>
      <w:r>
        <w:rPr>
          <w:rFonts w:hint="eastAsia"/>
          <w:noProof/>
        </w:rPr>
        <w:t>一</w:t>
      </w:r>
      <w:r>
        <w:rPr>
          <w:noProof/>
        </w:rPr>
        <w:t>)</w:t>
      </w:r>
      <w:r>
        <w:rPr>
          <w:rFonts w:hint="eastAsia"/>
          <w:noProof/>
        </w:rPr>
        <w:t>、技术创新的目标和途径</w:t>
      </w:r>
      <w:r>
        <w:rPr>
          <w:noProof/>
        </w:rPr>
        <w:tab/>
      </w:r>
      <w:r>
        <w:rPr>
          <w:noProof/>
        </w:rPr>
        <w:fldChar w:fldCharType="begin"/>
      </w:r>
      <w:r>
        <w:rPr>
          <w:noProof/>
        </w:rPr>
        <w:instrText xml:space="preserve"> PAGEREF _Toc152528118 \h </w:instrText>
      </w:r>
      <w:r>
        <w:rPr>
          <w:noProof/>
        </w:rPr>
        <w:fldChar w:fldCharType="separate"/>
      </w:r>
      <w:r>
        <w:rPr>
          <w:noProof/>
        </w:rPr>
        <w:t>40</w:t>
      </w:r>
      <w:r>
        <w:rPr>
          <w:noProof/>
        </w:rPr>
        <w:fldChar w:fldCharType="end"/>
      </w:r>
    </w:p>
    <w:p w:rsidR="00E41D80">
      <w:pPr>
        <w:pStyle w:val="TOC2"/>
        <w:tabs>
          <w:tab w:val="right" w:leader="dot" w:pos="8296"/>
        </w:tabs>
        <w:rPr>
          <w:noProof/>
        </w:rPr>
      </w:pPr>
      <w:r>
        <w:rPr>
          <w:noProof/>
        </w:rPr>
        <w:t>(</w:t>
      </w:r>
      <w:r>
        <w:rPr>
          <w:rFonts w:hint="eastAsia"/>
          <w:noProof/>
        </w:rPr>
        <w:t>二</w:t>
      </w:r>
      <w:r>
        <w:rPr>
          <w:noProof/>
        </w:rPr>
        <w:t>)</w:t>
      </w:r>
      <w:r>
        <w:rPr>
          <w:rFonts w:hint="eastAsia"/>
          <w:noProof/>
        </w:rPr>
        <w:t>、研发成果转化的流程和机制</w:t>
      </w:r>
      <w:r>
        <w:rPr>
          <w:noProof/>
        </w:rPr>
        <w:tab/>
      </w:r>
      <w:r>
        <w:rPr>
          <w:noProof/>
        </w:rPr>
        <w:fldChar w:fldCharType="begin"/>
      </w:r>
      <w:r>
        <w:rPr>
          <w:noProof/>
        </w:rPr>
        <w:instrText xml:space="preserve"> PAGEREF _Toc152528119 \h </w:instrText>
      </w:r>
      <w:r>
        <w:rPr>
          <w:noProof/>
        </w:rPr>
        <w:fldChar w:fldCharType="separate"/>
      </w:r>
      <w:r>
        <w:rPr>
          <w:noProof/>
        </w:rPr>
        <w:t>41</w:t>
      </w:r>
      <w:r>
        <w:rPr>
          <w:noProof/>
        </w:rPr>
        <w:fldChar w:fldCharType="end"/>
      </w:r>
    </w:p>
    <w:p w:rsidR="00E41D80">
      <w:pPr>
        <w:pStyle w:val="TOC2"/>
        <w:tabs>
          <w:tab w:val="right" w:leader="dot" w:pos="8296"/>
        </w:tabs>
        <w:rPr>
          <w:noProof/>
        </w:rPr>
      </w:pPr>
      <w:r>
        <w:rPr>
          <w:noProof/>
        </w:rPr>
        <w:t>(</w:t>
      </w:r>
      <w:r>
        <w:rPr>
          <w:rFonts w:hint="eastAsia"/>
          <w:noProof/>
        </w:rPr>
        <w:t>三</w:t>
      </w:r>
      <w:r>
        <w:rPr>
          <w:noProof/>
        </w:rPr>
        <w:t>)</w:t>
      </w:r>
      <w:r>
        <w:rPr>
          <w:rFonts w:hint="eastAsia"/>
          <w:noProof/>
        </w:rPr>
        <w:t>、技术创新和研发成果转化的风险控制</w:t>
      </w:r>
      <w:r>
        <w:rPr>
          <w:noProof/>
        </w:rPr>
        <w:tab/>
      </w:r>
      <w:r>
        <w:rPr>
          <w:noProof/>
        </w:rPr>
        <w:fldChar w:fldCharType="begin"/>
      </w:r>
      <w:r>
        <w:rPr>
          <w:noProof/>
        </w:rPr>
        <w:instrText xml:space="preserve"> PAGEREF _Toc152528120 \h </w:instrText>
      </w:r>
      <w:r>
        <w:rPr>
          <w:noProof/>
        </w:rPr>
        <w:fldChar w:fldCharType="separate"/>
      </w:r>
      <w:r>
        <w:rPr>
          <w:noProof/>
        </w:rPr>
        <w:t>43</w:t>
      </w:r>
      <w:r>
        <w:rPr>
          <w:noProof/>
        </w:rPr>
        <w:fldChar w:fldCharType="end"/>
      </w:r>
    </w:p>
    <w:p w:rsidR="00E41D80">
      <w:pPr>
        <w:pStyle w:val="TOC1"/>
        <w:tabs>
          <w:tab w:val="right" w:leader="dot" w:pos="8296"/>
        </w:tabs>
        <w:rPr>
          <w:noProof/>
        </w:rPr>
      </w:pPr>
      <w:r>
        <w:rPr>
          <w:rFonts w:hint="eastAsia"/>
          <w:noProof/>
        </w:rPr>
        <w:t>十三、环境影响评价和环保措施</w:t>
      </w:r>
      <w:r>
        <w:rPr>
          <w:noProof/>
        </w:rPr>
        <w:tab/>
      </w:r>
      <w:r>
        <w:rPr>
          <w:noProof/>
        </w:rPr>
        <w:fldChar w:fldCharType="begin"/>
      </w:r>
      <w:r>
        <w:rPr>
          <w:noProof/>
        </w:rPr>
        <w:instrText xml:space="preserve"> PAGEREF _Toc152528121 \h </w:instrText>
      </w:r>
      <w:r>
        <w:rPr>
          <w:noProof/>
        </w:rPr>
        <w:fldChar w:fldCharType="separate"/>
      </w:r>
      <w:r>
        <w:rPr>
          <w:noProof/>
        </w:rPr>
        <w:t>44</w:t>
      </w:r>
      <w:r>
        <w:rPr>
          <w:noProof/>
        </w:rPr>
        <w:fldChar w:fldCharType="end"/>
      </w:r>
    </w:p>
    <w:p w:rsidR="00E41D80">
      <w:pPr>
        <w:pStyle w:val="TOC2"/>
        <w:tabs>
          <w:tab w:val="right" w:leader="dot" w:pos="8296"/>
        </w:tabs>
        <w:rPr>
          <w:noProof/>
        </w:rPr>
      </w:pPr>
      <w:r>
        <w:rPr>
          <w:noProof/>
        </w:rPr>
        <w:t>(</w:t>
      </w:r>
      <w:r>
        <w:rPr>
          <w:rFonts w:hint="eastAsia"/>
          <w:noProof/>
        </w:rPr>
        <w:t>一</w:t>
      </w:r>
      <w:r>
        <w:rPr>
          <w:noProof/>
        </w:rPr>
        <w:t>)</w:t>
      </w:r>
      <w:r>
        <w:rPr>
          <w:rFonts w:hint="eastAsia"/>
          <w:noProof/>
        </w:rPr>
        <w:t>、环境影响评价的程序和方法</w:t>
      </w:r>
      <w:r>
        <w:rPr>
          <w:noProof/>
        </w:rPr>
        <w:tab/>
      </w:r>
      <w:r>
        <w:rPr>
          <w:noProof/>
        </w:rPr>
        <w:fldChar w:fldCharType="begin"/>
      </w:r>
      <w:r>
        <w:rPr>
          <w:noProof/>
        </w:rPr>
        <w:instrText xml:space="preserve"> PAGEREF _Toc152528122 \h </w:instrText>
      </w:r>
      <w:r>
        <w:rPr>
          <w:noProof/>
        </w:rPr>
        <w:fldChar w:fldCharType="separate"/>
      </w:r>
      <w:r>
        <w:rPr>
          <w:noProof/>
        </w:rPr>
        <w:t>44</w:t>
      </w:r>
      <w:r>
        <w:rPr>
          <w:noProof/>
        </w:rPr>
        <w:fldChar w:fldCharType="end"/>
      </w:r>
    </w:p>
    <w:p w:rsidR="00E41D80">
      <w:pPr>
        <w:pStyle w:val="TOC2"/>
        <w:tabs>
          <w:tab w:val="right" w:leader="dot" w:pos="8296"/>
        </w:tabs>
        <w:rPr>
          <w:noProof/>
        </w:rPr>
      </w:pPr>
      <w:r>
        <w:rPr>
          <w:noProof/>
        </w:rPr>
        <w:t>(</w:t>
      </w:r>
      <w:r>
        <w:rPr>
          <w:rFonts w:hint="eastAsia"/>
          <w:noProof/>
        </w:rPr>
        <w:t>二</w:t>
      </w:r>
      <w:r>
        <w:rPr>
          <w:noProof/>
        </w:rPr>
        <w:t>)</w:t>
      </w:r>
      <w:r>
        <w:rPr>
          <w:rFonts w:hint="eastAsia"/>
          <w:noProof/>
        </w:rPr>
        <w:t>、环保措施的制定和实施</w:t>
      </w:r>
      <w:r>
        <w:rPr>
          <w:noProof/>
        </w:rPr>
        <w:tab/>
      </w:r>
      <w:r>
        <w:rPr>
          <w:noProof/>
        </w:rPr>
        <w:fldChar w:fldCharType="begin"/>
      </w:r>
      <w:r>
        <w:rPr>
          <w:noProof/>
        </w:rPr>
        <w:instrText xml:space="preserve"> PAGEREF _Toc152528123 \h </w:instrText>
      </w:r>
      <w:r>
        <w:rPr>
          <w:noProof/>
        </w:rPr>
        <w:fldChar w:fldCharType="separate"/>
      </w:r>
      <w:r>
        <w:rPr>
          <w:noProof/>
        </w:rPr>
        <w:t>46</w:t>
      </w:r>
      <w:r>
        <w:rPr>
          <w:noProof/>
        </w:rPr>
        <w:fldChar w:fldCharType="end"/>
      </w:r>
    </w:p>
    <w:p w:rsidR="00E41D80">
      <w:pPr>
        <w:pStyle w:val="TOC2"/>
        <w:tabs>
          <w:tab w:val="right" w:leader="dot" w:pos="8296"/>
        </w:tabs>
        <w:rPr>
          <w:noProof/>
        </w:rPr>
      </w:pPr>
      <w:r>
        <w:rPr>
          <w:noProof/>
        </w:rPr>
        <w:t>(</w:t>
      </w:r>
      <w:r>
        <w:rPr>
          <w:rFonts w:hint="eastAsia"/>
          <w:noProof/>
        </w:rPr>
        <w:t>三</w:t>
      </w:r>
      <w:r>
        <w:rPr>
          <w:noProof/>
        </w:rPr>
        <w:t>)</w:t>
      </w:r>
      <w:r>
        <w:rPr>
          <w:rFonts w:hint="eastAsia"/>
          <w:noProof/>
        </w:rPr>
        <w:t>、环境监测和管理机制的建立</w:t>
      </w:r>
      <w:r>
        <w:rPr>
          <w:noProof/>
        </w:rPr>
        <w:tab/>
      </w:r>
      <w:r>
        <w:rPr>
          <w:noProof/>
        </w:rPr>
        <w:fldChar w:fldCharType="begin"/>
      </w:r>
      <w:r>
        <w:rPr>
          <w:noProof/>
        </w:rPr>
        <w:instrText xml:space="preserve"> PAGEREF _Toc152528124 \h </w:instrText>
      </w:r>
      <w:r>
        <w:rPr>
          <w:noProof/>
        </w:rPr>
        <w:fldChar w:fldCharType="separate"/>
      </w:r>
      <w:r>
        <w:rPr>
          <w:noProof/>
        </w:rPr>
        <w:t>48</w:t>
      </w:r>
      <w:r>
        <w:rPr>
          <w:noProof/>
        </w:rPr>
        <w:fldChar w:fldCharType="end"/>
      </w:r>
    </w:p>
    <w:p w:rsidR="00E41D80">
      <w:pPr>
        <w:pStyle w:val="TOC1"/>
        <w:tabs>
          <w:tab w:val="right" w:leader="dot" w:pos="8296"/>
        </w:tabs>
        <w:rPr>
          <w:noProof/>
        </w:rPr>
      </w:pPr>
      <w:r>
        <w:rPr>
          <w:rFonts w:hint="eastAsia"/>
          <w:noProof/>
        </w:rPr>
        <w:t>十四、研究结论与建议</w:t>
      </w:r>
      <w:r>
        <w:rPr>
          <w:noProof/>
        </w:rPr>
        <w:tab/>
      </w:r>
      <w:r>
        <w:rPr>
          <w:noProof/>
        </w:rPr>
        <w:fldChar w:fldCharType="begin"/>
      </w:r>
      <w:r>
        <w:rPr>
          <w:noProof/>
        </w:rPr>
        <w:instrText xml:space="preserve"> PAGEREF _Toc152528125 \h </w:instrText>
      </w:r>
      <w:r>
        <w:rPr>
          <w:noProof/>
        </w:rPr>
        <w:fldChar w:fldCharType="separate"/>
      </w:r>
      <w:r>
        <w:rPr>
          <w:noProof/>
        </w:rPr>
        <w:t>49</w:t>
      </w:r>
      <w:r>
        <w:rPr>
          <w:noProof/>
        </w:rPr>
        <w:fldChar w:fldCharType="end"/>
      </w:r>
    </w:p>
    <w:p w:rsidR="00E41D80">
      <w:pPr>
        <w:pStyle w:val="TOC2"/>
        <w:tabs>
          <w:tab w:val="right" w:leader="dot" w:pos="8296"/>
        </w:tabs>
        <w:rPr>
          <w:noProof/>
        </w:rPr>
      </w:pPr>
      <w:r>
        <w:rPr>
          <w:noProof/>
        </w:rPr>
        <w:t>(</w:t>
      </w:r>
      <w:r>
        <w:rPr>
          <w:rFonts w:hint="eastAsia"/>
          <w:noProof/>
        </w:rPr>
        <w:t>一</w:t>
      </w:r>
      <w:r>
        <w:rPr>
          <w:noProof/>
        </w:rPr>
        <w:t>)</w:t>
      </w:r>
      <w:r>
        <w:rPr>
          <w:rFonts w:hint="eastAsia"/>
          <w:noProof/>
        </w:rPr>
        <w:t>、研究结论</w:t>
      </w:r>
      <w:r>
        <w:rPr>
          <w:noProof/>
        </w:rPr>
        <w:tab/>
      </w:r>
      <w:r>
        <w:rPr>
          <w:noProof/>
        </w:rPr>
        <w:fldChar w:fldCharType="begin"/>
      </w:r>
      <w:r>
        <w:rPr>
          <w:noProof/>
        </w:rPr>
        <w:instrText xml:space="preserve"> PAGEREF _Toc152528126 \h </w:instrText>
      </w:r>
      <w:r>
        <w:rPr>
          <w:noProof/>
        </w:rPr>
        <w:fldChar w:fldCharType="separate"/>
      </w:r>
      <w:r>
        <w:rPr>
          <w:noProof/>
        </w:rPr>
        <w:t>49</w:t>
      </w:r>
      <w:r>
        <w:rPr>
          <w:noProof/>
        </w:rPr>
        <w:fldChar w:fldCharType="end"/>
      </w:r>
    </w:p>
    <w:p w:rsidR="00E41D80">
      <w:pPr>
        <w:pStyle w:val="TOC2"/>
        <w:tabs>
          <w:tab w:val="right" w:leader="dot" w:pos="8296"/>
        </w:tabs>
        <w:rPr>
          <w:noProof/>
        </w:rPr>
      </w:pPr>
      <w:r>
        <w:rPr>
          <w:noProof/>
        </w:rPr>
        <w:t>(</w:t>
      </w:r>
      <w:r>
        <w:rPr>
          <w:rFonts w:hint="eastAsia"/>
          <w:noProof/>
        </w:rPr>
        <w:t>二</w:t>
      </w:r>
      <w:r>
        <w:rPr>
          <w:noProof/>
        </w:rPr>
        <w:t>)</w:t>
      </w:r>
      <w:r>
        <w:rPr>
          <w:rFonts w:hint="eastAsia"/>
          <w:noProof/>
        </w:rPr>
        <w:t>、建议与展望</w:t>
      </w:r>
      <w:r>
        <w:rPr>
          <w:noProof/>
        </w:rPr>
        <w:tab/>
      </w:r>
      <w:r>
        <w:rPr>
          <w:noProof/>
        </w:rPr>
        <w:fldChar w:fldCharType="begin"/>
      </w:r>
      <w:r>
        <w:rPr>
          <w:noProof/>
        </w:rPr>
        <w:instrText xml:space="preserve"> PAGEREF _Toc152528127 \h </w:instrText>
      </w:r>
      <w:r>
        <w:rPr>
          <w:noProof/>
        </w:rPr>
        <w:fldChar w:fldCharType="separate"/>
      </w:r>
      <w:r>
        <w:rPr>
          <w:noProof/>
        </w:rPr>
        <w:t>51</w:t>
      </w:r>
      <w:r>
        <w:rPr>
          <w:noProof/>
        </w:rPr>
        <w:fldChar w:fldCharType="end"/>
      </w:r>
    </w:p>
    <w:p w:rsidR="00E41D80">
      <w:pPr>
        <w:pStyle w:val="TOC1"/>
        <w:tabs>
          <w:tab w:val="right" w:leader="dot" w:pos="8296"/>
        </w:tabs>
        <w:rPr>
          <w:noProof/>
        </w:rPr>
      </w:pPr>
      <w:r>
        <w:rPr>
          <w:rFonts w:hint="eastAsia"/>
          <w:noProof/>
        </w:rPr>
        <w:t>十五、技术创新和研发能力</w:t>
      </w:r>
      <w:r>
        <w:rPr>
          <w:noProof/>
        </w:rPr>
        <w:tab/>
      </w:r>
      <w:r>
        <w:rPr>
          <w:noProof/>
        </w:rPr>
        <w:fldChar w:fldCharType="begin"/>
      </w:r>
      <w:r>
        <w:rPr>
          <w:noProof/>
        </w:rPr>
        <w:instrText xml:space="preserve"> PAGEREF _Toc152528128 \h </w:instrText>
      </w:r>
      <w:r>
        <w:rPr>
          <w:noProof/>
        </w:rPr>
        <w:fldChar w:fldCharType="separate"/>
      </w:r>
      <w:r>
        <w:rPr>
          <w:noProof/>
        </w:rPr>
        <w:t>53</w:t>
      </w:r>
      <w:r>
        <w:rPr>
          <w:noProof/>
        </w:rPr>
        <w:fldChar w:fldCharType="end"/>
      </w:r>
    </w:p>
    <w:p w:rsidR="00E41D80">
      <w:pPr>
        <w:pStyle w:val="TOC2"/>
        <w:tabs>
          <w:tab w:val="right" w:leader="dot" w:pos="8296"/>
        </w:tabs>
        <w:rPr>
          <w:noProof/>
        </w:rPr>
      </w:pPr>
      <w:r>
        <w:rPr>
          <w:noProof/>
        </w:rPr>
        <w:t>(</w:t>
      </w:r>
      <w:r>
        <w:rPr>
          <w:rFonts w:hint="eastAsia"/>
          <w:noProof/>
        </w:rPr>
        <w:t>一</w:t>
      </w:r>
      <w:r>
        <w:rPr>
          <w:noProof/>
        </w:rPr>
        <w:t>)</w:t>
      </w:r>
      <w:r>
        <w:rPr>
          <w:rFonts w:hint="eastAsia"/>
          <w:noProof/>
        </w:rPr>
        <w:t>、清洁车项目采用的技术创新点和优势</w:t>
      </w:r>
      <w:r>
        <w:rPr>
          <w:noProof/>
        </w:rPr>
        <w:tab/>
      </w:r>
      <w:r>
        <w:rPr>
          <w:noProof/>
        </w:rPr>
        <w:fldChar w:fldCharType="begin"/>
      </w:r>
      <w:r>
        <w:rPr>
          <w:noProof/>
        </w:rPr>
        <w:instrText xml:space="preserve"> PAGEREF _Toc152528129 \h </w:instrText>
      </w:r>
      <w:r>
        <w:rPr>
          <w:noProof/>
        </w:rPr>
        <w:fldChar w:fldCharType="separate"/>
      </w:r>
      <w:r>
        <w:rPr>
          <w:noProof/>
        </w:rPr>
        <w:t>53</w:t>
      </w:r>
      <w:r>
        <w:rPr>
          <w:noProof/>
        </w:rPr>
        <w:fldChar w:fldCharType="end"/>
      </w:r>
    </w:p>
    <w:p w:rsidR="00E41D80">
      <w:pPr>
        <w:pStyle w:val="TOC2"/>
        <w:tabs>
          <w:tab w:val="right" w:leader="dot" w:pos="8296"/>
        </w:tabs>
        <w:rPr>
          <w:noProof/>
        </w:rPr>
      </w:pPr>
      <w:r>
        <w:rPr>
          <w:noProof/>
        </w:rPr>
        <w:t>(</w:t>
      </w:r>
      <w:r>
        <w:rPr>
          <w:rFonts w:hint="eastAsia"/>
          <w:noProof/>
        </w:rPr>
        <w:t>二</w:t>
      </w:r>
      <w:r>
        <w:rPr>
          <w:noProof/>
        </w:rPr>
        <w:t>)</w:t>
      </w:r>
      <w:r>
        <w:rPr>
          <w:rFonts w:hint="eastAsia"/>
          <w:noProof/>
        </w:rPr>
        <w:t>、技术研发能力和技术转化能力评估</w:t>
      </w:r>
      <w:r>
        <w:rPr>
          <w:noProof/>
        </w:rPr>
        <w:tab/>
      </w:r>
      <w:r>
        <w:rPr>
          <w:noProof/>
        </w:rPr>
        <w:fldChar w:fldCharType="begin"/>
      </w:r>
      <w:r>
        <w:rPr>
          <w:noProof/>
        </w:rPr>
        <w:instrText xml:space="preserve"> PAGEREF _Toc152528130 \h </w:instrText>
      </w:r>
      <w:r>
        <w:rPr>
          <w:noProof/>
        </w:rPr>
        <w:fldChar w:fldCharType="separate"/>
      </w:r>
      <w:r>
        <w:rPr>
          <w:noProof/>
        </w:rPr>
        <w:t>54</w:t>
      </w:r>
      <w:r>
        <w:rPr>
          <w:noProof/>
        </w:rPr>
        <w:fldChar w:fldCharType="end"/>
      </w:r>
    </w:p>
    <w:p w:rsidR="00E41D80">
      <w:pPr>
        <w:pStyle w:val="TOC2"/>
        <w:tabs>
          <w:tab w:val="right" w:leader="dot" w:pos="8296"/>
        </w:tabs>
        <w:rPr>
          <w:noProof/>
        </w:rPr>
      </w:pPr>
      <w:r>
        <w:rPr>
          <w:noProof/>
        </w:rPr>
        <w:t>(</w:t>
      </w:r>
      <w:r>
        <w:rPr>
          <w:rFonts w:hint="eastAsia"/>
          <w:noProof/>
        </w:rPr>
        <w:t>三</w:t>
      </w:r>
      <w:r>
        <w:rPr>
          <w:noProof/>
        </w:rPr>
        <w:t>)</w:t>
      </w:r>
      <w:r>
        <w:rPr>
          <w:rFonts w:hint="eastAsia"/>
          <w:noProof/>
        </w:rPr>
        <w:t>、技术创新与市场需求的结合方式</w:t>
      </w:r>
      <w:r>
        <w:rPr>
          <w:noProof/>
        </w:rPr>
        <w:tab/>
      </w:r>
      <w:r>
        <w:rPr>
          <w:noProof/>
        </w:rPr>
        <w:fldChar w:fldCharType="begin"/>
      </w:r>
      <w:r>
        <w:rPr>
          <w:noProof/>
        </w:rPr>
        <w:instrText xml:space="preserve"> PAGEREF _Toc152528131 \h </w:instrText>
      </w:r>
      <w:r>
        <w:rPr>
          <w:noProof/>
        </w:rPr>
        <w:fldChar w:fldCharType="separate"/>
      </w:r>
      <w:r>
        <w:rPr>
          <w:noProof/>
        </w:rPr>
        <w:t>55</w:t>
      </w:r>
      <w:r>
        <w:rPr>
          <w:noProof/>
        </w:rPr>
        <w:fldChar w:fldCharType="end"/>
      </w:r>
    </w:p>
    <w:p w:rsidR="00E41D80">
      <w:pPr>
        <w:pStyle w:val="TOC1"/>
        <w:tabs>
          <w:tab w:val="right" w:leader="dot" w:pos="8296"/>
        </w:tabs>
        <w:rPr>
          <w:noProof/>
        </w:rPr>
      </w:pPr>
      <w:r>
        <w:rPr>
          <w:rFonts w:hint="eastAsia"/>
          <w:noProof/>
        </w:rPr>
        <w:t>十六、企业社会责任和公益活动</w:t>
      </w:r>
      <w:r>
        <w:rPr>
          <w:noProof/>
        </w:rPr>
        <w:tab/>
      </w:r>
      <w:r>
        <w:rPr>
          <w:noProof/>
        </w:rPr>
        <w:fldChar w:fldCharType="begin"/>
      </w:r>
      <w:r>
        <w:rPr>
          <w:noProof/>
        </w:rPr>
        <w:instrText xml:space="preserve"> PAGEREF _Toc152528132 \h </w:instrText>
      </w:r>
      <w:r>
        <w:rPr>
          <w:noProof/>
        </w:rPr>
        <w:fldChar w:fldCharType="separate"/>
      </w:r>
      <w:r>
        <w:rPr>
          <w:noProof/>
        </w:rPr>
        <w:t>56</w:t>
      </w:r>
      <w:r>
        <w:rPr>
          <w:noProof/>
        </w:rPr>
        <w:fldChar w:fldCharType="end"/>
      </w:r>
    </w:p>
    <w:p w:rsidR="00E41D80">
      <w:pPr>
        <w:pStyle w:val="TOC2"/>
        <w:tabs>
          <w:tab w:val="right" w:leader="dot" w:pos="8296"/>
        </w:tabs>
        <w:rPr>
          <w:noProof/>
        </w:rPr>
      </w:pPr>
      <w:r>
        <w:rPr>
          <w:noProof/>
        </w:rPr>
        <w:t>(</w:t>
      </w:r>
      <w:r>
        <w:rPr>
          <w:rFonts w:hint="eastAsia"/>
          <w:noProof/>
        </w:rPr>
        <w:t>一</w:t>
      </w:r>
      <w:r>
        <w:rPr>
          <w:noProof/>
        </w:rPr>
        <w:t>)</w:t>
      </w:r>
      <w:r>
        <w:rPr>
          <w:rFonts w:hint="eastAsia"/>
          <w:noProof/>
        </w:rPr>
        <w:t>、企业社会责任的内涵和履行</w:t>
      </w:r>
      <w:r>
        <w:rPr>
          <w:noProof/>
        </w:rPr>
        <w:tab/>
      </w:r>
      <w:r>
        <w:rPr>
          <w:noProof/>
        </w:rPr>
        <w:fldChar w:fldCharType="begin"/>
      </w:r>
      <w:r>
        <w:rPr>
          <w:noProof/>
        </w:rPr>
        <w:instrText xml:space="preserve"> PAGEREF _Toc152528133 \h </w:instrText>
      </w:r>
      <w:r>
        <w:rPr>
          <w:noProof/>
        </w:rPr>
        <w:fldChar w:fldCharType="separate"/>
      </w:r>
      <w:r>
        <w:rPr>
          <w:noProof/>
        </w:rPr>
        <w:t>56</w:t>
      </w:r>
      <w:r>
        <w:rPr>
          <w:noProof/>
        </w:rPr>
        <w:fldChar w:fldCharType="end"/>
      </w:r>
    </w:p>
    <w:p w:rsidR="00E41D80">
      <w:pPr>
        <w:pStyle w:val="TOC2"/>
        <w:tabs>
          <w:tab w:val="right" w:leader="dot" w:pos="8296"/>
        </w:tabs>
        <w:rPr>
          <w:noProof/>
        </w:rPr>
      </w:pPr>
      <w:r>
        <w:rPr>
          <w:noProof/>
        </w:rPr>
        <w:t>(</w:t>
      </w:r>
      <w:r>
        <w:rPr>
          <w:rFonts w:hint="eastAsia"/>
          <w:noProof/>
        </w:rPr>
        <w:t>二</w:t>
      </w:r>
      <w:r>
        <w:rPr>
          <w:noProof/>
        </w:rPr>
        <w:t>)</w:t>
      </w:r>
      <w:r>
        <w:rPr>
          <w:rFonts w:hint="eastAsia"/>
          <w:noProof/>
        </w:rPr>
        <w:t>、公益活动的策划和实施</w:t>
      </w:r>
      <w:r>
        <w:rPr>
          <w:noProof/>
        </w:rPr>
        <w:tab/>
      </w:r>
      <w:r>
        <w:rPr>
          <w:noProof/>
        </w:rPr>
        <w:fldChar w:fldCharType="begin"/>
      </w:r>
      <w:r>
        <w:rPr>
          <w:noProof/>
        </w:rPr>
        <w:instrText xml:space="preserve"> PAGEREF _Toc152528134 \h </w:instrText>
      </w:r>
      <w:r>
        <w:rPr>
          <w:noProof/>
        </w:rPr>
        <w:fldChar w:fldCharType="separate"/>
      </w:r>
      <w:r>
        <w:rPr>
          <w:noProof/>
        </w:rPr>
        <w:t>58</w:t>
      </w:r>
      <w:r>
        <w:rPr>
          <w:noProof/>
        </w:rPr>
        <w:fldChar w:fldCharType="end"/>
      </w:r>
    </w:p>
    <w:p w:rsidR="00E41D80">
      <w:pPr>
        <w:pStyle w:val="TOC2"/>
        <w:tabs>
          <w:tab w:val="right" w:leader="dot" w:pos="8296"/>
        </w:tabs>
        <w:rPr>
          <w:noProof/>
        </w:rPr>
      </w:pPr>
      <w:r>
        <w:rPr>
          <w:noProof/>
        </w:rPr>
        <w:t>(</w:t>
      </w:r>
      <w:r>
        <w:rPr>
          <w:rFonts w:hint="eastAsia"/>
          <w:noProof/>
        </w:rPr>
        <w:t>三</w:t>
      </w:r>
      <w:r>
        <w:rPr>
          <w:noProof/>
        </w:rPr>
        <w:t>)</w:t>
      </w:r>
      <w:r>
        <w:rPr>
          <w:rFonts w:hint="eastAsia"/>
          <w:noProof/>
        </w:rPr>
        <w:t>、企业社会责任和公益活动的宣传和推广</w:t>
      </w:r>
      <w:r>
        <w:rPr>
          <w:noProof/>
        </w:rPr>
        <w:tab/>
      </w:r>
      <w:r>
        <w:rPr>
          <w:noProof/>
        </w:rPr>
        <w:fldChar w:fldCharType="begin"/>
      </w:r>
      <w:r>
        <w:rPr>
          <w:noProof/>
        </w:rPr>
        <w:instrText xml:space="preserve"> PAGEREF _Toc152528135 \h </w:instrText>
      </w:r>
      <w:r>
        <w:rPr>
          <w:noProof/>
        </w:rPr>
        <w:fldChar w:fldCharType="separate"/>
      </w:r>
      <w:r>
        <w:rPr>
          <w:noProof/>
        </w:rPr>
        <w:t>59</w:t>
      </w:r>
      <w:r>
        <w:rPr>
          <w:noProof/>
        </w:rPr>
        <w:fldChar w:fldCharType="end"/>
      </w:r>
    </w:p>
    <w:p w:rsidR="00E41D80" w:rsidP="00E41D80">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E41D80" w:rsidP="00E41D80">
      <w:pPr>
        <w:pStyle w:val="Heading1"/>
        <w:jc w:val="center"/>
        <w:rPr>
          <w:rFonts w:hint="eastAsia"/>
        </w:rPr>
      </w:pPr>
      <w:bookmarkStart w:id="1" w:name="_Toc152528063"/>
      <w:r w:rsidRPr="00E41D80">
        <w:rPr>
          <w:rFonts w:hint="eastAsia"/>
        </w:rPr>
        <w:t>序言</w:t>
      </w:r>
      <w:bookmarkEnd w:id="1"/>
    </w:p>
    <w:p w:rsidR="00E41D80" w:rsidP="00E41D80">
      <w:pPr>
        <w:ind w:firstLine="560" w:firstLineChars="200"/>
        <w:rPr>
          <w:rFonts w:ascii="仿宋" w:eastAsia="仿宋" w:hAnsi="仿宋" w:hint="eastAsia"/>
          <w:sz w:val="28"/>
        </w:rPr>
      </w:pPr>
      <w:r w:rsidRPr="00E41D80">
        <w:rPr>
          <w:rFonts w:ascii="仿宋" w:eastAsia="仿宋" w:hAnsi="仿宋" w:hint="eastAsia"/>
          <w:sz w:val="28"/>
        </w:rPr>
        <w:t>本报告旨在评估并确定一个潜在项目或决策的可行性。这份报告代表了一项系统性的研究工作，目的是为决策者提供有关特定方案的详尽信息，以帮助他们做出明智的决策。在现今日新月异的商业环境中，组织和个人都面临着一系列重要的决策。这些决策可能涉及新产品的推出、市场扩张、投资项目、技术采用，或是政策变革等等。无论决策的性质如何，都需要在投入大量资源之前进行仔细的评估，以确保可行性、可持续性和最佳效益。可行性研究是一种广泛采用的方法，它通过系统性的分析和评估，为决策者提供了关键信息，以便他们能够明智地分析潜在的风险和机会。本报告的目的是为您介绍这种方法，并详细探讨我们所研究的特定问题。本报告仅供学习交流不可做为商业用途</w:t>
      </w:r>
    </w:p>
    <w:p w:rsidR="00E41D80" w:rsidP="00E41D80">
      <w:pPr>
        <w:pStyle w:val="Heading1"/>
        <w:rPr>
          <w:rFonts w:hint="eastAsia"/>
        </w:rPr>
      </w:pPr>
      <w:bookmarkStart w:id="2" w:name="_Toc152528064"/>
      <w:r w:rsidRPr="00E41D80">
        <w:rPr>
          <w:rFonts w:hint="eastAsia"/>
        </w:rPr>
        <w:t>一、市场营销和推广策略</w:t>
      </w:r>
      <w:bookmarkEnd w:id="2"/>
    </w:p>
    <w:p w:rsidR="00E41D80" w:rsidP="00E41D80">
      <w:pPr>
        <w:pStyle w:val="Heading2"/>
        <w:rPr>
          <w:rFonts w:hint="eastAsia"/>
        </w:rPr>
      </w:pPr>
      <w:bookmarkStart w:id="3" w:name="_Toc152528065"/>
      <w:r w:rsidRPr="00E41D80">
        <w:rPr>
          <w:rFonts w:hint="eastAsia"/>
        </w:rPr>
        <w:t>(</w:t>
      </w:r>
      <w:r w:rsidRPr="00E41D80">
        <w:rPr>
          <w:rFonts w:hint="eastAsia"/>
        </w:rPr>
        <w:t>一</w:t>
      </w:r>
      <w:r w:rsidRPr="00E41D80">
        <w:rPr>
          <w:rFonts w:hint="eastAsia"/>
        </w:rPr>
        <w:t>)</w:t>
      </w:r>
      <w:r w:rsidRPr="00E41D80">
        <w:rPr>
          <w:rFonts w:hint="eastAsia"/>
        </w:rPr>
        <w:t>、清洁车项目产品的市场定位和目标客户分析</w:t>
      </w:r>
      <w:bookmarkEnd w:id="3"/>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市场定位：描述清洁车项目产品在市场中的定位和定位策略。这包括确定清洁车项目产品的市场定位，即产品在市场中所占据的独特位置和竞争优势。市场定位还包括确定目标市场细分和目标市场定位策略，即将产品定位于哪些特定的市场细分和目标客户群体。</w:t>
      </w:r>
    </w:p>
    <w:p w:rsidR="00E41D80" w:rsidRPr="00E41D80" w:rsidP="00E41D80">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E41D80">
        <w:rPr>
          <w:rFonts w:ascii="仿宋" w:eastAsia="仿宋" w:hAnsi="仿宋" w:hint="eastAsia"/>
          <w:sz w:val="28"/>
        </w:rPr>
        <w:t>目标客户分析：对清洁车项目产品的目标客户进行详细分析和描述。这包括确定目标客户的特征和特点，例如年龄、性别、地理位置、</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职业等方面的信息。目标客户分析还包括对目标客户需求和偏好的分析，以了解他们对产品的需求和购买决策因素。</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竞争分析：对清洁车项目产品的竞争环境进行分析。这包括识别和分析清洁车项目产品的主要竞争对手，以及他们的产品特点、定位和市场份额等方面的信息。竞争分析还包括评估竞争对手的优势和劣势，以及清洁车项目产品相对于竞争对手的竞争优势和差异化特点。</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市场需求评估：评估目标市场对清洁车项目产品的需求和潜在市场规模。这包括收集和分析市场数据、行业报告和市场调研数据，以了解目标市场的需求趋势和增长潜力。通过对市场需求的评估，可以确定清洁车项目产品的市场机会和潜在收益。</w:t>
      </w:r>
    </w:p>
    <w:p w:rsidR="00E41D80" w:rsidP="00E41D80">
      <w:pPr>
        <w:ind w:firstLine="560" w:firstLineChars="200"/>
        <w:rPr>
          <w:rFonts w:ascii="仿宋" w:eastAsia="仿宋" w:hAnsi="仿宋" w:hint="eastAsia"/>
          <w:sz w:val="28"/>
        </w:rPr>
      </w:pPr>
      <w:r w:rsidRPr="00E41D80">
        <w:rPr>
          <w:rFonts w:ascii="仿宋" w:eastAsia="仿宋" w:hAnsi="仿宋" w:hint="eastAsia"/>
          <w:sz w:val="28"/>
        </w:rPr>
        <w:t>市场营销策略：根据市场定位和目标客户分析的结果，制定相应的市场营销策略。这包括确定产品的定价策略、推广和宣传策略、渠道选择和销售策略等方面的内容。市场营销策略的制定旨在吸引目标客户、提高产品的市场知名度和认可度，并实现销售和市场份额的增长。</w:t>
      </w:r>
    </w:p>
    <w:p w:rsidR="00E41D80" w:rsidP="00E41D80">
      <w:pPr>
        <w:pStyle w:val="Heading2"/>
      </w:pPr>
      <w:bookmarkStart w:id="4" w:name="_Toc152528066"/>
      <w:r w:rsidRPr="00E41D80">
        <w:t>(</w:t>
      </w:r>
      <w:r w:rsidRPr="00E41D80">
        <w:t>二</w:t>
      </w:r>
      <w:r w:rsidRPr="00E41D80">
        <w:t>)</w:t>
      </w:r>
      <w:r w:rsidRPr="00E41D80">
        <w:t>、市场营销策略和推广渠道选择</w:t>
      </w:r>
      <w:bookmarkEnd w:id="4"/>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定价策略：描述清洁车项目产品的定价策略和定价模型。这包括确定产品的价格区间和定价策略，例如高端定价、中端定价和低端定价等。定价策略的制定应该考虑到目标市场的需求和偏好，以及竞争对手的定价策略和市场份额等因素。</w:t>
      </w:r>
    </w:p>
    <w:p w:rsidR="00E41D80" w:rsidRPr="00E41D80" w:rsidP="00E41D80">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E41D80">
        <w:rPr>
          <w:rFonts w:ascii="仿宋" w:eastAsia="仿宋" w:hAnsi="仿宋" w:hint="eastAsia"/>
          <w:sz w:val="28"/>
        </w:rPr>
        <w:t>推广和宣传策略：制定清洁车项目产品的推广和宣传策略，以提</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高产品的市场知名度和认可度。这包括确定推广和宣传渠道，例如广告、促销、公关和内容营销等方面的内容。推广和宣传策略的制定应该考虑到目标客户的特征和需求，以及竞争对手的推广和宣传策略和市场份额等因素。</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渠道选择：选择适合清洁车项目产品的销售渠道和分销渠道，以实现产品的销售和市场份额的增长。这包括直接销售、代理销售、电子商务和实体店销售等方面的内容。渠道选择应该考虑到目标客户的购买习惯和渠道偏好，以及竞争对手的销售渠道和市场份额等因素。</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品牌策略：制定清洁车项目产品的品牌策略，以提高产品的品牌知名度和认可度。这包括确定品牌名称、品牌形象和品牌定位等方面的内容。品牌策略的制定应该考虑到目标客户的特征和需求，以及竞争对手的品牌策略和市场份额等因素。</w:t>
      </w:r>
    </w:p>
    <w:p w:rsidR="00E41D80" w:rsidP="00E41D80">
      <w:pPr>
        <w:ind w:firstLine="560" w:firstLineChars="200"/>
        <w:rPr>
          <w:rFonts w:ascii="仿宋" w:eastAsia="仿宋" w:hAnsi="仿宋" w:hint="eastAsia"/>
          <w:sz w:val="28"/>
        </w:rPr>
      </w:pPr>
      <w:r w:rsidRPr="00E41D80">
        <w:rPr>
          <w:rFonts w:ascii="仿宋" w:eastAsia="仿宋" w:hAnsi="仿宋" w:hint="eastAsia"/>
          <w:sz w:val="28"/>
        </w:rPr>
        <w:t>监测和评估：建立监测和评估机制，对市场营销策略和推广渠道选择的实施效果进行监测和评估。通过监测和评估，及时发现和解决问题，优化市场营销策略和推广渠道选择，以提高清洁车项目产品的市场竞争力和商业成功率。</w:t>
      </w:r>
    </w:p>
    <w:p w:rsidR="00E41D80" w:rsidP="00E41D80">
      <w:pPr>
        <w:pStyle w:val="Heading2"/>
      </w:pPr>
      <w:bookmarkStart w:id="5" w:name="_Toc152528067"/>
      <w:r w:rsidRPr="00E41D80">
        <w:t>(</w:t>
      </w:r>
      <w:r w:rsidRPr="00E41D80">
        <w:t>三</w:t>
      </w:r>
      <w:r w:rsidRPr="00E41D80">
        <w:t>)</w:t>
      </w:r>
      <w:r w:rsidRPr="00E41D80">
        <w:t>、市场调研和竞争对手分析</w:t>
      </w:r>
      <w:bookmarkEnd w:id="5"/>
    </w:p>
    <w:p w:rsidR="00E41D80" w:rsidRPr="00E41D80" w:rsidP="00E41D80">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41D80">
        <w:rPr>
          <w:rFonts w:ascii="仿宋" w:eastAsia="仿宋" w:hAnsi="仿宋" w:hint="eastAsia"/>
          <w:sz w:val="28"/>
        </w:rPr>
        <w:t>市场调研：进行全面的市场调研，收集和分析与清洁车项目产品相关的市场数据和信息。市场调研可以包括定性和定量研究方法，例如市场调查、焦点小组讨论、访谈和数据分析等。通过市场调研，可以了解目标市场的规模、增长趋势、市场细分、客户需求和偏好等方</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面的信息。</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目标市场细分：根据市场调研的结果，将目标市场进行细分，确定适合清洁车项目产品的目标市场细分和目标客户群体。目标市场细分可以根据客户特征、需求和行为等因素进行划分，以便更好地了解目标客户的特点和需求。</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竞争对手分析：对清洁车项目产品的主要竞争对手进行分析和评估。竞争对手分析可以包括竞争对手的产品特点、定价策略、市场份额、销售渠道、品牌形象和市场反应等方面的信息。通过竞争对手分析，可以了解竞争对手的优势和劣势，以及清洁车项目产品相对于竞争对手的竞争优势和差异化特点。</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市场机会评估：基于市场调研和竞争对手分析的结果，评估清洁车项目产品在目标市场中的市场机会和潜在收益。这包括确定清洁车项目产品的市场空白和差距，分析市场趋势和增长预测，以及评估清洁车项目产品的市场份额和增长潜力等方面的内容。</w:t>
      </w:r>
    </w:p>
    <w:p w:rsidR="00E41D80" w:rsidP="00E41D80">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41D80">
        <w:rPr>
          <w:rFonts w:ascii="仿宋" w:eastAsia="仿宋" w:hAnsi="仿宋" w:hint="eastAsia"/>
          <w:sz w:val="28"/>
        </w:rPr>
        <w:t>市场定位和差异化：根据市场调研和竞争对手分析的结果，确定清洁车项目产品的市场定位和差异化策略。市场定位和差异化策略应该能够突出清洁车项目产品的独特性和竞争优势，吸引目标客户并与竞争对手区分开来。</w:t>
      </w:r>
    </w:p>
    <w:p w:rsidR="00E41D80" w:rsidP="00E41D80">
      <w:pPr>
        <w:pStyle w:val="Heading1"/>
        <w:rPr>
          <w:rFonts w:hint="eastAsia"/>
        </w:rPr>
      </w:pPr>
      <w:bookmarkStart w:id="6" w:name="_Toc152528068"/>
      <w:r w:rsidRPr="00E41D80">
        <w:rPr>
          <w:rFonts w:hint="eastAsia"/>
        </w:rPr>
        <w:t>二、清洁车项目组织机构与人力资源配置</w:t>
      </w:r>
      <w:bookmarkEnd w:id="6"/>
    </w:p>
    <w:p w:rsidR="00E41D80" w:rsidP="00E41D80">
      <w:pPr>
        <w:pStyle w:val="Heading2"/>
        <w:rPr>
          <w:rFonts w:hint="eastAsia"/>
        </w:rPr>
      </w:pPr>
      <w:bookmarkStart w:id="7" w:name="_Toc152528069"/>
      <w:r w:rsidRPr="00E41D80">
        <w:rPr>
          <w:rFonts w:hint="eastAsia"/>
        </w:rPr>
        <w:t>(</w:t>
      </w:r>
      <w:r w:rsidRPr="00E41D80">
        <w:rPr>
          <w:rFonts w:hint="eastAsia"/>
        </w:rPr>
        <w:t>一</w:t>
      </w:r>
      <w:r w:rsidRPr="00E41D80">
        <w:rPr>
          <w:rFonts w:hint="eastAsia"/>
        </w:rPr>
        <w:t>)</w:t>
      </w:r>
      <w:r w:rsidRPr="00E41D80">
        <w:rPr>
          <w:rFonts w:hint="eastAsia"/>
        </w:rPr>
        <w:t>、清洁车项目组织机构设置</w:t>
      </w:r>
      <w:bookmarkEnd w:id="7"/>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清洁车项目组织架构：</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描述清洁车项目的组织架构，包括清洁车项目的层级结构和各个部门或团队的职责和职能。</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强调清洁车项目组织架构的合理性和高效性，确保清洁车项目的顺利实施和管理。</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清洁车项目经理和团队：</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介绍清洁车项目经理和清洁车项目团队的角色和职责，包括清洁车项目经理的领导和决策能力，团队成员的专业能力和协作能力。</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强调清洁车项目经理的重要性，作为清洁车项目的核心管理者，负责清洁车项目的整体规划、执行和控制。</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部门或团队设置：</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描述各个部门或团队的设置和职责，包括技术研发、市场推广、运营管理等。</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强调部门或团队之间的协作和沟通，确保清洁车项目各个方面的顺利推进和协调。</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职责和权限：</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明确各个职位的职责和权限，确保清洁车项目成员清楚自己的工作范围和责任。</w:t>
      </w:r>
    </w:p>
    <w:p w:rsidR="00E41D80" w:rsidRPr="00E41D80" w:rsidP="00E41D80">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41D80">
        <w:rPr>
          <w:rFonts w:ascii="仿宋" w:eastAsia="仿宋" w:hAnsi="仿宋" w:hint="eastAsia"/>
          <w:sz w:val="28"/>
        </w:rPr>
        <w:t>强调职责和权限的合理分配，避免决策权过于集中或模糊不清的</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情况发生。</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沟通与协作机制：</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描述清洁车项目内部沟通和协作的机制，包括定期会议、工作报告、沟通平台等。</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强调沟通与协作的重要性，促进清洁车项目团队之间的信息共享和问题解决。</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监督与评估：</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强调监督与评估的重要性，确保清洁车项目的进展和绩效符合预期。</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描述监督与评估的机制和流程，包括定期检查、绩效评估和风险管理等。</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培训与发展：</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强调培训与发展的重要性，提高清洁车项目团队成员的专业能力和素质水平。</w:t>
      </w:r>
    </w:p>
    <w:p w:rsidR="00E41D80" w:rsidP="00E41D80">
      <w:pPr>
        <w:ind w:firstLine="560" w:firstLineChars="200"/>
        <w:rPr>
          <w:rFonts w:ascii="仿宋" w:eastAsia="仿宋" w:hAnsi="仿宋" w:hint="eastAsia"/>
          <w:sz w:val="28"/>
        </w:rPr>
      </w:pPr>
      <w:r w:rsidRPr="00E41D80">
        <w:rPr>
          <w:rFonts w:ascii="仿宋" w:eastAsia="仿宋" w:hAnsi="仿宋" w:hint="eastAsia"/>
          <w:sz w:val="28"/>
        </w:rPr>
        <w:t>描述培训与发展计划，包括内部培训、外部培训和知识分享等。</w:t>
      </w:r>
    </w:p>
    <w:p w:rsidR="00E41D80" w:rsidP="00E41D80">
      <w:pPr>
        <w:pStyle w:val="Heading2"/>
      </w:pPr>
      <w:bookmarkStart w:id="8" w:name="_Toc152528070"/>
      <w:r w:rsidRPr="00E41D80">
        <w:t>(</w:t>
      </w:r>
      <w:r w:rsidRPr="00E41D80">
        <w:t>二</w:t>
      </w:r>
      <w:r w:rsidRPr="00E41D80">
        <w:t>)</w:t>
      </w:r>
      <w:r w:rsidRPr="00E41D80">
        <w:t>、人力资源配置计划</w:t>
      </w:r>
      <w:bookmarkEnd w:id="8"/>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清洁车项目人力资源需求分析：</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对清洁车项目进行人力资源需求分析，确定所需的各类岗位和人员数量。</w:t>
      </w:r>
    </w:p>
    <w:p w:rsidR="00E41D80" w:rsidRPr="00E41D80" w:rsidP="00E41D80">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41D80">
        <w:rPr>
          <w:rFonts w:ascii="仿宋" w:eastAsia="仿宋" w:hAnsi="仿宋" w:hint="eastAsia"/>
          <w:sz w:val="28"/>
        </w:rPr>
        <w:t>考虑清洁车项目的规模、复杂性、时间要求等因素，合理估计人力资源需求。</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岗位职责和要求：</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明确各个岗位的职责和要求，包括技术能力、工作经验、沟通能力等。</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根据清洁车项目的需要，制定岗位职责和要求的详细描述，以便后续的招聘和评估。</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人员招聘计划：</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制定人员招聘计划，包括招聘渠道、招聘方式和招聘时间表等。</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考虑到清洁车项目的紧迫性和特殊性，制定合理的招聘计划，确保招聘工作的顺利进行。</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人员培训计划：</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根据清洁车项目的需求和人员的能力缺口，制定人员培训计划。</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确定培训内容、培训方式和培训时间，提高人员的专业能力和适应能力。</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绩效评估和激励机制：</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设计绩效评估和激励机制，以激发人员的积极性和创造力。</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确定评估指标、评估周期和激励方式，建立公正、公平的绩效评估体系。</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人力资源管理：</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确定人力资源管理的责任部门和人员，负责人员招聘、培训、绩效评估等工作。</w:t>
      </w:r>
    </w:p>
    <w:p w:rsidR="00E41D80" w:rsidRPr="00E41D80" w:rsidP="00E41D80">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41D80">
        <w:rPr>
          <w:rFonts w:ascii="仿宋" w:eastAsia="仿宋" w:hAnsi="仿宋" w:hint="eastAsia"/>
          <w:sz w:val="28"/>
        </w:rPr>
        <w:t>建立人力资源管理的流程和制度，保证人力资源的合理配置和管理。</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人员离职和补充计划：</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考虑到清洁车项目的变化和人员流动的情况，制定人员离职和补充计划。</w:t>
      </w:r>
    </w:p>
    <w:p w:rsidR="00E41D80" w:rsidP="00E41D80">
      <w:pPr>
        <w:ind w:firstLine="560" w:firstLineChars="200"/>
        <w:rPr>
          <w:rFonts w:ascii="仿宋" w:eastAsia="仿宋" w:hAnsi="仿宋" w:hint="eastAsia"/>
          <w:sz w:val="28"/>
        </w:rPr>
      </w:pPr>
      <w:r w:rsidRPr="00E41D80">
        <w:rPr>
          <w:rFonts w:ascii="仿宋" w:eastAsia="仿宋" w:hAnsi="仿宋" w:hint="eastAsia"/>
          <w:sz w:val="28"/>
        </w:rPr>
        <w:t>确定离职手续和补充人员的招聘计划，保持清洁车项目团队的稳定性和连续性。</w:t>
      </w:r>
    </w:p>
    <w:p w:rsidR="00E41D80" w:rsidP="00E41D80">
      <w:pPr>
        <w:pStyle w:val="Heading2"/>
      </w:pPr>
      <w:bookmarkStart w:id="9" w:name="_Toc152528071"/>
      <w:r w:rsidRPr="00E41D80">
        <w:t>(</w:t>
      </w:r>
      <w:r w:rsidRPr="00E41D80">
        <w:t>三</w:t>
      </w:r>
      <w:r w:rsidRPr="00E41D80">
        <w:t>)</w:t>
      </w:r>
      <w:r w:rsidRPr="00E41D80">
        <w:t>、培训计划</w:t>
      </w:r>
      <w:bookmarkEnd w:id="9"/>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清洁车项目培训需求分析：</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对清洁车项目团队成员的现有技能和知识进行评估，确定培训的需求和重点领域。</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考虑清洁车项目的特点和要求，确定培训的范围和目标，确保培训计划的针对性和有效性。</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培训内容和形式：</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根据培训需求分析的结果，确定培训的具体内容和形式。</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包括技术培训、管理培训、沟通培训等方面，可以结合内部培训、外部培训、在线培训等形式进行。</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培训计划和时间表：</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制定培训计划和时间表，明确培训的安排和持续时间。</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考虑到清洁车项目的进度和团队成员的工作安排，合理安排培训时间，确保培训的顺利进行。</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培训资源和合作伙伴：</w:t>
      </w:r>
    </w:p>
    <w:p w:rsidR="00E41D80" w:rsidRPr="00E41D80" w:rsidP="00E41D80">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41D80">
        <w:rPr>
          <w:rFonts w:ascii="仿宋" w:eastAsia="仿宋" w:hAnsi="仿宋" w:hint="eastAsia"/>
          <w:sz w:val="28"/>
        </w:rPr>
        <w:t>确定培训所需的资源和合作伙伴，包括培训师资、培训设施和培</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训材料等。</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可以考虑与专业培训机构、高校合作，利用外部资源提供高质量的培训服务。</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培训评估和反馈：</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设计培训评估和反馈机制，以衡量培训效果和满意度。</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可以采用问卷调查、培训成果展示等方式，收集参训人员的反馈和意见，为后续的培训改进提供参考。</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持续学习和知识分享：</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强调持续学习和知识分享的重要性，鼓励团队成员在清洁车项目过程中不断学习和成长。</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可以建立知识分享平台、组织内部讲座等方式，促进知识的传递和共享。</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培训成本和预算：</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评估培训计划的成本和预算，确保培训的经济合理性和可行性。</w:t>
      </w:r>
    </w:p>
    <w:p w:rsidR="00E41D80" w:rsidP="00E41D80">
      <w:pPr>
        <w:ind w:firstLine="560" w:firstLineChars="200"/>
        <w:rPr>
          <w:rFonts w:ascii="仿宋" w:eastAsia="仿宋" w:hAnsi="仿宋" w:hint="eastAsia"/>
          <w:sz w:val="28"/>
        </w:rPr>
      </w:pPr>
      <w:r w:rsidRPr="00E41D80">
        <w:rPr>
          <w:rFonts w:ascii="仿宋" w:eastAsia="仿宋" w:hAnsi="仿宋" w:hint="eastAsia"/>
          <w:sz w:val="28"/>
        </w:rPr>
        <w:t>综合考虑培训资源、培训时间和培训形式等因素，制定合理的培训预算。</w:t>
      </w:r>
    </w:p>
    <w:p w:rsidR="00E41D80" w:rsidP="00E41D80">
      <w:pPr>
        <w:pStyle w:val="Heading1"/>
        <w:rPr>
          <w:rFonts w:hint="eastAsia"/>
        </w:rPr>
      </w:pPr>
      <w:bookmarkStart w:id="10" w:name="_Toc152528072"/>
      <w:r w:rsidRPr="00E41D80">
        <w:rPr>
          <w:rFonts w:hint="eastAsia"/>
        </w:rPr>
        <w:t>三、清洁车项目投资估算与资金筹措</w:t>
      </w:r>
      <w:bookmarkEnd w:id="10"/>
    </w:p>
    <w:p w:rsidR="00E41D80" w:rsidP="00E41D80">
      <w:pPr>
        <w:pStyle w:val="Heading2"/>
        <w:rPr>
          <w:rFonts w:hint="eastAsia"/>
        </w:rPr>
      </w:pPr>
      <w:bookmarkStart w:id="11" w:name="_Toc152528073"/>
      <w:r w:rsidRPr="00E41D80">
        <w:rPr>
          <w:rFonts w:hint="eastAsia"/>
        </w:rPr>
        <w:t>(</w:t>
      </w:r>
      <w:r w:rsidRPr="00E41D80">
        <w:rPr>
          <w:rFonts w:hint="eastAsia"/>
        </w:rPr>
        <w:t>一</w:t>
      </w:r>
      <w:r w:rsidRPr="00E41D80">
        <w:rPr>
          <w:rFonts w:hint="eastAsia"/>
        </w:rPr>
        <w:t>)</w:t>
      </w:r>
      <w:r w:rsidRPr="00E41D80">
        <w:rPr>
          <w:rFonts w:hint="eastAsia"/>
        </w:rPr>
        <w:t>、投资估算依据和说明</w:t>
      </w:r>
      <w:bookmarkEnd w:id="11"/>
    </w:p>
    <w:p w:rsidR="00E41D80" w:rsidRPr="00E41D80" w:rsidP="00E41D80">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41D80">
        <w:rPr>
          <w:rFonts w:ascii="仿宋" w:eastAsia="仿宋" w:hAnsi="仿宋" w:hint="eastAsia"/>
          <w:sz w:val="28"/>
        </w:rPr>
        <w:t>本清洁车项目为项目，其投资估算范围包括固定资产投资估算（主要生产清洁车项目、辅助生产清洁车项目、公用工程清洁车项目、</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服务性工程、配套费用、其他费用）和流动资金、总投资以及报批投资的估算。在编制投资估算时，我们主要依据以下标准和规范：</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《建设清洁车项目投资估算编审规程》（CECA/GC1）</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《工程经济与财务评价实用手册》</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《投资清洁车项目可行性研究指南》</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《建设清洁车项目经济评价方法与参数》（第三版）</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《基本建设设计概算编制办法》</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各专业工程设计规范</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市场价格信息及相关政策法规</w:t>
      </w:r>
    </w:p>
    <w:p w:rsidR="00E41D80" w:rsidRPr="00E41D80" w:rsidP="00E41D80">
      <w:pPr>
        <w:ind w:firstLine="560" w:firstLineChars="200"/>
        <w:rPr>
          <w:rFonts w:ascii="仿宋" w:eastAsia="仿宋" w:hAnsi="仿宋"/>
          <w:sz w:val="28"/>
        </w:rPr>
      </w:pPr>
      <w:r w:rsidRPr="00E41D80">
        <w:rPr>
          <w:rFonts w:ascii="仿宋" w:eastAsia="仿宋" w:hAnsi="仿宋" w:hint="eastAsia"/>
          <w:sz w:val="28"/>
        </w:rPr>
        <w:t>类似清洁车项目的历史成本数据</w:t>
      </w:r>
    </w:p>
    <w:p w:rsidR="00E41D80" w:rsidP="00E41D80">
      <w:pPr>
        <w:ind w:firstLine="560" w:firstLineChars="200"/>
        <w:rPr>
          <w:rFonts w:ascii="仿宋" w:eastAsia="仿宋" w:hAnsi="仿宋" w:hint="eastAsia"/>
          <w:sz w:val="28"/>
        </w:rPr>
      </w:pPr>
      <w:r w:rsidRPr="00E41D80">
        <w:rPr>
          <w:rFonts w:ascii="仿宋" w:eastAsia="仿宋" w:hAnsi="仿宋" w:hint="eastAsia"/>
          <w:sz w:val="28"/>
        </w:rPr>
        <w:t>通过详细的市场调研和技术评估，我们得出了各项费用的合理预测值，并在此基础上进行了投资费用的精确计算和全面分析。此外，我们还考虑了可能的物价上涨、汇率变动等因素，以确保投资估算的合理性和准确性。</w:t>
      </w:r>
    </w:p>
    <w:p w:rsidR="00E41D80" w:rsidP="00E41D80">
      <w:pPr>
        <w:pStyle w:val="Heading2"/>
      </w:pPr>
      <w:bookmarkStart w:id="12" w:name="_Toc152528074"/>
      <w:r w:rsidRPr="00E41D80">
        <w:t>(</w:t>
      </w:r>
      <w:r w:rsidRPr="00E41D80">
        <w:t>二</w:t>
      </w:r>
      <w:r w:rsidRPr="00E41D80">
        <w:t>)</w:t>
      </w:r>
      <w:r w:rsidRPr="00E41D80">
        <w:t>、资金筹措</w:t>
      </w:r>
      <w:bookmarkEnd w:id="12"/>
    </w:p>
    <w:p w:rsidR="00E41D80" w:rsidP="00E41D80">
      <w:pPr>
        <w:ind w:firstLine="560" w:firstLineChars="200"/>
        <w:rPr>
          <w:rFonts w:ascii="仿宋" w:eastAsia="仿宋" w:hAnsi="仿宋" w:hint="eastAsia"/>
          <w:sz w:val="28"/>
        </w:rPr>
      </w:pPr>
      <w:r w:rsidRPr="00E41D80">
        <w:rPr>
          <w:rFonts w:ascii="仿宋" w:eastAsia="仿宋" w:hAnsi="仿宋" w:hint="eastAsia"/>
          <w:sz w:val="28"/>
        </w:rPr>
        <w:t>总投资额为XXX万元。</w:t>
      </w:r>
    </w:p>
    <w:p w:rsidR="00E41D80" w:rsidP="00E41D80">
      <w:pPr>
        <w:pStyle w:val="Heading2"/>
      </w:pPr>
      <w:bookmarkStart w:id="13" w:name="_Toc152528075"/>
      <w:r w:rsidRPr="00E41D80">
        <w:t>(</w:t>
      </w:r>
      <w:r w:rsidRPr="00E41D80">
        <w:t>三</w:t>
      </w:r>
      <w:r w:rsidRPr="00E41D80">
        <w:t>)</w:t>
      </w:r>
      <w:r w:rsidRPr="00E41D80">
        <w:t>、资金使用计划</w:t>
      </w:r>
      <w:bookmarkEnd w:id="13"/>
    </w:p>
    <w:p w:rsidR="00E41D80" w:rsidP="00E41D80">
      <w:pPr>
        <w:ind w:firstLine="560" w:firstLineChars="200"/>
        <w:rPr>
          <w:rFonts w:ascii="仿宋" w:eastAsia="仿宋" w:hAnsi="仿宋" w:hint="eastAsia"/>
          <w:sz w:val="28"/>
        </w:rPr>
      </w:pPr>
      <w:r w:rsidRPr="00E41D80">
        <w:rPr>
          <w:rFonts w:ascii="仿宋" w:eastAsia="仿宋" w:hAnsi="仿宋" w:hint="eastAsia"/>
          <w:sz w:val="28"/>
        </w:rPr>
        <w:t>本清洁车项目的固定资产投资金额为XXXX万元。</w:t>
      </w:r>
    </w:p>
    <w:p w:rsidR="00E41D80" w:rsidP="00E41D80">
      <w:pPr>
        <w:pStyle w:val="Heading2"/>
      </w:pPr>
      <w:bookmarkStart w:id="14" w:name="_Toc152528076"/>
      <w:r w:rsidRPr="00E41D80">
        <w:t>(</w:t>
      </w:r>
      <w:r w:rsidRPr="00E41D80">
        <w:t>四</w:t>
      </w:r>
      <w:r w:rsidRPr="00E41D80">
        <w:t>)</w:t>
      </w:r>
      <w:r w:rsidRPr="00E41D80">
        <w:t>、清洁车项目经济评价</w:t>
      </w:r>
      <w:bookmarkEnd w:id="14"/>
    </w:p>
    <w:p w:rsidR="00E41D80" w:rsidRPr="00E41D80" w:rsidP="00E41D80">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41D80">
        <w:rPr>
          <w:rFonts w:ascii="仿宋" w:eastAsia="仿宋" w:hAnsi="仿宋" w:hint="eastAsia"/>
          <w:sz w:val="28"/>
        </w:rPr>
        <w:t>清洁车项目经济评价、投入、产出、国家现行财税制度、市场价</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格体系、企业财务角度、各项费用、经济效益、财务评价预期指标、盈利能力、清偿能力、经济可行性。</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清洁车项目经济评价是关键词中一个重要的工作内容，它基于投入、产出相一致的原则，以国家现行财税制度和市场价格体系为依据，旨在从企业财务角度分析、测算清洁车项目的各项费用和经济效益。为此，关键词需要计算财务评价预期指标，以便评估拟建清洁车项目的盈利能力、清偿能力，并最终判断清洁车项目的经济可行性。</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关键词的清洁车项目经济评价采用了严谨的逻辑推理和精确的测算方法。它不仅能理解自然语言，还能生成回复，回复思路清晰，逻辑严密。能够利用先进的人工智能技术，对清洁车项目进行全面的财务分析，包括对各项费用的详细测算和经济效益的精确计算。</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在评估清洁车项目的盈利能力方面，会根据市场价格体系进行测算，以真实反映清洁车项目的盈利水平。同时，还会考虑财税制度对清洁车项目的影响，以确保评价结果的准确性。</w:t>
      </w:r>
    </w:p>
    <w:p w:rsidR="00E41D80" w:rsidP="00E41D80">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41D80">
        <w:rPr>
          <w:rFonts w:ascii="仿宋" w:eastAsia="仿宋" w:hAnsi="仿宋" w:hint="eastAsia"/>
          <w:sz w:val="28"/>
        </w:rPr>
        <w:t>在判断清洁车项目的清偿能力方面，会根据清洁车项目的投资计划和资金筹措情况，进行细致的现金流分析。通过计算清洁车项目的净现金流量和投资回收期等指标，能够评估清洁车项目的长期偿债能力。</w:t>
      </w:r>
    </w:p>
    <w:p w:rsidR="00E41D80" w:rsidP="00E41D80">
      <w:pPr>
        <w:pStyle w:val="Heading1"/>
        <w:rPr>
          <w:rFonts w:hint="eastAsia"/>
        </w:rPr>
      </w:pPr>
      <w:bookmarkStart w:id="15" w:name="_Toc152528077"/>
      <w:r w:rsidRPr="00E41D80">
        <w:rPr>
          <w:rFonts w:hint="eastAsia"/>
        </w:rPr>
        <w:t>四、清洁车项目概论</w:t>
      </w:r>
      <w:bookmarkEnd w:id="15"/>
    </w:p>
    <w:p w:rsidR="00E41D80" w:rsidP="00E41D80">
      <w:pPr>
        <w:pStyle w:val="Heading2"/>
        <w:rPr>
          <w:rFonts w:hint="eastAsia"/>
        </w:rPr>
      </w:pPr>
      <w:bookmarkStart w:id="16" w:name="_Toc152528078"/>
      <w:r w:rsidRPr="00E41D80">
        <w:rPr>
          <w:rFonts w:hint="eastAsia"/>
        </w:rPr>
        <w:t>(</w:t>
      </w:r>
      <w:r w:rsidRPr="00E41D80">
        <w:rPr>
          <w:rFonts w:hint="eastAsia"/>
        </w:rPr>
        <w:t>一</w:t>
      </w:r>
      <w:r w:rsidRPr="00E41D80">
        <w:rPr>
          <w:rFonts w:hint="eastAsia"/>
        </w:rPr>
        <w:t>)</w:t>
      </w:r>
      <w:r w:rsidRPr="00E41D80">
        <w:rPr>
          <w:rFonts w:hint="eastAsia"/>
        </w:rPr>
        <w:t>、清洁车项目名称及承办单位</w:t>
      </w:r>
      <w:bookmarkEnd w:id="16"/>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1、 清洁车项目名称：清洁车建设项目</w:t>
      </w:r>
    </w:p>
    <w:p w:rsidR="00E41D80" w:rsidP="00E41D80">
      <w:pPr>
        <w:ind w:firstLine="560" w:firstLineChars="200"/>
        <w:rPr>
          <w:rFonts w:ascii="仿宋" w:eastAsia="仿宋" w:hAnsi="仿宋" w:hint="eastAsia"/>
          <w:sz w:val="28"/>
        </w:rPr>
      </w:pPr>
      <w:r w:rsidRPr="00E41D80">
        <w:rPr>
          <w:rFonts w:ascii="仿宋" w:eastAsia="仿宋" w:hAnsi="仿宋" w:hint="eastAsia"/>
          <w:sz w:val="28"/>
        </w:rPr>
        <w:t>2、清洁车项目建设性质：新建</w:t>
      </w:r>
    </w:p>
    <w:p w:rsidR="00E41D80" w:rsidP="00E41D80">
      <w:pPr>
        <w:pStyle w:val="Heading2"/>
      </w:pPr>
      <w:bookmarkStart w:id="17" w:name="_Toc152528079"/>
      <w:r w:rsidRPr="00E41D80">
        <w:t>(</w:t>
      </w:r>
      <w:r w:rsidRPr="00E41D80">
        <w:t>二</w:t>
      </w:r>
      <w:r w:rsidRPr="00E41D80">
        <w:t>)</w:t>
      </w:r>
      <w:r w:rsidRPr="00E41D80">
        <w:t>、清洁车项目拟建地址</w:t>
      </w:r>
      <w:bookmarkEnd w:id="17"/>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1、清洁车项目规划地址：某某某某经济开发区。</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2、根据《中国制造2025》等实施意见的要求，我们在清洁车项目实施地开展社会经济分析时，必须坚持创新、协调、绿色、开放和共享的发展理念，以适应和引领经济发展的新常态。我们要抓住全球制造业格局重大调整和我国实施制造强国战略的机遇，充分利用当地制造业和信息化的基础优势，以先进装备制造业为突破口，以智能制造为核心和主攻方向，以新一代信息技术与制造业深度融合为切入点，推动先进装备制造业的快速发展，带动当地制造业的转型升级。最终，我们将当地打造为“中国制造2025”示范区和世界先进制造业新高地。</w:t>
      </w:r>
    </w:p>
    <w:p w:rsidR="00E41D80" w:rsidRPr="00E41D80" w:rsidP="00E41D80">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E41D80">
        <w:rPr>
          <w:rFonts w:ascii="仿宋" w:eastAsia="仿宋" w:hAnsi="仿宋" w:hint="eastAsia"/>
          <w:sz w:val="28"/>
        </w:rPr>
        <w:t>3、在当地市先进装备制造业发展基础上有扶有控，有保有压，通过结构性、差别化的土地供应，规划和完善多层次、全方位的产业空间载体，促进产业集聚化、高端化发展。同时，改革创新，提高土地利用率，在土地整备、二次开发利用、产业用地用房供给等方面取得突破，释放产业发展空间，促进产业转型升级。</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4、我们将通过社会化、市场化运作，加强工业园区的物流、文化、生活、医疗教育等基础配套设施建设，筑巢引凤，安商稳企，努力将重点工业园区建设成为基础设施完善、配套功能齐全、人居环境优美、产业布局合理、经济发展强劲的现代化工业园区。</w:t>
      </w:r>
    </w:p>
    <w:p w:rsidR="00E41D80" w:rsidP="00E41D80">
      <w:pPr>
        <w:ind w:firstLine="560" w:firstLineChars="200"/>
        <w:rPr>
          <w:rFonts w:ascii="仿宋" w:eastAsia="仿宋" w:hAnsi="仿宋" w:hint="eastAsia"/>
          <w:sz w:val="28"/>
        </w:rPr>
      </w:pPr>
      <w:r w:rsidRPr="00E41D80">
        <w:rPr>
          <w:rFonts w:ascii="仿宋" w:eastAsia="仿宋" w:hAnsi="仿宋" w:hint="eastAsia"/>
          <w:sz w:val="28"/>
        </w:rPr>
        <w:t>5、我们将进一步推广“互联网+制造”的模式，推动制造业的数字化、网络化、智能化，提高制造业的质量和效益，实现从制造大国向制造强国的转变。同时，我们也将注重环境保护和可持续发展，推进绿色制造和循环经济发展，确保经济发展的同时，保护好生态环境，实现经济、社会和环境的协调发展。</w:t>
      </w:r>
    </w:p>
    <w:p w:rsidR="00E41D80" w:rsidP="00E41D80">
      <w:pPr>
        <w:pStyle w:val="Heading2"/>
      </w:pPr>
      <w:bookmarkStart w:id="18" w:name="_Toc152528080"/>
      <w:r w:rsidRPr="00E41D80">
        <w:t>(</w:t>
      </w:r>
      <w:r w:rsidRPr="00E41D80">
        <w:t>三</w:t>
      </w:r>
      <w:r w:rsidRPr="00E41D80">
        <w:t>)</w:t>
      </w:r>
      <w:r w:rsidRPr="00E41D80">
        <w:t>、清洁车项目提出的背景</w:t>
      </w:r>
      <w:bookmarkEnd w:id="18"/>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在今天的行业中，许多企业都在积极探索创新方法，以提升效率并削减成本。我们的清洁车项目旨在满足这一需求，为企业带来全新的解决方案，协助它们提高生产效率、降低成本，从而获得竞争优势。</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随着行业的迅速演进，竞争日益激烈。要在市场中取得成功，企业必须持续创新。我们的清洁车项目致力于为该行业提供创新性的解决方案，助力企业提升生产效率、降低成本，以获得竞争上风。</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当前，许多企业在清洁车领域面临共同挑战，如高成本、低效率和资源浪费等。这些问题不仅影响盈利能力，还制约了发展潜力。我们的清洁车项目旨在解决这些问题，为企业带来创新解决方案，以协助其提升生产效率、降低成本，并取得竞争优势。</w:t>
      </w:r>
    </w:p>
    <w:p w:rsidR="00E41D80" w:rsidRPr="00E41D80" w:rsidP="00E41D80">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E41D80">
        <w:rPr>
          <w:rFonts w:ascii="仿宋" w:eastAsia="仿宋" w:hAnsi="仿宋" w:hint="eastAsia"/>
          <w:sz w:val="28"/>
        </w:rPr>
        <w:t>随着科技的飞速进步，清洁车行业也在不断变革。企业需要不断</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更新技术以跟上市场的步伐。我们的清洁车项目旨在为该行业提供创新性解决方案，协助企业运用最新技术，提高生产效率、降低成本，取得竞争优势。</w:t>
      </w:r>
    </w:p>
    <w:p w:rsidR="00E41D80" w:rsidP="00E41D80">
      <w:pPr>
        <w:ind w:firstLine="560" w:firstLineChars="200"/>
        <w:rPr>
          <w:rFonts w:ascii="仿宋" w:eastAsia="仿宋" w:hAnsi="仿宋" w:hint="eastAsia"/>
          <w:sz w:val="28"/>
        </w:rPr>
      </w:pPr>
      <w:r w:rsidRPr="00E41D80">
        <w:rPr>
          <w:rFonts w:ascii="仿宋" w:eastAsia="仿宋" w:hAnsi="仿宋" w:hint="eastAsia"/>
          <w:sz w:val="28"/>
        </w:rPr>
        <w:t>中国作为一个正在转型的国家，长期保持着强劲的经济基础。然而，前进道路上仍存在结构性和体制性问题需要克服。供给侧和需求侧是我国经济增长的两大支柱，只有通过改革才能解决发展中的问题。《中国制造2025》的发布不仅推动传统制造业升级，还明确了未来战略性新兴产业的发展方向。这为我国经济的发展提供了指引，优化资源配置，提升经济效率和质量。实施《中国制造2025》能够推动产业升级，提升科技创新能力，增强企业竞争力，促进可持续发展，进而确保我国经济平稳健康的发展。</w:t>
      </w:r>
    </w:p>
    <w:p w:rsidR="00E41D80" w:rsidP="00E41D80">
      <w:pPr>
        <w:pStyle w:val="Heading2"/>
      </w:pPr>
      <w:bookmarkStart w:id="19" w:name="_Toc152528081"/>
      <w:r w:rsidRPr="00E41D80">
        <w:t>(</w:t>
      </w:r>
      <w:r w:rsidRPr="00E41D80">
        <w:t>四</w:t>
      </w:r>
      <w:r w:rsidRPr="00E41D80">
        <w:t>)</w:t>
      </w:r>
      <w:r w:rsidRPr="00E41D80">
        <w:t>、报告研究范围</w:t>
      </w:r>
      <w:bookmarkEnd w:id="19"/>
    </w:p>
    <w:p w:rsidR="00E41D80" w:rsidP="00E41D80">
      <w:pPr>
        <w:ind w:firstLine="560" w:firstLineChars="200"/>
        <w:rPr>
          <w:rFonts w:ascii="仿宋" w:eastAsia="仿宋" w:hAnsi="仿宋" w:hint="eastAsia"/>
          <w:sz w:val="28"/>
        </w:rPr>
      </w:pPr>
      <w:r w:rsidRPr="00E41D80">
        <w:rPr>
          <w:rFonts w:ascii="仿宋" w:eastAsia="仿宋" w:hAnsi="仿宋" w:hint="eastAsia"/>
          <w:sz w:val="28"/>
        </w:rPr>
        <w:t>该报告的主要研究内容包括对国内外清洁车相关市场供需情况及建设规模进行分析和预测，同时提出主要的技术经济指标。这些内容将会为清洁车项目的实施提供一个比较科学的评价，但仅供参考。</w:t>
      </w:r>
    </w:p>
    <w:p w:rsidR="00E41D80" w:rsidP="00E41D80">
      <w:pPr>
        <w:pStyle w:val="Heading2"/>
      </w:pPr>
      <w:bookmarkStart w:id="20" w:name="_Toc152528082"/>
      <w:r w:rsidRPr="00E41D80">
        <w:t>(</w:t>
      </w:r>
      <w:r w:rsidRPr="00E41D80">
        <w:t>五</w:t>
      </w:r>
      <w:r w:rsidRPr="00E41D80">
        <w:t>)</w:t>
      </w:r>
      <w:r w:rsidRPr="00E41D80">
        <w:t>、清洁车项目建设必要性分析</w:t>
      </w:r>
      <w:bookmarkEnd w:id="20"/>
    </w:p>
    <w:p w:rsidR="00E41D80" w:rsidP="00E41D80">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E41D80">
        <w:rPr>
          <w:rFonts w:ascii="仿宋" w:eastAsia="仿宋" w:hAnsi="仿宋" w:hint="eastAsia"/>
          <w:sz w:val="28"/>
        </w:rPr>
        <w:t>当前，重要领域和前沿方向的信息技术、新能源、新材料、生物技术等正在经历革命性的突破和交叉融合，这将引发一轮新的产业变革，对全球制造业产生颠覆性的影响，并逐渐改变全球制造业的发展格局。尤其是新一代信息技术与制造业的深度融合，将推动制造模式、</w:t>
      </w:r>
    </w:p>
    <w:p w:rsidR="00E41D80" w:rsidP="00E41D80">
      <w:pPr>
        <w:ind w:firstLine="560" w:firstLineChars="200"/>
        <w:rPr>
          <w:rFonts w:ascii="仿宋" w:eastAsia="仿宋" w:hAnsi="仿宋" w:hint="eastAsia"/>
          <w:sz w:val="28"/>
        </w:rPr>
      </w:pPr>
      <w:r w:rsidRPr="00E41D80">
        <w:rPr>
          <w:rFonts w:ascii="仿宋" w:eastAsia="仿宋" w:hAnsi="仿宋" w:hint="eastAsia"/>
          <w:sz w:val="28"/>
        </w:rPr>
        <w:t>生产组织方式和产业形态的深刻变革。类似德国的工业4.0、美国的工业互联网、法国的新工业等主要发达国家以建立制造竞争优势为目标，加快在信息基础设施、核心技术产业、数据战略资产、以智能制造为核心的网络经济体系等方面进行战略部署，以保持技术和产业方面的领先优势，占据全球价值链高端制造领域的有利位置。这无疑对我国产业结构升级提出了挑战，但同时也为我国的制造业发展带来了重要机遇。</w:t>
      </w:r>
    </w:p>
    <w:p w:rsidR="00E41D80" w:rsidP="00E41D80">
      <w:pPr>
        <w:pStyle w:val="Heading2"/>
      </w:pPr>
      <w:bookmarkStart w:id="21" w:name="_Toc152528083"/>
      <w:r w:rsidRPr="00E41D80">
        <w:t>(</w:t>
      </w:r>
      <w:r w:rsidRPr="00E41D80">
        <w:t>六</w:t>
      </w:r>
      <w:r w:rsidRPr="00E41D80">
        <w:t>)</w:t>
      </w:r>
      <w:r w:rsidRPr="00E41D80">
        <w:t>、产品方案</w:t>
      </w:r>
      <w:bookmarkEnd w:id="21"/>
    </w:p>
    <w:p w:rsidR="00E41D80" w:rsidP="00E41D80">
      <w:pPr>
        <w:ind w:firstLine="560" w:firstLineChars="200"/>
        <w:rPr>
          <w:rFonts w:ascii="仿宋" w:eastAsia="仿宋" w:hAnsi="仿宋" w:hint="eastAsia"/>
          <w:sz w:val="28"/>
        </w:rPr>
      </w:pPr>
      <w:r w:rsidRPr="00E41D80">
        <w:rPr>
          <w:rFonts w:ascii="仿宋" w:eastAsia="仿宋" w:hAnsi="仿宋" w:hint="eastAsia"/>
          <w:sz w:val="28"/>
        </w:rPr>
        <w:t>本清洁车项目投产后的生产经营范围是：清洁车相关行业及衍生产业。</w:t>
      </w:r>
    </w:p>
    <w:p w:rsidR="00E41D80" w:rsidP="00E41D80">
      <w:pPr>
        <w:pStyle w:val="Heading2"/>
      </w:pPr>
      <w:bookmarkStart w:id="22" w:name="_Toc152528084"/>
      <w:r w:rsidRPr="00E41D80">
        <w:t>(</w:t>
      </w:r>
      <w:r w:rsidRPr="00E41D80">
        <w:t>七</w:t>
      </w:r>
      <w:r w:rsidRPr="00E41D80">
        <w:t>)</w:t>
      </w:r>
      <w:r w:rsidRPr="00E41D80">
        <w:t>、清洁车项目总投资估算</w:t>
      </w:r>
      <w:bookmarkEnd w:id="22"/>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1、 清洁车相关项目固定资产投资：XXXXX万元。</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2、 流动资金：XXXXX万元。</w:t>
      </w:r>
    </w:p>
    <w:p w:rsidR="00E41D80" w:rsidP="00E41D80">
      <w:pPr>
        <w:ind w:firstLine="560" w:firstLineChars="200"/>
        <w:rPr>
          <w:rFonts w:ascii="仿宋" w:eastAsia="仿宋" w:hAnsi="仿宋" w:hint="eastAsia"/>
          <w:sz w:val="28"/>
        </w:rPr>
      </w:pPr>
      <w:r w:rsidRPr="00E41D80">
        <w:rPr>
          <w:rFonts w:ascii="仿宋" w:eastAsia="仿宋" w:hAnsi="仿宋" w:hint="eastAsia"/>
          <w:sz w:val="28"/>
        </w:rPr>
        <w:t>3、 清洁车项目总投资：XXXXX万元人。</w:t>
      </w:r>
    </w:p>
    <w:p w:rsidR="00E41D80" w:rsidP="00E41D80">
      <w:pPr>
        <w:pStyle w:val="Heading2"/>
      </w:pPr>
      <w:bookmarkStart w:id="23" w:name="_Toc152528085"/>
      <w:r w:rsidRPr="00E41D80">
        <w:t>(</w:t>
      </w:r>
      <w:r w:rsidRPr="00E41D80">
        <w:t>八</w:t>
      </w:r>
      <w:r w:rsidRPr="00E41D80">
        <w:t>)</w:t>
      </w:r>
      <w:r w:rsidRPr="00E41D80">
        <w:t>、清洁车项目工艺技术装备方案的选择</w:t>
      </w:r>
      <w:bookmarkEnd w:id="23"/>
    </w:p>
    <w:p w:rsidR="00E41D80" w:rsidP="00E41D80">
      <w:pPr>
        <w:ind w:firstLine="560" w:firstLineChars="200"/>
        <w:rPr>
          <w:rFonts w:ascii="仿宋" w:eastAsia="仿宋" w:hAnsi="仿宋" w:hint="eastAsia"/>
          <w:sz w:val="28"/>
        </w:rPr>
      </w:pPr>
      <w:r w:rsidRPr="00E41D80">
        <w:rPr>
          <w:rFonts w:ascii="仿宋" w:eastAsia="仿宋" w:hAnsi="仿宋" w:hint="eastAsia"/>
          <w:sz w:val="28"/>
        </w:rPr>
        <w:t>本方案依照“保护环境和节约能源”的原则，经过调研分析后综合考虑，已经达到目前国内较为先进的水平。</w:t>
      </w:r>
    </w:p>
    <w:p w:rsidR="00E41D80" w:rsidP="00E41D80">
      <w:pPr>
        <w:pStyle w:val="Heading2"/>
      </w:pPr>
      <w:bookmarkStart w:id="24" w:name="_Toc152528086"/>
      <w:r w:rsidRPr="00E41D80">
        <w:t>(</w:t>
      </w:r>
      <w:r w:rsidRPr="00E41D80">
        <w:t>九</w:t>
      </w:r>
      <w:r w:rsidRPr="00E41D80">
        <w:t>)</w:t>
      </w:r>
      <w:r w:rsidRPr="00E41D80">
        <w:t>、清洁车项目实施进度建议</w:t>
      </w:r>
      <w:bookmarkEnd w:id="24"/>
    </w:p>
    <w:p w:rsidR="00E41D80" w:rsidP="00E41D80">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E41D80">
        <w:rPr>
          <w:rFonts w:ascii="仿宋" w:eastAsia="仿宋" w:hAnsi="仿宋" w:hint="eastAsia"/>
          <w:sz w:val="28"/>
        </w:rPr>
        <w:t>清洁车项目建设期：XX个月。</w:t>
      </w:r>
    </w:p>
    <w:p w:rsidR="00E41D80" w:rsidP="00E41D80">
      <w:pPr>
        <w:pStyle w:val="Heading2"/>
      </w:pPr>
      <w:bookmarkStart w:id="25" w:name="_Toc152528087"/>
      <w:r w:rsidRPr="00E41D80">
        <w:t>(</w:t>
      </w:r>
      <w:r w:rsidRPr="00E41D80">
        <w:t>十</w:t>
      </w:r>
      <w:r w:rsidRPr="00E41D80">
        <w:t>)</w:t>
      </w:r>
      <w:r w:rsidRPr="00E41D80">
        <w:t>、清洁车相关研究结论</w:t>
      </w:r>
      <w:bookmarkEnd w:id="25"/>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1. 随着我国国民经济快速持续发展，市场上对清洁车的需求量不断攀升。清洁车项目的规划与国家产业政策及行业发展规划保持一致，预计清洁车在国内市场上将拥有广阔的热销空间，具备良好的发展前景，潜藏着巨大的市场潜力。2. 本清洁车项目计划在位于xxx开发区进行建设，清洁车项目选址严格遵循工业清洁车项目用地规划，同时该区域具备便利的交通运输条件。</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3. 预计拟建工程的总投资额将达到xxxxx万元。其中固定资产投资将占据xxxxx万元，流动资金方面将达到xxxxx万元。一旦清洁车项目落地实施，企业预计每年的销售收入将达到xxxxx万元，年度利税为xxxxx万元。具体而言，预计年度纯利润将达到xxxxx万元，纳税总额将达到xxxxx万元。清洁车项目税后平均投资利润率预计为xxxxx%，税后平均投资利税率为xxxxx%，全部投资回报率预计为xxxxx%，而全部投资回收期预计将在(建设期)年内完成（含建设期）。</w:t>
      </w:r>
    </w:p>
    <w:p w:rsidR="00E41D80" w:rsidP="00E41D80">
      <w:pPr>
        <w:ind w:firstLine="560" w:firstLineChars="200"/>
        <w:rPr>
          <w:rFonts w:ascii="仿宋" w:eastAsia="仿宋" w:hAnsi="仿宋" w:hint="eastAsia"/>
          <w:sz w:val="28"/>
        </w:rPr>
      </w:pPr>
      <w:r w:rsidRPr="00E41D80">
        <w:rPr>
          <w:rFonts w:ascii="仿宋" w:eastAsia="仿宋" w:hAnsi="仿宋" w:hint="eastAsia"/>
          <w:sz w:val="28"/>
        </w:rPr>
        <w:t>基于这些数据，可以清晰地看出，清洁车项目实施有望获得令人满意的经济效益。因此，结合以上分析，清洁车项目的可行性得到了充分验证。</w:t>
      </w:r>
    </w:p>
    <w:p w:rsidR="00E41D80" w:rsidP="00E41D80">
      <w:pPr>
        <w:pStyle w:val="Heading2"/>
      </w:pPr>
      <w:bookmarkStart w:id="26" w:name="_Toc152528088"/>
      <w:r w:rsidRPr="00E41D80">
        <w:t>(</w:t>
      </w:r>
      <w:r w:rsidRPr="00E41D80">
        <w:t>十一</w:t>
      </w:r>
      <w:r w:rsidRPr="00E41D80">
        <w:t>)</w:t>
      </w:r>
      <w:r w:rsidRPr="00E41D80">
        <w:t>、清洁车项目规划及市场分析</w:t>
      </w:r>
      <w:bookmarkEnd w:id="26"/>
    </w:p>
    <w:p w:rsidR="00E41D80" w:rsidP="00E41D80">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E41D80">
        <w:rPr>
          <w:rFonts w:ascii="仿宋" w:eastAsia="仿宋" w:hAnsi="仿宋" w:hint="eastAsia"/>
          <w:sz w:val="28"/>
        </w:rPr>
        <w:t>根据国内市场需求状况，本清洁车项目的规划产品为清洁车。该产品主要应用于XXXX领域。我国是人口大国，近几年对清洁车的消费量迅速增长，为清洁车提供了更为广阔的市场前景，同时也为该领</w:t>
      </w:r>
    </w:p>
    <w:p w:rsidR="00E41D80" w:rsidP="00E41D80">
      <w:pPr>
        <w:ind w:firstLine="560" w:firstLineChars="200"/>
        <w:rPr>
          <w:rFonts w:ascii="仿宋" w:eastAsia="仿宋" w:hAnsi="仿宋" w:hint="eastAsia"/>
          <w:sz w:val="28"/>
        </w:rPr>
      </w:pPr>
      <w:r w:rsidRPr="00E41D80">
        <w:rPr>
          <w:rFonts w:ascii="仿宋" w:eastAsia="仿宋" w:hAnsi="仿宋" w:hint="eastAsia"/>
          <w:sz w:val="28"/>
        </w:rPr>
        <w:t>域的发展做出了积极的贡献。</w:t>
      </w:r>
    </w:p>
    <w:p w:rsidR="00E41D80" w:rsidP="00E41D80">
      <w:pPr>
        <w:pStyle w:val="Heading1"/>
      </w:pPr>
      <w:bookmarkStart w:id="27" w:name="_Toc152528089"/>
      <w:r w:rsidRPr="00E41D80">
        <w:rPr>
          <w:rFonts w:hint="eastAsia"/>
        </w:rPr>
        <w:t>五、清洁车项目主要建</w:t>
      </w:r>
      <w:r w:rsidRPr="00E41D80">
        <w:t>(</w:t>
      </w:r>
      <w:r w:rsidRPr="00E41D80">
        <w:t>构</w:t>
      </w:r>
      <w:r w:rsidRPr="00E41D80">
        <w:t>)</w:t>
      </w:r>
      <w:r w:rsidRPr="00E41D80">
        <w:t>筑物建设工程</w:t>
      </w:r>
      <w:bookmarkEnd w:id="27"/>
    </w:p>
    <w:p w:rsidR="00E41D80" w:rsidP="00E41D80">
      <w:pPr>
        <w:pStyle w:val="Heading2"/>
        <w:rPr>
          <w:rFonts w:hint="eastAsia"/>
        </w:rPr>
      </w:pPr>
      <w:bookmarkStart w:id="28" w:name="_Toc152528090"/>
      <w:r w:rsidRPr="00E41D80">
        <w:rPr>
          <w:rFonts w:hint="eastAsia"/>
        </w:rPr>
        <w:t>(</w:t>
      </w:r>
      <w:r w:rsidRPr="00E41D80">
        <w:rPr>
          <w:rFonts w:hint="eastAsia"/>
        </w:rPr>
        <w:t>一</w:t>
      </w:r>
      <w:r w:rsidRPr="00E41D80">
        <w:rPr>
          <w:rFonts w:hint="eastAsia"/>
        </w:rPr>
        <w:t>)</w:t>
      </w:r>
      <w:r w:rsidRPr="00E41D80">
        <w:rPr>
          <w:rFonts w:hint="eastAsia"/>
        </w:rPr>
        <w:t>、抗震设防</w:t>
      </w:r>
      <w:bookmarkEnd w:id="28"/>
    </w:p>
    <w:p w:rsidR="00E41D80" w:rsidP="00E41D80">
      <w:pPr>
        <w:ind w:firstLine="560" w:firstLineChars="200"/>
        <w:rPr>
          <w:rFonts w:ascii="仿宋" w:eastAsia="仿宋" w:hAnsi="仿宋" w:hint="eastAsia"/>
          <w:sz w:val="28"/>
        </w:rPr>
      </w:pPr>
      <w:r w:rsidRPr="00E41D80">
        <w:rPr>
          <w:rFonts w:ascii="仿宋" w:eastAsia="仿宋" w:hAnsi="仿宋" w:hint="eastAsia"/>
          <w:sz w:val="28"/>
        </w:rPr>
        <w:t>清洁车项目的拟选厂址所在地区的基本地震烈度为XXX度。根据现行《建筑抗震设计规范》 (GBJ11-89)的规定，本清洁车项目将按照当地基本地震烈度执行X度抗震设防。请根据当地实际情况如实填写。</w:t>
      </w:r>
    </w:p>
    <w:p w:rsidR="00E41D80" w:rsidP="00E41D80">
      <w:pPr>
        <w:pStyle w:val="Heading2"/>
      </w:pPr>
      <w:bookmarkStart w:id="29" w:name="_Toc152528091"/>
      <w:r w:rsidRPr="00E41D80">
        <w:t>(</w:t>
      </w:r>
      <w:r w:rsidRPr="00E41D80">
        <w:t>二</w:t>
      </w:r>
      <w:r w:rsidRPr="00E41D80">
        <w:t>)</w:t>
      </w:r>
      <w:r w:rsidRPr="00E41D80">
        <w:t>、建筑结构形势及基础方案</w:t>
      </w:r>
      <w:bookmarkEnd w:id="29"/>
    </w:p>
    <w:p w:rsidR="00E41D80" w:rsidP="00E41D80">
      <w:pPr>
        <w:ind w:firstLine="560" w:firstLineChars="200"/>
        <w:rPr>
          <w:rFonts w:ascii="仿宋" w:eastAsia="仿宋" w:hAnsi="仿宋" w:hint="eastAsia"/>
          <w:sz w:val="28"/>
        </w:rPr>
      </w:pPr>
      <w:r w:rsidRPr="00E41D80">
        <w:rPr>
          <w:rFonts w:ascii="仿宋" w:eastAsia="仿宋" w:hAnsi="仿宋" w:hint="eastAsia"/>
          <w:sz w:val="28"/>
        </w:rPr>
        <w:t>主要厂房的设计在满足工艺使用要求和防火、通风、采光要求的前提下，力求做到布置紧凑、节省用地。车间立面造型简洁明快，体现现代化企业的建筑特色。屋面防水、保温尽可能采用质量较高、性能可靠的新型建筑材料。清洁车项目中主要生产车间及仓库均为钢结构，而建筑则为砖混结构。考虑到建设地处于地震带分布区域，因此在工程设计中将加强建筑物抗震结构措施，以增强建筑物的抗震能力。</w:t>
      </w:r>
    </w:p>
    <w:p w:rsidR="00E41D80" w:rsidP="00E41D80">
      <w:pPr>
        <w:pStyle w:val="Heading2"/>
      </w:pPr>
      <w:bookmarkStart w:id="30" w:name="_Toc152528092"/>
      <w:r w:rsidRPr="00E41D80">
        <w:t>(</w:t>
      </w:r>
      <w:r w:rsidRPr="00E41D80">
        <w:t>三</w:t>
      </w:r>
      <w:r w:rsidRPr="00E41D80">
        <w:t>)</w:t>
      </w:r>
      <w:r w:rsidRPr="00E41D80">
        <w:t>、主要建</w:t>
      </w:r>
      <w:r w:rsidRPr="00E41D80">
        <w:t>(</w:t>
      </w:r>
      <w:r w:rsidRPr="00E41D80">
        <w:t>构</w:t>
      </w:r>
      <w:r w:rsidRPr="00E41D80">
        <w:t>)</w:t>
      </w:r>
      <w:r w:rsidRPr="00E41D80">
        <w:t>筑物建设工程</w:t>
      </w:r>
      <w:bookmarkEnd w:id="30"/>
    </w:p>
    <w:p w:rsidR="00E41D80" w:rsidRPr="00E41D80" w:rsidP="00E41D80">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E41D80">
        <w:rPr>
          <w:rFonts w:ascii="仿宋" w:eastAsia="仿宋" w:hAnsi="仿宋" w:hint="eastAsia"/>
          <w:sz w:val="28"/>
        </w:rPr>
        <w:t>清洁车项目的土建工程涵盖了多个关键部分，共分为以下六大类：生产工程、辅助生产工程、公用工程、总图工程、服务性工程（包括办公及生活设施）以及其他工程。这一全面的设计确保了清洁车项目各方面的需求得到充分满足。</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在具体规划中，生产工程将成为清洁车项目的核心，辅助生产工程为其提供了必要的支持，而公用工程则为整个清洁车项目的运行提供了基础设施。总图工程将确保整体规划的协调性，而服务性工程则涵盖了办公和生活的各种需求，以确保员工能够在舒适和便利的环境中工作。</w:t>
      </w:r>
    </w:p>
    <w:p w:rsidR="00E41D80" w:rsidP="00E41D80">
      <w:pPr>
        <w:ind w:firstLine="560" w:firstLineChars="200"/>
        <w:rPr>
          <w:rFonts w:ascii="仿宋" w:eastAsia="仿宋" w:hAnsi="仿宋" w:hint="eastAsia"/>
          <w:sz w:val="28"/>
        </w:rPr>
      </w:pPr>
      <w:r w:rsidRPr="00E41D80">
        <w:rPr>
          <w:rFonts w:ascii="仿宋" w:eastAsia="仿宋" w:hAnsi="仿宋" w:hint="eastAsia"/>
          <w:sz w:val="28"/>
        </w:rPr>
        <w:t>综合而言，这些土建工程的总规模为XXXX平方米，预计投资为XXXX万元。我们的设计和规划将确保这些工程的高效、稳定、可持续运行，以支持清洁车项目的顺利实施和未来发展。</w:t>
      </w:r>
    </w:p>
    <w:p w:rsidR="00E41D80" w:rsidP="00E41D80">
      <w:pPr>
        <w:pStyle w:val="Heading1"/>
        <w:rPr>
          <w:rFonts w:hint="eastAsia"/>
        </w:rPr>
      </w:pPr>
      <w:bookmarkStart w:id="31" w:name="_Toc152528093"/>
      <w:r w:rsidRPr="00E41D80">
        <w:rPr>
          <w:rFonts w:hint="eastAsia"/>
        </w:rPr>
        <w:t>六、清洁车项目管理和协调机制</w:t>
      </w:r>
      <w:bookmarkEnd w:id="31"/>
    </w:p>
    <w:p w:rsidR="00E41D80" w:rsidP="00E41D80">
      <w:pPr>
        <w:pStyle w:val="Heading2"/>
        <w:rPr>
          <w:rFonts w:hint="eastAsia"/>
        </w:rPr>
      </w:pPr>
      <w:bookmarkStart w:id="32" w:name="_Toc152528094"/>
      <w:r w:rsidRPr="00E41D80">
        <w:rPr>
          <w:rFonts w:hint="eastAsia"/>
        </w:rPr>
        <w:t>(</w:t>
      </w:r>
      <w:r w:rsidRPr="00E41D80">
        <w:rPr>
          <w:rFonts w:hint="eastAsia"/>
        </w:rPr>
        <w:t>一</w:t>
      </w:r>
      <w:r w:rsidRPr="00E41D80">
        <w:rPr>
          <w:rFonts w:hint="eastAsia"/>
        </w:rPr>
        <w:t>)</w:t>
      </w:r>
      <w:r w:rsidRPr="00E41D80">
        <w:rPr>
          <w:rFonts w:hint="eastAsia"/>
        </w:rPr>
        <w:t>、清洁车项目管理和协调的方法和工具</w:t>
      </w:r>
      <w:bookmarkEnd w:id="32"/>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清洁车项目管理方法：针对清洁车项目的管理，需要采用适合清洁车项目特点和团队成员的清洁车项目管理方法。具体的清洁车项目管理方法包括敏捷开发、水平管理、里程碑管理等。通过清洁车项目管理方法的选择和应用，可以提高清洁车项目的效率、质量和成果。</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团队协调方法：针对清洁车项目的团队协调，需要采用适合团队成员特点和清洁车项目需求的团队协调方法。具体的团队协调方法包括沟通协调、协作互助、决策共识等。通过团队协调方法的选择和应用，可以提高团队的协作效率和工作质量。</w:t>
      </w:r>
    </w:p>
    <w:p w:rsidR="00E41D80" w:rsidRPr="00E41D80" w:rsidP="00E41D80">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E41D80">
        <w:rPr>
          <w:rFonts w:ascii="仿宋" w:eastAsia="仿宋" w:hAnsi="仿宋" w:hint="eastAsia"/>
          <w:sz w:val="28"/>
        </w:rPr>
        <w:t>清洁车项目管理工具：针对清洁车项目的管理，需要采用适合清洁车项目特点和团队成员的清洁车项目管理工具。具体的清洁车项目</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管理工具包括Trello、Asana、Jira等。通过清洁车项目管理工具的选择和应用，可以提高清洁车项目的效率、质量和成果。</w:t>
      </w:r>
    </w:p>
    <w:p w:rsidR="00E41D80" w:rsidP="00E41D80">
      <w:pPr>
        <w:ind w:firstLine="560" w:firstLineChars="200"/>
        <w:rPr>
          <w:rFonts w:ascii="仿宋" w:eastAsia="仿宋" w:hAnsi="仿宋" w:hint="eastAsia"/>
          <w:sz w:val="28"/>
        </w:rPr>
      </w:pPr>
      <w:r w:rsidRPr="00E41D80">
        <w:rPr>
          <w:rFonts w:ascii="仿宋" w:eastAsia="仿宋" w:hAnsi="仿宋" w:hint="eastAsia"/>
          <w:sz w:val="28"/>
        </w:rPr>
        <w:t>团队协调工具：针对清洁车项目的团队协调，需要采用适合团队成员特点和清洁车项目需求的团队协调工具。具体的团队协调工具包括Slack、Microsoft Teams、Zoom等。通过团队协调工具的选择和应用，可以提高团队的协作效率和工作质量。</w:t>
      </w:r>
    </w:p>
    <w:p w:rsidR="00E41D80" w:rsidP="00E41D80">
      <w:pPr>
        <w:pStyle w:val="Heading2"/>
      </w:pPr>
      <w:bookmarkStart w:id="33" w:name="_Toc152528095"/>
      <w:r w:rsidRPr="00E41D80">
        <w:t>(</w:t>
      </w:r>
      <w:r w:rsidRPr="00E41D80">
        <w:t>二</w:t>
      </w:r>
      <w:r w:rsidRPr="00E41D80">
        <w:t>)</w:t>
      </w:r>
      <w:r w:rsidRPr="00E41D80">
        <w:t>、清洁车项目团队成员之间的协调和沟通</w:t>
      </w:r>
      <w:bookmarkEnd w:id="33"/>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建立有效的沟通机制：为了保证团队成员之间的协调和沟通，需要建立有效的沟通机制。具体的沟通机制包括定期会议、工作报告、邮件沟通等。通过建立有效的沟通机制，可以及时了解团队成员的工作进展和问题，及时进行协调和解决。</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明确团队成员的角色和职责：为了避免团队成员之间的协调和沟通问题，需要明确团队成员的角色和职责。具体的角色和职责包括清洁车项目经理、技术负责人、市场营销负责人等。通过明确团队成员的角色和职责，可以避免工作重叠和责任不明确的问题。</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注重团队文化的建立和维护：为了提高团队成员之间的协调和沟通，需要注重团队文化的建立和维护。具体的团队文化包括信任、尊重、合作、创新等。通过注重团队文化的建立和维护，可以提高团队成员之间的工作效率和工作质量。</w:t>
      </w:r>
    </w:p>
    <w:p w:rsidR="00E41D80" w:rsidP="00E41D80">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E41D80">
        <w:rPr>
          <w:rFonts w:ascii="仿宋" w:eastAsia="仿宋" w:hAnsi="仿宋" w:hint="eastAsia"/>
          <w:sz w:val="28"/>
        </w:rPr>
        <w:t>借助协作工具和技术：为了提高团队成员之间的协调和沟通，可以借助协作工具和技术。具体的协作工具和技术包括即时通讯工具、</w:t>
      </w:r>
    </w:p>
    <w:p w:rsidR="00E41D80" w:rsidP="00E41D80">
      <w:pPr>
        <w:ind w:firstLine="560" w:firstLineChars="200"/>
        <w:rPr>
          <w:rFonts w:ascii="仿宋" w:eastAsia="仿宋" w:hAnsi="仿宋" w:hint="eastAsia"/>
          <w:sz w:val="28"/>
        </w:rPr>
      </w:pPr>
      <w:r w:rsidRPr="00E41D80">
        <w:rPr>
          <w:rFonts w:ascii="仿宋" w:eastAsia="仿宋" w:hAnsi="仿宋" w:hint="eastAsia"/>
          <w:sz w:val="28"/>
        </w:rPr>
        <w:t>协同编辑工具、在线会议工具等。通过借助协作工具和技术，可以提高团队成员之间的沟通效率和工作效率。</w:t>
      </w:r>
    </w:p>
    <w:p w:rsidR="00E41D80" w:rsidP="00E41D80">
      <w:pPr>
        <w:pStyle w:val="Heading2"/>
      </w:pPr>
      <w:bookmarkStart w:id="34" w:name="_Toc152528096"/>
      <w:r w:rsidRPr="00E41D80">
        <w:t>(</w:t>
      </w:r>
      <w:r w:rsidRPr="00E41D80">
        <w:t>三</w:t>
      </w:r>
      <w:r w:rsidRPr="00E41D80">
        <w:t>)</w:t>
      </w:r>
      <w:r w:rsidRPr="00E41D80">
        <w:t>、清洁车项目进度和质量控制的管理和监督</w:t>
      </w:r>
      <w:bookmarkEnd w:id="34"/>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制定详细的清洁车项目计划：为了控制清洁车项目进度和质量，需要制定详细的清洁车项目计划。具体的清洁车项目计划包括清洁车项目阶段划分、工作任务分解、时间安排、质量标准等。通过制定详细的清洁车项目计划，可以明确清洁车项目的目标和要求，为后续的清洁车项目进度和质量控制提供基础。</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设定合理的进度和质量指标：为了控制清洁车项目进度和质量，需要设定合理的进度和质量指标。具体的进度和质量指标包括工作完成时间、质量检查次数、质量检查标准等。通过设定合理的进度和质量指标，可以对清洁车项目进度和质量进行有效的监控和控制。</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实施有效的进度和质量管理：为了控制清洁车项目进度和质量，需要实施有效的进度和质量管理。具体的进度和质量管理包括进度跟踪、质量检查、问题解决等。通过实施有效的进度和质量管理，可以及时发现问题并采取措施，确保清洁车项目的进度和质量符合要求。</w:t>
      </w:r>
    </w:p>
    <w:p w:rsidR="00E41D80" w:rsidP="00E41D80">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E41D80">
        <w:rPr>
          <w:rFonts w:ascii="仿宋" w:eastAsia="仿宋" w:hAnsi="仿宋" w:hint="eastAsia"/>
          <w:sz w:val="28"/>
        </w:rPr>
        <w:t>建立有效的监督机制：为了控制清洁车项目进度和质量，需要建立有效的监督机制。具体的监督机制包括定期会议、工作报告、质量检查等。通过建立有效的监督机制，可以及时了解清洁车项目的进展和问题，并采取措施加以解决。</w:t>
      </w:r>
    </w:p>
    <w:p w:rsidR="00E41D80" w:rsidP="00E41D80">
      <w:pPr>
        <w:pStyle w:val="Heading1"/>
        <w:rPr>
          <w:rFonts w:hint="eastAsia"/>
        </w:rPr>
      </w:pPr>
      <w:bookmarkStart w:id="35" w:name="_Toc152528097"/>
      <w:r w:rsidRPr="00E41D80">
        <w:rPr>
          <w:rFonts w:hint="eastAsia"/>
        </w:rPr>
        <w:t>七、清洁车在可持续发展中的角色</w:t>
      </w:r>
      <w:bookmarkEnd w:id="35"/>
    </w:p>
    <w:p w:rsidR="00E41D80" w:rsidP="00E41D80">
      <w:pPr>
        <w:pStyle w:val="Heading2"/>
        <w:rPr>
          <w:rFonts w:hint="eastAsia"/>
        </w:rPr>
      </w:pPr>
      <w:bookmarkStart w:id="36" w:name="_Toc152528098"/>
      <w:r w:rsidRPr="00E41D80">
        <w:rPr>
          <w:rFonts w:hint="eastAsia"/>
        </w:rPr>
        <w:t>(</w:t>
      </w:r>
      <w:r w:rsidRPr="00E41D80">
        <w:rPr>
          <w:rFonts w:hint="eastAsia"/>
        </w:rPr>
        <w:t>一</w:t>
      </w:r>
      <w:r w:rsidRPr="00E41D80">
        <w:rPr>
          <w:rFonts w:hint="eastAsia"/>
        </w:rPr>
        <w:t>)</w:t>
      </w:r>
      <w:r w:rsidRPr="00E41D80">
        <w:rPr>
          <w:rFonts w:hint="eastAsia"/>
        </w:rPr>
        <w:t>、清洁车对可持续发展目标的贡献</w:t>
      </w:r>
      <w:bookmarkEnd w:id="36"/>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环境保护和资源利用：</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清洁车技术可以在环境保护和资源利用方面做出贡献。例如，它可以帮助减少能源消耗和碳排放，提高能源利用效率和可再生能源的使用率。此外，它还可以帮助优化资源利用和回收利用，减少资源浪费和环境污染。</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社会发展和公共服务：</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清洁车技术可以在社会发展和公共服务方面做出贡献。例如，它可以帮助改善医疗保健和教育等公共服务的质量和效率。此外，它还可以帮助改善交通和城市管理等方面，提高城市的智能化和可持续性发展水平。</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经济增长和创新：</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清洁车技术可以在经济增长和创新方面做出贡献。例如，它可以帮助提高生产效率和质量，促进产业升级和转型。此外，它还可以帮助推动新的商业模式和创新，促进经济发展和就业增长。</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可持续发展和全球合作：</w:t>
      </w:r>
    </w:p>
    <w:p w:rsidR="00E41D80" w:rsidP="00E41D80">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E41D80">
        <w:rPr>
          <w:rFonts w:ascii="仿宋" w:eastAsia="仿宋" w:hAnsi="仿宋" w:hint="eastAsia"/>
          <w:sz w:val="28"/>
        </w:rPr>
        <w:t>最后，清洁车技术的应用可以促进可持续发展和全球合作。例如，它可以帮助实现联合国可持续发展目标，推动全球可持续发展和合作。此外，它还可以促进国际合作和交流，推动创新和技术转移，实现共赢和可持续发展。</w:t>
      </w:r>
    </w:p>
    <w:p w:rsidR="00E41D80" w:rsidP="00E41D80">
      <w:pPr>
        <w:pStyle w:val="Heading2"/>
      </w:pPr>
      <w:bookmarkStart w:id="37" w:name="_Toc152528099"/>
      <w:r w:rsidRPr="00E41D80">
        <w:t>(</w:t>
      </w:r>
      <w:r w:rsidRPr="00E41D80">
        <w:t>二</w:t>
      </w:r>
      <w:r w:rsidRPr="00E41D80">
        <w:t>)</w:t>
      </w:r>
      <w:r w:rsidRPr="00E41D80">
        <w:t>、清洁车可持续性创新的潜力</w:t>
      </w:r>
      <w:bookmarkEnd w:id="37"/>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环境友好和资源效率：</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清洁车技术具有潜力在环境友好和资源效率方面实现可持续性创新。例如，它可以帮助减少能源消耗和碳排放，优化资源利用和回收利用，降低环境污染和资源浪费。通过提高能源和资源的效率利用，清洁车可以促进可持续性发展并减少对环境的负面影响。</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社会包容和公平性：</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清洁车技术还具有潜力在社会包容和公平性方面实现可持续性创新。例如，它可以帮助改善社会服务的可获得性和质量，促进社会公平和公共利益。通过提供更加普惠和可持续的解决方案，清洁车可以减少社会不平等和排斥，实现社会包容和可持续发展。</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经济发展和商业机会：</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清洁车技术的可持续性创新潜力还体现在经济发展和商业机会方面。例如，它可以帮助推动绿色产业的发展和转型，促进经济增长和创新。通过开拓新的市场和商业模式，清洁车可以创造新的商机和就业机会，推动经济可持续发展。</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政策支持和合作机制：</w:t>
      </w:r>
    </w:p>
    <w:p w:rsidR="00E41D80" w:rsidP="00E41D80">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E41D80">
        <w:rPr>
          <w:rFonts w:ascii="仿宋" w:eastAsia="仿宋" w:hAnsi="仿宋" w:hint="eastAsia"/>
          <w:sz w:val="28"/>
        </w:rPr>
        <w:t>最后，清洁车技术的可持续性创新潜力还需要政策支持和合作机制的配合。例如，政府可以制定相关政策和法规，鼓励和支持清洁车技术的应用和发展。同时，产业界、学术界和社会各界也需要加强合作，共同推动可持续性创新的实施和推广。</w:t>
      </w:r>
    </w:p>
    <w:p w:rsidR="00E41D80" w:rsidP="00E41D80">
      <w:pPr>
        <w:pStyle w:val="Heading2"/>
      </w:pPr>
      <w:bookmarkStart w:id="38" w:name="_Toc152528100"/>
      <w:r w:rsidRPr="00E41D80">
        <w:t>(</w:t>
      </w:r>
      <w:r w:rsidRPr="00E41D80">
        <w:t>三</w:t>
      </w:r>
      <w:r w:rsidRPr="00E41D80">
        <w:t>)</w:t>
      </w:r>
      <w:r w:rsidRPr="00E41D80">
        <w:t>、清洁车可持续性实践的社会影响</w:t>
      </w:r>
      <w:bookmarkEnd w:id="38"/>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提高生活质量：</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清洁车技术的可持续性实践可以带来社会生活质量的提升。例如，它可以改善城市交通和基础设施，提供更加安全、便捷和舒适的出行方式。此外，它还可以提供更好的医疗保健和教育服务，提高人们的健康水平和教育水平，促进社会进步和发展。</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促进社会包容和公平：</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清洁车技术的可持续性实践有助于促进社会包容和公平。例如，它可以提供普惠的公共服务，使更多人能够获得教育、医疗和其他基本服务。此外，它还可以降低社会不平等，促进社会公正和机会均等，实现社会的和谐与稳定。</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增强社区参与和合作：</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清洁车技术的可持续性实践可以增强社区参与和合作。例如，它可以通过数字化和信息技术，促进公众参与环境保护和社区发展的决策过程。此外，它还可以促进企业、政府和社会组织之间的合作，共同推动可持续发展的实现。</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塑造可持续的文化价值观：</w:t>
      </w:r>
    </w:p>
    <w:p w:rsidR="00E41D80" w:rsidP="00E41D80">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E41D80">
        <w:rPr>
          <w:rFonts w:ascii="仿宋" w:eastAsia="仿宋" w:hAnsi="仿宋" w:hint="eastAsia"/>
          <w:sz w:val="28"/>
        </w:rPr>
        <w:t>最后，清洁车技术的可持续性实践可以塑造可持续的文化价值观。例如，它可以通过提倡环保、低碳和可持续生活方式，引导人们形成绿色、节约资源的价值观念。此外，它还可以促进文化创意产业的发展，将艺术和文化与可持续发展相结合，推动社会的艺术价值和文化内涵的传承与发展。</w:t>
      </w:r>
    </w:p>
    <w:p w:rsidR="00E41D80" w:rsidP="00E41D80">
      <w:pPr>
        <w:pStyle w:val="Heading1"/>
        <w:rPr>
          <w:rFonts w:hint="eastAsia"/>
        </w:rPr>
      </w:pPr>
      <w:bookmarkStart w:id="39" w:name="_Toc152528101"/>
      <w:r w:rsidRPr="00E41D80">
        <w:rPr>
          <w:rFonts w:hint="eastAsia"/>
        </w:rPr>
        <w:t>八、未来发展趋势和战略规划</w:t>
      </w:r>
      <w:bookmarkEnd w:id="39"/>
    </w:p>
    <w:p w:rsidR="00E41D80" w:rsidP="00E41D80">
      <w:pPr>
        <w:pStyle w:val="Heading2"/>
        <w:rPr>
          <w:rFonts w:hint="eastAsia"/>
        </w:rPr>
      </w:pPr>
      <w:bookmarkStart w:id="40" w:name="_Toc152528102"/>
      <w:r w:rsidRPr="00E41D80">
        <w:rPr>
          <w:rFonts w:hint="eastAsia"/>
        </w:rPr>
        <w:t>(</w:t>
      </w:r>
      <w:r w:rsidRPr="00E41D80">
        <w:rPr>
          <w:rFonts w:hint="eastAsia"/>
        </w:rPr>
        <w:t>一</w:t>
      </w:r>
      <w:r w:rsidRPr="00E41D80">
        <w:rPr>
          <w:rFonts w:hint="eastAsia"/>
        </w:rPr>
        <w:t>)</w:t>
      </w:r>
      <w:r w:rsidRPr="00E41D80">
        <w:rPr>
          <w:rFonts w:hint="eastAsia"/>
        </w:rPr>
        <w:t>、清洁车行业未来发展趋势的预测</w:t>
      </w:r>
      <w:bookmarkEnd w:id="40"/>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技术创新与数字化转型：清洁车行业将继续受益于技术创新和数字化转型的推动。随着人工智能、大数据分析、物联网和区块链等技术的不断成熟和应用，清洁车行业将迎来更高效、智能化的生产和运营模式。这将带来更多的自动化和智能化设备，提高生产效率和产品质量。</w:t>
      </w:r>
    </w:p>
    <w:p w:rsidR="00E41D80" w:rsidRPr="00E41D80" w:rsidP="00E41D80">
      <w:pPr>
        <w:ind w:firstLine="560" w:firstLineChars="200"/>
        <w:rPr>
          <w:rFonts w:ascii="仿宋" w:eastAsia="仿宋" w:hAnsi="仿宋"/>
          <w:sz w:val="28"/>
        </w:rPr>
      </w:pPr>
      <w:r w:rsidRPr="00E41D80">
        <w:rPr>
          <w:rFonts w:ascii="仿宋" w:eastAsia="仿宋" w:hAnsi="仿宋" w:hint="eastAsia"/>
          <w:sz w:val="28"/>
        </w:rPr>
        <w:t>可持续发展和环保意识：在全球范围内，可持续发展和环保意识的提高将对清洁车行业产生深远的影响。消费者对环境友好和可持续性的产品需求不断增加，政府对环境保护和碳排放的要求也日益严格。因此，清洁车行业将面临更多的环保压力和需求，需要加强环境管理和绿色生产，推动可持续发展。</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个性化和定制化需求：随着消费者需求的多样化和个性化趋势的加强，清洁车行业将面临更多的定制化需求。消费者对个性化产品和服务的追求将推动清洁车行业加强产品创新和灵活生产能力，以满足不同消费者的需求。</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国际市场拓展和全球化竞争：随着全球贸易的深入发展和市场的全球化，清洁车行业将面临更加激烈的国际竞争。国际市场的拓展将成为清洁车企业发展的重要战略方向，需要加强市场调研、品牌建设和国际合作，以提升在全球市场的竞争力。</w:t>
      </w:r>
    </w:p>
    <w:p w:rsidR="00E41D80" w:rsidP="00E41D80">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E41D80">
        <w:rPr>
          <w:rFonts w:ascii="仿宋" w:eastAsia="仿宋" w:hAnsi="仿宋" w:hint="eastAsia"/>
          <w:sz w:val="28"/>
        </w:rPr>
        <w:t>人才培养和创新能力：清洁车行业的发展将离不开人才培养和创</w:t>
      </w:r>
    </w:p>
    <w:p w:rsidR="00E41D80" w:rsidP="00E41D80">
      <w:pPr>
        <w:ind w:firstLine="560" w:firstLineChars="200"/>
        <w:rPr>
          <w:rFonts w:ascii="仿宋" w:eastAsia="仿宋" w:hAnsi="仿宋" w:hint="eastAsia"/>
          <w:sz w:val="28"/>
        </w:rPr>
      </w:pPr>
      <w:r w:rsidRPr="00E41D80">
        <w:rPr>
          <w:rFonts w:ascii="仿宋" w:eastAsia="仿宋" w:hAnsi="仿宋" w:hint="eastAsia"/>
          <w:sz w:val="28"/>
        </w:rPr>
        <w:t>新能力的提升。随着技术和市场的变化，清洁车企业需要培养具备创新思维和跨领域能力的人才，以应对行业的挑战和机遇。</w:t>
      </w:r>
    </w:p>
    <w:p w:rsidR="00E41D80" w:rsidP="00E41D80">
      <w:pPr>
        <w:pStyle w:val="Heading2"/>
      </w:pPr>
      <w:bookmarkStart w:id="41" w:name="_Toc152528103"/>
      <w:r w:rsidRPr="00E41D80">
        <w:t>(</w:t>
      </w:r>
      <w:r w:rsidRPr="00E41D80">
        <w:t>二</w:t>
      </w:r>
      <w:r w:rsidRPr="00E41D80">
        <w:t>)</w:t>
      </w:r>
      <w:r w:rsidRPr="00E41D80">
        <w:t>、清洁车项目产品在未来的发展和规划</w:t>
      </w:r>
      <w:bookmarkEnd w:id="41"/>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市场前景评估：</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市场趋势和需求：分析目标市场的发展趋势和需求情况，了解市场规模、增长率和竞争态势，评估清洁车项目产品在市场中的定位和潜在机会。</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受益群体和目标用户：确定清洁车项目产品的受益群体和目标用户，分析他们的需求和偏好，了解他们对清洁车项目产品的接受度和购买意愿。</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产品发展方向：</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产品功能和特点：明确清洁车项目产品的核心功能和特点，强调其与现有产品的差异化和竞争优势，以满足市场需求和用户期望。</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技术创新和改进：考虑技术创新和改进的方向，提升产品的性能、可靠性和用户体验，增强产品的市场竞争力和用户满意度。</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产品线扩展：根据市场需求和用户反馈，规划产品线的扩展和升级，开发新的产品版本或衍生产品，拓展市场份额和增加收益来源。</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规划策略：</w:t>
      </w:r>
    </w:p>
    <w:p w:rsidR="00E41D80" w:rsidRPr="00E41D80" w:rsidP="00E41D80">
      <w:pPr>
        <w:ind w:firstLine="560" w:firstLineChars="200"/>
        <w:rPr>
          <w:rFonts w:ascii="仿宋" w:eastAsia="仿宋" w:hAnsi="仿宋" w:hint="eastAsia"/>
          <w:sz w:val="28"/>
        </w:rPr>
      </w:pPr>
      <w:r w:rsidRPr="00E41D80">
        <w:rPr>
          <w:rFonts w:ascii="仿宋" w:eastAsia="仿宋" w:hAnsi="仿宋" w:hint="eastAsia"/>
          <w:sz w:val="28"/>
        </w:rPr>
        <w:t>市场定位和目标市场：明确清洁车项目产品的市场定位和目标市场，确定目标市场的规模、地域、行业等特征，制定相应的市场开拓策略。</w:t>
      </w:r>
      <w:r w:rsidRPr="00E41D80">
        <w:rPr>
          <w:rFonts w:ascii="仿宋" w:eastAsia="仿宋" w:hAnsi="仿宋" w:hint="eastAsia"/>
          <w:sz w:val="28"/>
        </w:rPr>
        <w:br/>
      </w:r>
      <w:r w:rsidRPr="00E41D80">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6" w:history="1">
        <w:r>
          <w:rPr>
            <w:rFonts w:ascii="SimSun" w:eastAsia="SimSun" w:hAnsi="SimSun" w:cs="SimSun"/>
            <w:b/>
            <w:bCs/>
            <w:color w:val="0000EE"/>
            <w:kern w:val="0"/>
            <w:sz w:val="30"/>
            <w:szCs w:val="30"/>
            <w:u w:val="single" w:color="0000EE"/>
          </w:rPr>
          <w:t>https://d.book118.com/537201035004006030</w:t>
        </w:r>
      </w:hyperlink>
    </w:p>
    <w:p w:rsidR="00E41D80" w:rsidRPr="00E41D80" w:rsidP="00E41D80">
      <w:pPr>
        <w:ind w:firstLine="560" w:firstLineChars="200"/>
        <w:rPr>
          <w:rFonts w:ascii="仿宋" w:eastAsia="仿宋" w:hAnsi="仿宋" w:hint="eastAsia"/>
          <w:sz w:val="28"/>
        </w:rPr>
      </w:pPr>
    </w:p>
    <w:sectPr>
      <w:headerReference w:type="even" r:id="rId167"/>
      <w:headerReference w:type="default" r:id="rId168"/>
      <w:footerReference w:type="even" r:id="rId169"/>
      <w:footerReference w:type="default" r:id="rId170"/>
      <w:headerReference w:type="first" r:id="rId171"/>
      <w:footerReference w:type="first" r:id="rId172"/>
      <w:type w:val="nextPage"/>
      <w:pgSz w:w="11906" w:h="16838"/>
      <w:pgMar w:top="1440" w:right="1800" w:bottom="1440" w:left="1800" w:header="851" w:footer="992" w:gutter="0"/>
      <w:pgNumType w:start="2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41D8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41D8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E41D8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41D8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E41D8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E41D8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E41D8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E41D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E41D80">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E41D80">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E41D80">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E41D80">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E41D80">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E41D80">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E41D80">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E41D80">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E41D80">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E41D80">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E41D8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E41D80">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E41D80">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E41D80">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E41D80">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E41D80">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rsidR="00E41D80">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E41D80">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28</w:t>
    </w:r>
    <w:r>
      <w:rPr>
        <w:rStyle w:val="PageNumber"/>
      </w:rPr>
      <w:fldChar w:fldCharType="end"/>
    </w:r>
  </w:p>
  <w:p w:rsidR="00E41D80">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D80">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P="0002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28</w:t>
    </w:r>
    <w:r>
      <w:rPr>
        <w:rStyle w:val="PageNumber"/>
      </w:rPr>
      <w:fldChar w:fldCharType="end"/>
    </w:r>
  </w:p>
  <w:p w:rsidR="00E41D80">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rsidRPr="00E41D80" w:rsidP="00E41D80">
    <w:pPr>
      <w:pStyle w:val="Header"/>
      <w:rPr>
        <w:rFonts w:ascii="仿宋" w:eastAsia="仿宋" w:hAnsi="仿宋"/>
      </w:rPr>
    </w:pPr>
    <w:r w:rsidRPr="00E41D80">
      <w:rPr>
        <w:rFonts w:ascii="仿宋" w:eastAsia="仿宋" w:hAnsi="仿宋" w:hint="eastAsia"/>
      </w:rPr>
      <w:t>清洁车可行性报告/专业报告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1D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D80"/>
    <w:rsid w:val="0002231A"/>
    <w:rsid w:val="006D700A"/>
    <w:rsid w:val="00E41D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01290105-090F-4CD1-AF93-0914F73E0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E41D80"/>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E41D8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E41D80"/>
    <w:rPr>
      <w:b/>
      <w:bCs/>
      <w:kern w:val="44"/>
      <w:sz w:val="44"/>
      <w:szCs w:val="44"/>
    </w:rPr>
  </w:style>
  <w:style w:type="character" w:customStyle="1" w:styleId="2Char">
    <w:name w:val="标题 2 Char"/>
    <w:basedOn w:val="DefaultParagraphFont"/>
    <w:link w:val="Heading2"/>
    <w:uiPriority w:val="9"/>
    <w:rsid w:val="00E41D80"/>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E41D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41D80"/>
    <w:rPr>
      <w:sz w:val="18"/>
      <w:szCs w:val="18"/>
    </w:rPr>
  </w:style>
  <w:style w:type="paragraph" w:styleId="Footer">
    <w:name w:val="footer"/>
    <w:basedOn w:val="Normal"/>
    <w:link w:val="Char0"/>
    <w:uiPriority w:val="99"/>
    <w:unhideWhenUsed/>
    <w:rsid w:val="00E41D80"/>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41D80"/>
    <w:rPr>
      <w:sz w:val="18"/>
      <w:szCs w:val="18"/>
    </w:rPr>
  </w:style>
  <w:style w:type="character" w:styleId="PageNumber">
    <w:name w:val="page number"/>
    <w:basedOn w:val="DefaultParagraphFont"/>
    <w:uiPriority w:val="99"/>
    <w:semiHidden/>
    <w:unhideWhenUsed/>
    <w:rsid w:val="00E41D80"/>
  </w:style>
  <w:style w:type="paragraph" w:styleId="TOC1">
    <w:name w:val="toc 1"/>
    <w:basedOn w:val="Normal"/>
    <w:next w:val="Normal"/>
    <w:autoRedefine/>
    <w:uiPriority w:val="39"/>
    <w:unhideWhenUsed/>
    <w:rsid w:val="00E41D80"/>
  </w:style>
  <w:style w:type="paragraph" w:styleId="TOC2">
    <w:name w:val="toc 2"/>
    <w:basedOn w:val="Normal"/>
    <w:next w:val="Normal"/>
    <w:autoRedefine/>
    <w:uiPriority w:val="39"/>
    <w:unhideWhenUsed/>
    <w:rsid w:val="00E41D8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yperlink" Target="https://d.book118.com/537201035004006030" TargetMode="External" /><Relationship Id="rId167" Type="http://schemas.openxmlformats.org/officeDocument/2006/relationships/header" Target="header82.xml" /><Relationship Id="rId168" Type="http://schemas.openxmlformats.org/officeDocument/2006/relationships/header" Target="header83.xml" /><Relationship Id="rId169" Type="http://schemas.openxmlformats.org/officeDocument/2006/relationships/footer" Target="footer82.xml" /><Relationship Id="rId17" Type="http://schemas.openxmlformats.org/officeDocument/2006/relationships/header" Target="header8.xml" /><Relationship Id="rId170" Type="http://schemas.openxmlformats.org/officeDocument/2006/relationships/footer" Target="footer83.xml" /><Relationship Id="rId171" Type="http://schemas.openxmlformats.org/officeDocument/2006/relationships/header" Target="header84.xml" /><Relationship Id="rId172" Type="http://schemas.openxmlformats.org/officeDocument/2006/relationships/footer" Target="footer84.xml" /><Relationship Id="rId173" Type="http://schemas.openxmlformats.org/officeDocument/2006/relationships/theme" Target="theme/theme1.xml" /><Relationship Id="rId174" Type="http://schemas.openxmlformats.org/officeDocument/2006/relationships/styles" Target="styles.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4723</Words>
  <Characters>26927</Characters>
  <Application>Microsoft Office Word</Application>
  <DocSecurity>0</DocSecurity>
  <Lines>224</Lines>
  <Paragraphs>63</Paragraphs>
  <ScaleCrop>false</ScaleCrop>
  <Company/>
  <LinksUpToDate>false</LinksUpToDate>
  <CharactersWithSpaces>31587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2023-12-03T12:33:00Z</dcterms:created>
  <dcterms:modified xsi:type="dcterms:W3CDTF">2023-12-03T12:34:00Z</dcterms:modified>
</cp:coreProperties>
</file>