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079F6" w:rsidP="00B079F6" w14:paraId="1C6AE98D" w14:textId="77777777">
      <w:pPr>
        <w:spacing w:before="48" w:beforeLines="20" w:after="360" w:afterLines="150" w:line="360" w:lineRule="auto"/>
        <w:jc w:val="center"/>
        <w:rPr>
          <w:rFonts w:ascii="华文中宋" w:eastAsia="华文中宋" w:hAnsi="华文中宋"/>
          <w:b/>
          <w:sz w:val="30"/>
        </w:rPr>
      </w:pPr>
      <w:r w:rsidRPr="00B079F6">
        <w:rPr>
          <w:rFonts w:ascii="华文中宋" w:eastAsia="华文中宋" w:hAnsi="华文中宋"/>
          <w:b/>
          <w:sz w:val="30"/>
        </w:rPr>
        <w:t>2024</w:t>
      </w:r>
      <w:r w:rsidRPr="00B079F6">
        <w:rPr>
          <w:rFonts w:ascii="华文中宋" w:eastAsia="华文中宋" w:hAnsi="华文中宋"/>
          <w:b/>
          <w:sz w:val="30"/>
        </w:rPr>
        <w:t>中共绵阳经济技术开发区工委党群工作部面向全市选调事业人员</w:t>
      </w:r>
      <w:r w:rsidRPr="00B079F6">
        <w:rPr>
          <w:rFonts w:ascii="华文中宋" w:eastAsia="华文中宋" w:hAnsi="华文中宋"/>
          <w:b/>
          <w:sz w:val="30"/>
        </w:rPr>
        <w:t>1</w:t>
      </w:r>
      <w:r w:rsidRPr="00B079F6">
        <w:rPr>
          <w:rFonts w:ascii="华文中宋" w:eastAsia="华文中宋" w:hAnsi="华文中宋"/>
          <w:b/>
          <w:sz w:val="30"/>
        </w:rPr>
        <w:t>人（四川）笔试备考试题及答案解析</w:t>
      </w:r>
    </w:p>
    <w:p w:rsidR="00A77B3E" w14:paraId="4C8E76B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6C9EE0" w14:textId="77777777">
      <w:pPr>
        <w:spacing w:after="260" w:line="360" w:lineRule="auto"/>
      </w:pPr>
      <w:r>
        <w:rPr>
          <w:rFonts w:ascii="微软雅黑" w:eastAsia="微软雅黑" w:cs="微软雅黑"/>
        </w:rPr>
        <w:t>一、选择题</w:t>
      </w:r>
    </w:p>
    <w:p w:rsidR="006D34C4" w14:paraId="3217B5C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2A5EBF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425B081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39519F7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0B5F548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633B612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80B6E1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698B160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17DA36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95C8E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5ECAE2E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2870939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01DAB4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E3D89F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59E2AE1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683E4F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398826F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374BB41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6E4982F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153234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2035CA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1605E6D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B75386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5B014B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5BB326F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02EB731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1DAB99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B258F5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AF9086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4EC4EED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https://d.book118.com/538000074134006032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rsidP="00B77510" w14:paraId="5E49D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9F6" w14:paraId="237E3B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rsidP="00B77510" w14:paraId="52E936FA" w14:textId="35C479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79F6" w14:paraId="5DE50E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paraId="4B52B8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9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rsidP="00B77510" w14:textId="35C479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79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9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rsidP="00B77510" w14:textId="35C479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79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paraId="69AD2AF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paraId="275A23E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paraId="2AAF2D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9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079F6"/>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91097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079F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079F6"/>
    <w:rPr>
      <w:sz w:val="18"/>
      <w:szCs w:val="18"/>
    </w:rPr>
  </w:style>
  <w:style w:type="paragraph" w:styleId="Footer">
    <w:name w:val="footer"/>
    <w:basedOn w:val="Normal"/>
    <w:link w:val="a0"/>
    <w:rsid w:val="00B079F6"/>
    <w:pPr>
      <w:tabs>
        <w:tab w:val="center" w:pos="4153"/>
        <w:tab w:val="right" w:pos="8306"/>
      </w:tabs>
      <w:snapToGrid w:val="0"/>
    </w:pPr>
    <w:rPr>
      <w:sz w:val="18"/>
      <w:szCs w:val="18"/>
    </w:rPr>
  </w:style>
  <w:style w:type="character" w:customStyle="1" w:styleId="a0">
    <w:name w:val="页脚 字符"/>
    <w:basedOn w:val="DefaultParagraphFont"/>
    <w:link w:val="Footer"/>
    <w:rsid w:val="00B079F6"/>
    <w:rPr>
      <w:sz w:val="18"/>
      <w:szCs w:val="18"/>
    </w:rPr>
  </w:style>
  <w:style w:type="character" w:styleId="PageNumber">
    <w:name w:val="page number"/>
    <w:basedOn w:val="DefaultParagraphFont"/>
    <w:rsid w:val="00B07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800007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2810</Words>
  <Characters>16022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