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低压电器项目规划设计方案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943" w:history="1">
        <w:r>
          <w:rPr>
            <w:rFonts w:ascii="仿宋" w:eastAsia="仿宋" w:hAnsi="仿宋" w:cs="仿宋" w:hint="eastAsia"/>
            <w:lang w:eastAsia="zh-CN"/>
          </w:rPr>
          <w:t>前言</w:t>
        </w:r>
        <w:r>
          <w:tab/>
        </w:r>
        <w:r>
          <w:fldChar w:fldCharType="begin"/>
        </w:r>
        <w:r>
          <w:instrText xml:space="preserve"> PAGEREF _Toc20943 \h </w:instrText>
        </w:r>
        <w:r>
          <w:fldChar w:fldCharType="separate"/>
        </w:r>
        <w:r>
          <w:t>3</w:t>
        </w:r>
        <w:r>
          <w:fldChar w:fldCharType="end"/>
        </w:r>
      </w:hyperlink>
    </w:p>
    <w:p>
      <w:pPr>
        <w:pStyle w:val="TOC1"/>
        <w:tabs>
          <w:tab w:val="right" w:leader="dot" w:pos="8306"/>
        </w:tabs>
      </w:pPr>
      <w:hyperlink w:anchor="_Toc4551" w:history="1">
        <w:r>
          <w:rPr>
            <w:rFonts w:ascii="仿宋" w:eastAsia="仿宋" w:hAnsi="仿宋" w:cs="仿宋" w:hint="eastAsia"/>
            <w:lang w:eastAsia="zh-CN"/>
          </w:rPr>
          <w:t>一、低压电器项目概论</w:t>
        </w:r>
        <w:r>
          <w:tab/>
        </w:r>
        <w:r>
          <w:fldChar w:fldCharType="begin"/>
        </w:r>
        <w:r>
          <w:instrText xml:space="preserve"> PAGEREF _Toc4551 \h </w:instrText>
        </w:r>
        <w:r>
          <w:fldChar w:fldCharType="separate"/>
        </w:r>
        <w:r>
          <w:t>3</w:t>
        </w:r>
        <w:r>
          <w:fldChar w:fldCharType="end"/>
        </w:r>
      </w:hyperlink>
    </w:p>
    <w:p>
      <w:pPr>
        <w:pStyle w:val="TOC2"/>
        <w:tabs>
          <w:tab w:val="right" w:leader="dot" w:pos="8306"/>
        </w:tabs>
      </w:pPr>
      <w:hyperlink w:anchor="_Toc28520" w:history="1">
        <w:r>
          <w:rPr>
            <w:rFonts w:ascii="仿宋" w:eastAsia="仿宋" w:hAnsi="仿宋" w:cs="仿宋" w:hint="eastAsia"/>
            <w:lang w:eastAsia="zh-CN"/>
          </w:rPr>
          <w:t>(一)、低压电器项目概况</w:t>
        </w:r>
        <w:r>
          <w:tab/>
        </w:r>
        <w:r>
          <w:fldChar w:fldCharType="begin"/>
        </w:r>
        <w:r>
          <w:instrText xml:space="preserve"> PAGEREF _Toc28520 \h </w:instrText>
        </w:r>
        <w:r>
          <w:fldChar w:fldCharType="separate"/>
        </w:r>
        <w:r>
          <w:t>3</w:t>
        </w:r>
        <w:r>
          <w:fldChar w:fldCharType="end"/>
        </w:r>
      </w:hyperlink>
    </w:p>
    <w:p>
      <w:pPr>
        <w:pStyle w:val="TOC2"/>
        <w:tabs>
          <w:tab w:val="right" w:leader="dot" w:pos="8306"/>
        </w:tabs>
      </w:pPr>
      <w:hyperlink w:anchor="_Toc15062" w:history="1">
        <w:r>
          <w:rPr>
            <w:rFonts w:ascii="仿宋" w:eastAsia="仿宋" w:hAnsi="仿宋" w:cs="仿宋" w:hint="eastAsia"/>
            <w:lang w:eastAsia="zh-CN"/>
          </w:rPr>
          <w:t>(二)、低压电器项目目标</w:t>
        </w:r>
        <w:r>
          <w:tab/>
        </w:r>
        <w:r>
          <w:fldChar w:fldCharType="begin"/>
        </w:r>
        <w:r>
          <w:instrText xml:space="preserve"> PAGEREF _Toc15062 \h </w:instrText>
        </w:r>
        <w:r>
          <w:fldChar w:fldCharType="separate"/>
        </w:r>
        <w:r>
          <w:t>5</w:t>
        </w:r>
        <w:r>
          <w:fldChar w:fldCharType="end"/>
        </w:r>
      </w:hyperlink>
    </w:p>
    <w:p>
      <w:pPr>
        <w:pStyle w:val="TOC2"/>
        <w:tabs>
          <w:tab w:val="right" w:leader="dot" w:pos="8306"/>
        </w:tabs>
      </w:pPr>
      <w:hyperlink w:anchor="_Toc13515" w:history="1">
        <w:r>
          <w:rPr>
            <w:rFonts w:ascii="仿宋" w:eastAsia="仿宋" w:hAnsi="仿宋" w:cs="仿宋" w:hint="eastAsia"/>
            <w:lang w:eastAsia="zh-CN"/>
          </w:rPr>
          <w:t>(三)、低压电器项目提出的理由</w:t>
        </w:r>
        <w:r>
          <w:tab/>
        </w:r>
        <w:r>
          <w:fldChar w:fldCharType="begin"/>
        </w:r>
        <w:r>
          <w:instrText xml:space="preserve"> PAGEREF _Toc13515 \h </w:instrText>
        </w:r>
        <w:r>
          <w:fldChar w:fldCharType="separate"/>
        </w:r>
        <w:r>
          <w:t>6</w:t>
        </w:r>
        <w:r>
          <w:fldChar w:fldCharType="end"/>
        </w:r>
      </w:hyperlink>
    </w:p>
    <w:p>
      <w:pPr>
        <w:pStyle w:val="TOC2"/>
        <w:tabs>
          <w:tab w:val="right" w:leader="dot" w:pos="8306"/>
        </w:tabs>
      </w:pPr>
      <w:hyperlink w:anchor="_Toc22178" w:history="1">
        <w:r>
          <w:rPr>
            <w:rFonts w:ascii="仿宋" w:eastAsia="仿宋" w:hAnsi="仿宋" w:cs="仿宋" w:hint="eastAsia"/>
            <w:lang w:eastAsia="zh-CN"/>
          </w:rPr>
          <w:t>(四)、低压电器项目意义</w:t>
        </w:r>
        <w:r>
          <w:tab/>
        </w:r>
        <w:r>
          <w:fldChar w:fldCharType="begin"/>
        </w:r>
        <w:r>
          <w:instrText xml:space="preserve"> PAGEREF _Toc22178 \h </w:instrText>
        </w:r>
        <w:r>
          <w:fldChar w:fldCharType="separate"/>
        </w:r>
        <w:r>
          <w:t>8</w:t>
        </w:r>
        <w:r>
          <w:fldChar w:fldCharType="end"/>
        </w:r>
      </w:hyperlink>
    </w:p>
    <w:p>
      <w:pPr>
        <w:pStyle w:val="TOC2"/>
        <w:tabs>
          <w:tab w:val="right" w:leader="dot" w:pos="8306"/>
        </w:tabs>
      </w:pPr>
      <w:hyperlink w:anchor="_Toc5294" w:history="1">
        <w:r>
          <w:rPr>
            <w:rFonts w:ascii="仿宋" w:eastAsia="仿宋" w:hAnsi="仿宋" w:cs="仿宋" w:hint="eastAsia"/>
            <w:lang w:eastAsia="zh-CN"/>
          </w:rPr>
          <w:t>(五)、低压电器项目背景</w:t>
        </w:r>
        <w:r>
          <w:tab/>
        </w:r>
        <w:r>
          <w:fldChar w:fldCharType="begin"/>
        </w:r>
        <w:r>
          <w:instrText xml:space="preserve"> PAGEREF _Toc5294 \h </w:instrText>
        </w:r>
        <w:r>
          <w:fldChar w:fldCharType="separate"/>
        </w:r>
        <w:r>
          <w:t>9</w:t>
        </w:r>
        <w:r>
          <w:fldChar w:fldCharType="end"/>
        </w:r>
      </w:hyperlink>
    </w:p>
    <w:p>
      <w:pPr>
        <w:pStyle w:val="TOC1"/>
        <w:tabs>
          <w:tab w:val="right" w:leader="dot" w:pos="8306"/>
        </w:tabs>
      </w:pPr>
      <w:hyperlink w:anchor="_Toc14276" w:history="1">
        <w:r>
          <w:rPr>
            <w:rFonts w:ascii="仿宋" w:eastAsia="仿宋" w:hAnsi="仿宋" w:cs="仿宋" w:hint="eastAsia"/>
            <w:lang w:eastAsia="zh-CN"/>
          </w:rPr>
          <w:t>二、低压电器项目绩效评估</w:t>
        </w:r>
        <w:r>
          <w:tab/>
        </w:r>
        <w:r>
          <w:fldChar w:fldCharType="begin"/>
        </w:r>
        <w:r>
          <w:instrText xml:space="preserve"> PAGEREF _Toc14276 \h </w:instrText>
        </w:r>
        <w:r>
          <w:fldChar w:fldCharType="separate"/>
        </w:r>
        <w:r>
          <w:t>9</w:t>
        </w:r>
        <w:r>
          <w:fldChar w:fldCharType="end"/>
        </w:r>
      </w:hyperlink>
    </w:p>
    <w:p>
      <w:pPr>
        <w:pStyle w:val="TOC2"/>
        <w:tabs>
          <w:tab w:val="right" w:leader="dot" w:pos="8306"/>
        </w:tabs>
      </w:pPr>
      <w:hyperlink w:anchor="_Toc7933" w:history="1">
        <w:r>
          <w:rPr>
            <w:rFonts w:ascii="仿宋" w:eastAsia="仿宋" w:hAnsi="仿宋" w:cs="仿宋" w:hint="eastAsia"/>
            <w:lang w:eastAsia="zh-CN"/>
          </w:rPr>
          <w:t>(一)、绩效评估指标</w:t>
        </w:r>
        <w:r>
          <w:tab/>
        </w:r>
        <w:r>
          <w:fldChar w:fldCharType="begin"/>
        </w:r>
        <w:r>
          <w:instrText xml:space="preserve"> PAGEREF _Toc7933 \h </w:instrText>
        </w:r>
        <w:r>
          <w:fldChar w:fldCharType="separate"/>
        </w:r>
        <w:r>
          <w:t>9</w:t>
        </w:r>
        <w:r>
          <w:fldChar w:fldCharType="end"/>
        </w:r>
      </w:hyperlink>
    </w:p>
    <w:p>
      <w:pPr>
        <w:pStyle w:val="TOC2"/>
        <w:tabs>
          <w:tab w:val="right" w:leader="dot" w:pos="8306"/>
        </w:tabs>
      </w:pPr>
      <w:hyperlink w:anchor="_Toc32595" w:history="1">
        <w:r>
          <w:rPr>
            <w:rFonts w:ascii="仿宋" w:eastAsia="仿宋" w:hAnsi="仿宋" w:cs="仿宋" w:hint="eastAsia"/>
            <w:lang w:eastAsia="zh-CN"/>
          </w:rPr>
          <w:t>(二)、绩效评估方法</w:t>
        </w:r>
        <w:r>
          <w:tab/>
        </w:r>
        <w:r>
          <w:fldChar w:fldCharType="begin"/>
        </w:r>
        <w:r>
          <w:instrText xml:space="preserve"> PAGEREF _Toc32595 \h </w:instrText>
        </w:r>
        <w:r>
          <w:fldChar w:fldCharType="separate"/>
        </w:r>
        <w:r>
          <w:t>11</w:t>
        </w:r>
        <w:r>
          <w:fldChar w:fldCharType="end"/>
        </w:r>
      </w:hyperlink>
    </w:p>
    <w:p>
      <w:pPr>
        <w:pStyle w:val="TOC2"/>
        <w:tabs>
          <w:tab w:val="right" w:leader="dot" w:pos="8306"/>
        </w:tabs>
      </w:pPr>
      <w:hyperlink w:anchor="_Toc17925" w:history="1">
        <w:r>
          <w:rPr>
            <w:rFonts w:ascii="仿宋" w:eastAsia="仿宋" w:hAnsi="仿宋" w:cs="仿宋" w:hint="eastAsia"/>
            <w:lang w:eastAsia="zh-CN"/>
          </w:rPr>
          <w:t>(三)、绩效评估周期</w:t>
        </w:r>
        <w:r>
          <w:tab/>
        </w:r>
        <w:r>
          <w:fldChar w:fldCharType="begin"/>
        </w:r>
        <w:r>
          <w:instrText xml:space="preserve"> PAGEREF _Toc17925 \h </w:instrText>
        </w:r>
        <w:r>
          <w:fldChar w:fldCharType="separate"/>
        </w:r>
        <w:r>
          <w:t>12</w:t>
        </w:r>
        <w:r>
          <w:fldChar w:fldCharType="end"/>
        </w:r>
      </w:hyperlink>
    </w:p>
    <w:p>
      <w:pPr>
        <w:pStyle w:val="TOC1"/>
        <w:tabs>
          <w:tab w:val="right" w:leader="dot" w:pos="8306"/>
        </w:tabs>
      </w:pPr>
      <w:hyperlink w:anchor="_Toc32195" w:history="1">
        <w:r>
          <w:rPr>
            <w:rFonts w:ascii="仿宋" w:eastAsia="仿宋" w:hAnsi="仿宋" w:cs="仿宋" w:hint="eastAsia"/>
            <w:lang w:eastAsia="zh-CN"/>
          </w:rPr>
          <w:t>三、产品规划分析</w:t>
        </w:r>
        <w:r>
          <w:tab/>
        </w:r>
        <w:r>
          <w:fldChar w:fldCharType="begin"/>
        </w:r>
        <w:r>
          <w:instrText xml:space="preserve"> PAGEREF _Toc32195 \h </w:instrText>
        </w:r>
        <w:r>
          <w:fldChar w:fldCharType="separate"/>
        </w:r>
        <w:r>
          <w:t>13</w:t>
        </w:r>
        <w:r>
          <w:fldChar w:fldCharType="end"/>
        </w:r>
      </w:hyperlink>
    </w:p>
    <w:p>
      <w:pPr>
        <w:pStyle w:val="TOC2"/>
        <w:tabs>
          <w:tab w:val="right" w:leader="dot" w:pos="8306"/>
        </w:tabs>
      </w:pPr>
      <w:hyperlink w:anchor="_Toc10812" w:history="1">
        <w:r>
          <w:rPr>
            <w:rFonts w:ascii="仿宋" w:eastAsia="仿宋" w:hAnsi="仿宋" w:cs="仿宋" w:hint="eastAsia"/>
            <w:lang w:eastAsia="zh-CN"/>
          </w:rPr>
          <w:t>(一)、产品规划</w:t>
        </w:r>
        <w:r>
          <w:tab/>
        </w:r>
        <w:r>
          <w:fldChar w:fldCharType="begin"/>
        </w:r>
        <w:r>
          <w:instrText xml:space="preserve"> PAGEREF _Toc10812 \h </w:instrText>
        </w:r>
        <w:r>
          <w:fldChar w:fldCharType="separate"/>
        </w:r>
        <w:r>
          <w:t>13</w:t>
        </w:r>
        <w:r>
          <w:fldChar w:fldCharType="end"/>
        </w:r>
      </w:hyperlink>
    </w:p>
    <w:p>
      <w:pPr>
        <w:pStyle w:val="TOC2"/>
        <w:tabs>
          <w:tab w:val="right" w:leader="dot" w:pos="8306"/>
        </w:tabs>
      </w:pPr>
      <w:hyperlink w:anchor="_Toc1061" w:history="1">
        <w:r>
          <w:rPr>
            <w:rFonts w:ascii="仿宋" w:eastAsia="仿宋" w:hAnsi="仿宋" w:cs="仿宋" w:hint="eastAsia"/>
            <w:lang w:eastAsia="zh-CN"/>
          </w:rPr>
          <w:t>(二)、建设规模</w:t>
        </w:r>
        <w:r>
          <w:tab/>
        </w:r>
        <w:r>
          <w:fldChar w:fldCharType="begin"/>
        </w:r>
        <w:r>
          <w:instrText xml:space="preserve"> PAGEREF _Toc1061 \h </w:instrText>
        </w:r>
        <w:r>
          <w:fldChar w:fldCharType="separate"/>
        </w:r>
        <w:r>
          <w:t>13</w:t>
        </w:r>
        <w:r>
          <w:fldChar w:fldCharType="end"/>
        </w:r>
      </w:hyperlink>
    </w:p>
    <w:p>
      <w:pPr>
        <w:pStyle w:val="TOC1"/>
        <w:tabs>
          <w:tab w:val="right" w:leader="dot" w:pos="8306"/>
        </w:tabs>
      </w:pPr>
      <w:hyperlink w:anchor="_Toc2332" w:history="1">
        <w:r>
          <w:rPr>
            <w:rFonts w:ascii="仿宋" w:eastAsia="仿宋" w:hAnsi="仿宋" w:cs="仿宋" w:hint="eastAsia"/>
            <w:lang w:eastAsia="zh-CN"/>
          </w:rPr>
          <w:t>四、低压电器项目建设单位说明</w:t>
        </w:r>
        <w:r>
          <w:tab/>
        </w:r>
        <w:r>
          <w:fldChar w:fldCharType="begin"/>
        </w:r>
        <w:r>
          <w:instrText xml:space="preserve"> PAGEREF _Toc2332 \h </w:instrText>
        </w:r>
        <w:r>
          <w:fldChar w:fldCharType="separate"/>
        </w:r>
        <w:r>
          <w:t>15</w:t>
        </w:r>
        <w:r>
          <w:fldChar w:fldCharType="end"/>
        </w:r>
      </w:hyperlink>
    </w:p>
    <w:p>
      <w:pPr>
        <w:pStyle w:val="TOC2"/>
        <w:tabs>
          <w:tab w:val="right" w:leader="dot" w:pos="8306"/>
        </w:tabs>
      </w:pPr>
      <w:hyperlink w:anchor="_Toc28687" w:history="1">
        <w:r>
          <w:rPr>
            <w:rFonts w:ascii="仿宋" w:eastAsia="仿宋" w:hAnsi="仿宋" w:cs="仿宋" w:hint="eastAsia"/>
            <w:lang w:eastAsia="zh-CN"/>
          </w:rPr>
          <w:t>(一)、低压电器项目承办单位基本情况</w:t>
        </w:r>
        <w:r>
          <w:tab/>
        </w:r>
        <w:r>
          <w:fldChar w:fldCharType="begin"/>
        </w:r>
        <w:r>
          <w:instrText xml:space="preserve"> PAGEREF _Toc28687 \h </w:instrText>
        </w:r>
        <w:r>
          <w:fldChar w:fldCharType="separate"/>
        </w:r>
        <w:r>
          <w:t>15</w:t>
        </w:r>
        <w:r>
          <w:fldChar w:fldCharType="end"/>
        </w:r>
      </w:hyperlink>
    </w:p>
    <w:p>
      <w:pPr>
        <w:pStyle w:val="TOC2"/>
        <w:tabs>
          <w:tab w:val="right" w:leader="dot" w:pos="8306"/>
        </w:tabs>
      </w:pPr>
      <w:hyperlink w:anchor="_Toc4064" w:history="1">
        <w:r>
          <w:rPr>
            <w:rFonts w:ascii="仿宋" w:eastAsia="仿宋" w:hAnsi="仿宋" w:cs="仿宋" w:hint="eastAsia"/>
            <w:lang w:eastAsia="zh-CN"/>
          </w:rPr>
          <w:t>(二)、公司经济效益分析</w:t>
        </w:r>
        <w:r>
          <w:tab/>
        </w:r>
        <w:r>
          <w:fldChar w:fldCharType="begin"/>
        </w:r>
        <w:r>
          <w:instrText xml:space="preserve"> PAGEREF _Toc4064 \h </w:instrText>
        </w:r>
        <w:r>
          <w:fldChar w:fldCharType="separate"/>
        </w:r>
        <w:r>
          <w:t>15</w:t>
        </w:r>
        <w:r>
          <w:fldChar w:fldCharType="end"/>
        </w:r>
      </w:hyperlink>
    </w:p>
    <w:p>
      <w:pPr>
        <w:pStyle w:val="TOC1"/>
        <w:tabs>
          <w:tab w:val="right" w:leader="dot" w:pos="8306"/>
        </w:tabs>
      </w:pPr>
      <w:hyperlink w:anchor="_Toc20451" w:history="1">
        <w:r>
          <w:rPr>
            <w:rFonts w:ascii="仿宋" w:eastAsia="仿宋" w:hAnsi="仿宋" w:cs="仿宋" w:hint="eastAsia"/>
            <w:lang w:eastAsia="zh-CN"/>
          </w:rPr>
          <w:t>五、低压电器项目选址可行性分析</w:t>
        </w:r>
        <w:r>
          <w:tab/>
        </w:r>
        <w:r>
          <w:fldChar w:fldCharType="begin"/>
        </w:r>
        <w:r>
          <w:instrText xml:space="preserve"> PAGEREF _Toc20451 \h </w:instrText>
        </w:r>
        <w:r>
          <w:fldChar w:fldCharType="separate"/>
        </w:r>
        <w:r>
          <w:t>16</w:t>
        </w:r>
        <w:r>
          <w:fldChar w:fldCharType="end"/>
        </w:r>
      </w:hyperlink>
    </w:p>
    <w:p>
      <w:pPr>
        <w:pStyle w:val="TOC2"/>
        <w:tabs>
          <w:tab w:val="right" w:leader="dot" w:pos="8306"/>
        </w:tabs>
      </w:pPr>
      <w:hyperlink w:anchor="_Toc6440" w:history="1">
        <w:r>
          <w:rPr>
            <w:rFonts w:ascii="仿宋" w:eastAsia="仿宋" w:hAnsi="仿宋" w:cs="仿宋" w:hint="eastAsia"/>
            <w:lang w:eastAsia="zh-CN"/>
          </w:rPr>
          <w:t>(一)、低压电器项目选址</w:t>
        </w:r>
        <w:r>
          <w:tab/>
        </w:r>
        <w:r>
          <w:fldChar w:fldCharType="begin"/>
        </w:r>
        <w:r>
          <w:instrText xml:space="preserve"> PAGEREF _Toc6440 \h </w:instrText>
        </w:r>
        <w:r>
          <w:fldChar w:fldCharType="separate"/>
        </w:r>
        <w:r>
          <w:t>16</w:t>
        </w:r>
        <w:r>
          <w:fldChar w:fldCharType="end"/>
        </w:r>
      </w:hyperlink>
    </w:p>
    <w:p>
      <w:pPr>
        <w:pStyle w:val="TOC2"/>
        <w:tabs>
          <w:tab w:val="right" w:leader="dot" w:pos="8306"/>
        </w:tabs>
      </w:pPr>
      <w:hyperlink w:anchor="_Toc10847" w:history="1">
        <w:r>
          <w:rPr>
            <w:rFonts w:ascii="仿宋" w:eastAsia="仿宋" w:hAnsi="仿宋" w:cs="仿宋" w:hint="eastAsia"/>
            <w:lang w:eastAsia="zh-CN"/>
          </w:rPr>
          <w:t>(二)、用地控制指标</w:t>
        </w:r>
        <w:r>
          <w:tab/>
        </w:r>
        <w:r>
          <w:fldChar w:fldCharType="begin"/>
        </w:r>
        <w:r>
          <w:instrText xml:space="preserve"> PAGEREF _Toc10847 \h </w:instrText>
        </w:r>
        <w:r>
          <w:fldChar w:fldCharType="separate"/>
        </w:r>
        <w:r>
          <w:t>16</w:t>
        </w:r>
        <w:r>
          <w:fldChar w:fldCharType="end"/>
        </w:r>
      </w:hyperlink>
    </w:p>
    <w:p>
      <w:pPr>
        <w:pStyle w:val="TOC2"/>
        <w:tabs>
          <w:tab w:val="right" w:leader="dot" w:pos="8306"/>
        </w:tabs>
      </w:pPr>
      <w:hyperlink w:anchor="_Toc21716" w:history="1">
        <w:r>
          <w:rPr>
            <w:rFonts w:ascii="仿宋" w:eastAsia="仿宋" w:hAnsi="仿宋" w:cs="仿宋" w:hint="eastAsia"/>
            <w:lang w:eastAsia="zh-CN"/>
          </w:rPr>
          <w:t>(三)、节约用地措施</w:t>
        </w:r>
        <w:r>
          <w:tab/>
        </w:r>
        <w:r>
          <w:fldChar w:fldCharType="begin"/>
        </w:r>
        <w:r>
          <w:instrText xml:space="preserve"> PAGEREF _Toc21716 \h </w:instrText>
        </w:r>
        <w:r>
          <w:fldChar w:fldCharType="separate"/>
        </w:r>
        <w:r>
          <w:t>18</w:t>
        </w:r>
        <w:r>
          <w:fldChar w:fldCharType="end"/>
        </w:r>
      </w:hyperlink>
    </w:p>
    <w:p>
      <w:pPr>
        <w:pStyle w:val="TOC2"/>
        <w:tabs>
          <w:tab w:val="right" w:leader="dot" w:pos="8306"/>
        </w:tabs>
      </w:pPr>
      <w:hyperlink w:anchor="_Toc2968" w:history="1">
        <w:r>
          <w:rPr>
            <w:rFonts w:ascii="仿宋" w:eastAsia="仿宋" w:hAnsi="仿宋" w:cs="仿宋" w:hint="eastAsia"/>
            <w:lang w:eastAsia="zh-CN"/>
          </w:rPr>
          <w:t>(四)、总图布置方案</w:t>
        </w:r>
        <w:r>
          <w:tab/>
        </w:r>
        <w:r>
          <w:fldChar w:fldCharType="begin"/>
        </w:r>
        <w:r>
          <w:instrText xml:space="preserve"> PAGEREF _Toc2968 \h </w:instrText>
        </w:r>
        <w:r>
          <w:fldChar w:fldCharType="separate"/>
        </w:r>
        <w:r>
          <w:t>19</w:t>
        </w:r>
        <w:r>
          <w:fldChar w:fldCharType="end"/>
        </w:r>
      </w:hyperlink>
    </w:p>
    <w:p>
      <w:pPr>
        <w:pStyle w:val="TOC2"/>
        <w:tabs>
          <w:tab w:val="right" w:leader="dot" w:pos="8306"/>
        </w:tabs>
      </w:pPr>
      <w:hyperlink w:anchor="_Toc5010" w:history="1">
        <w:r>
          <w:rPr>
            <w:rFonts w:ascii="仿宋" w:eastAsia="仿宋" w:hAnsi="仿宋" w:cs="仿宋" w:hint="eastAsia"/>
            <w:lang w:eastAsia="zh-CN"/>
          </w:rPr>
          <w:t>(五)、选址综合评价</w:t>
        </w:r>
        <w:r>
          <w:tab/>
        </w:r>
        <w:r>
          <w:fldChar w:fldCharType="begin"/>
        </w:r>
        <w:r>
          <w:instrText xml:space="preserve"> PAGEREF _Toc5010 \h </w:instrText>
        </w:r>
        <w:r>
          <w:fldChar w:fldCharType="separate"/>
        </w:r>
        <w:r>
          <w:t>20</w:t>
        </w:r>
        <w:r>
          <w:fldChar w:fldCharType="end"/>
        </w:r>
      </w:hyperlink>
    </w:p>
    <w:p>
      <w:pPr>
        <w:pStyle w:val="TOC1"/>
        <w:tabs>
          <w:tab w:val="right" w:leader="dot" w:pos="8306"/>
        </w:tabs>
      </w:pPr>
      <w:hyperlink w:anchor="_Toc19143" w:history="1">
        <w:r>
          <w:rPr>
            <w:rFonts w:ascii="仿宋" w:eastAsia="仿宋" w:hAnsi="仿宋" w:cs="仿宋" w:hint="eastAsia"/>
            <w:lang w:eastAsia="zh-CN"/>
          </w:rPr>
          <w:t>六、低压电器项目危机管理</w:t>
        </w:r>
        <w:r>
          <w:tab/>
        </w:r>
        <w:r>
          <w:fldChar w:fldCharType="begin"/>
        </w:r>
        <w:r>
          <w:instrText xml:space="preserve"> PAGEREF _Toc19143 \h </w:instrText>
        </w:r>
        <w:r>
          <w:fldChar w:fldCharType="separate"/>
        </w:r>
        <w:r>
          <w:t>21</w:t>
        </w:r>
        <w:r>
          <w:fldChar w:fldCharType="end"/>
        </w:r>
      </w:hyperlink>
    </w:p>
    <w:p>
      <w:pPr>
        <w:pStyle w:val="TOC2"/>
        <w:tabs>
          <w:tab w:val="right" w:leader="dot" w:pos="8306"/>
        </w:tabs>
      </w:pPr>
      <w:hyperlink w:anchor="_Toc31725" w:history="1">
        <w:r>
          <w:rPr>
            <w:rFonts w:ascii="仿宋" w:eastAsia="仿宋" w:hAnsi="仿宋" w:cs="仿宋" w:hint="eastAsia"/>
            <w:lang w:eastAsia="zh-CN"/>
          </w:rPr>
          <w:t>(一)、危机预警与识别</w:t>
        </w:r>
        <w:r>
          <w:tab/>
        </w:r>
        <w:r>
          <w:fldChar w:fldCharType="begin"/>
        </w:r>
        <w:r>
          <w:instrText xml:space="preserve"> PAGEREF _Toc31725 \h </w:instrText>
        </w:r>
        <w:r>
          <w:fldChar w:fldCharType="separate"/>
        </w:r>
        <w:r>
          <w:t>21</w:t>
        </w:r>
        <w:r>
          <w:fldChar w:fldCharType="end"/>
        </w:r>
      </w:hyperlink>
    </w:p>
    <w:p>
      <w:pPr>
        <w:pStyle w:val="TOC2"/>
        <w:tabs>
          <w:tab w:val="right" w:leader="dot" w:pos="8306"/>
        </w:tabs>
      </w:pPr>
      <w:hyperlink w:anchor="_Toc22425" w:history="1">
        <w:r>
          <w:rPr>
            <w:rFonts w:ascii="仿宋" w:eastAsia="仿宋" w:hAnsi="仿宋" w:cs="仿宋" w:hint="eastAsia"/>
            <w:lang w:eastAsia="zh-CN"/>
          </w:rPr>
          <w:t>(二)、危机应对与恢复</w:t>
        </w:r>
        <w:r>
          <w:tab/>
        </w:r>
        <w:r>
          <w:fldChar w:fldCharType="begin"/>
        </w:r>
        <w:r>
          <w:instrText xml:space="preserve"> PAGEREF _Toc22425 \h </w:instrText>
        </w:r>
        <w:r>
          <w:fldChar w:fldCharType="separate"/>
        </w:r>
        <w:r>
          <w:t>22</w:t>
        </w:r>
        <w:r>
          <w:fldChar w:fldCharType="end"/>
        </w:r>
      </w:hyperlink>
    </w:p>
    <w:p>
      <w:pPr>
        <w:pStyle w:val="TOC1"/>
        <w:tabs>
          <w:tab w:val="right" w:leader="dot" w:pos="8306"/>
        </w:tabs>
      </w:pPr>
      <w:hyperlink w:anchor="_Toc23788" w:history="1">
        <w:r>
          <w:rPr>
            <w:rFonts w:ascii="仿宋" w:eastAsia="仿宋" w:hAnsi="仿宋" w:cs="仿宋" w:hint="eastAsia"/>
            <w:lang w:eastAsia="zh-CN"/>
          </w:rPr>
          <w:t>七、低压电器项目投资规划</w:t>
        </w:r>
        <w:r>
          <w:tab/>
        </w:r>
        <w:r>
          <w:fldChar w:fldCharType="begin"/>
        </w:r>
        <w:r>
          <w:instrText xml:space="preserve"> PAGEREF _Toc23788 \h </w:instrText>
        </w:r>
        <w:r>
          <w:fldChar w:fldCharType="separate"/>
        </w:r>
        <w:r>
          <w:t>24</w:t>
        </w:r>
        <w:r>
          <w:fldChar w:fldCharType="end"/>
        </w:r>
      </w:hyperlink>
    </w:p>
    <w:p>
      <w:pPr>
        <w:pStyle w:val="TOC2"/>
        <w:tabs>
          <w:tab w:val="right" w:leader="dot" w:pos="8306"/>
        </w:tabs>
      </w:pPr>
      <w:hyperlink w:anchor="_Toc4829" w:history="1">
        <w:r>
          <w:rPr>
            <w:rFonts w:ascii="仿宋" w:eastAsia="仿宋" w:hAnsi="仿宋" w:cs="仿宋" w:hint="eastAsia"/>
            <w:lang w:eastAsia="zh-CN"/>
          </w:rPr>
          <w:t>(一)、低压电器项目总投资估算</w:t>
        </w:r>
        <w:r>
          <w:tab/>
        </w:r>
        <w:r>
          <w:fldChar w:fldCharType="begin"/>
        </w:r>
        <w:r>
          <w:instrText xml:space="preserve"> PAGEREF _Toc4829 \h </w:instrText>
        </w:r>
        <w:r>
          <w:fldChar w:fldCharType="separate"/>
        </w:r>
        <w:r>
          <w:t>24</w:t>
        </w:r>
        <w:r>
          <w:fldChar w:fldCharType="end"/>
        </w:r>
      </w:hyperlink>
    </w:p>
    <w:p>
      <w:pPr>
        <w:pStyle w:val="TOC2"/>
        <w:tabs>
          <w:tab w:val="right" w:leader="dot" w:pos="8306"/>
        </w:tabs>
      </w:pPr>
      <w:hyperlink w:anchor="_Toc12922" w:history="1">
        <w:r>
          <w:rPr>
            <w:rFonts w:ascii="仿宋" w:eastAsia="仿宋" w:hAnsi="仿宋" w:cs="仿宋" w:hint="eastAsia"/>
            <w:lang w:eastAsia="zh-CN"/>
          </w:rPr>
          <w:t>(二)、资金筹措</w:t>
        </w:r>
        <w:r>
          <w:tab/>
        </w:r>
        <w:r>
          <w:fldChar w:fldCharType="begin"/>
        </w:r>
        <w:r>
          <w:instrText xml:space="preserve"> PAGEREF _Toc12922 \h </w:instrText>
        </w:r>
        <w:r>
          <w:fldChar w:fldCharType="separate"/>
        </w:r>
        <w:r>
          <w:t>25</w:t>
        </w:r>
        <w:r>
          <w:fldChar w:fldCharType="end"/>
        </w:r>
      </w:hyperlink>
    </w:p>
    <w:p>
      <w:pPr>
        <w:pStyle w:val="TOC1"/>
        <w:tabs>
          <w:tab w:val="right" w:leader="dot" w:pos="8306"/>
        </w:tabs>
      </w:pPr>
      <w:hyperlink w:anchor="_Toc5573" w:history="1">
        <w:r>
          <w:rPr>
            <w:rFonts w:ascii="仿宋" w:eastAsia="仿宋" w:hAnsi="仿宋" w:cs="仿宋" w:hint="eastAsia"/>
            <w:lang w:eastAsia="zh-CN"/>
          </w:rPr>
          <w:t>八、生产安全保护</w:t>
        </w:r>
        <w:r>
          <w:tab/>
        </w:r>
        <w:r>
          <w:fldChar w:fldCharType="begin"/>
        </w:r>
        <w:r>
          <w:instrText xml:space="preserve"> PAGEREF _Toc5573 \h </w:instrText>
        </w:r>
        <w:r>
          <w:fldChar w:fldCharType="separate"/>
        </w:r>
        <w:r>
          <w:t>26</w:t>
        </w:r>
        <w:r>
          <w:fldChar w:fldCharType="end"/>
        </w:r>
      </w:hyperlink>
    </w:p>
    <w:p>
      <w:pPr>
        <w:pStyle w:val="TOC2"/>
        <w:tabs>
          <w:tab w:val="right" w:leader="dot" w:pos="8306"/>
        </w:tabs>
      </w:pPr>
      <w:hyperlink w:anchor="_Toc21034" w:history="1">
        <w:r>
          <w:rPr>
            <w:rFonts w:ascii="仿宋" w:eastAsia="仿宋" w:hAnsi="仿宋" w:cs="仿宋" w:hint="eastAsia"/>
            <w:lang w:eastAsia="zh-CN"/>
          </w:rPr>
          <w:t>(一)、消防安全</w:t>
        </w:r>
        <w:r>
          <w:tab/>
        </w:r>
        <w:r>
          <w:fldChar w:fldCharType="begin"/>
        </w:r>
        <w:r>
          <w:instrText xml:space="preserve"> PAGEREF _Toc21034 \h </w:instrText>
        </w:r>
        <w:r>
          <w:fldChar w:fldCharType="separate"/>
        </w:r>
        <w:r>
          <w:t>26</w:t>
        </w:r>
        <w:r>
          <w:fldChar w:fldCharType="end"/>
        </w:r>
      </w:hyperlink>
    </w:p>
    <w:p>
      <w:pPr>
        <w:pStyle w:val="TOC2"/>
        <w:tabs>
          <w:tab w:val="right" w:leader="dot" w:pos="8306"/>
        </w:tabs>
      </w:pPr>
      <w:hyperlink w:anchor="_Toc9243" w:history="1">
        <w:r>
          <w:rPr>
            <w:rFonts w:ascii="仿宋" w:eastAsia="仿宋" w:hAnsi="仿宋" w:cs="仿宋" w:hint="eastAsia"/>
            <w:lang w:eastAsia="zh-CN"/>
          </w:rPr>
          <w:t>(二)、防火防爆总图布置措施</w:t>
        </w:r>
        <w:r>
          <w:tab/>
        </w:r>
        <w:r>
          <w:fldChar w:fldCharType="begin"/>
        </w:r>
        <w:r>
          <w:instrText xml:space="preserve"> PAGEREF _Toc9243 \h </w:instrText>
        </w:r>
        <w:r>
          <w:fldChar w:fldCharType="separate"/>
        </w:r>
        <w:r>
          <w:t>27</w:t>
        </w:r>
        <w:r>
          <w:fldChar w:fldCharType="end"/>
        </w:r>
      </w:hyperlink>
    </w:p>
    <w:p>
      <w:pPr>
        <w:pStyle w:val="TOC2"/>
        <w:tabs>
          <w:tab w:val="right" w:leader="dot" w:pos="8306"/>
        </w:tabs>
      </w:pPr>
      <w:hyperlink w:anchor="_Toc11037" w:history="1">
        <w:r>
          <w:rPr>
            <w:rFonts w:ascii="仿宋" w:eastAsia="仿宋" w:hAnsi="仿宋" w:cs="仿宋" w:hint="eastAsia"/>
            <w:lang w:eastAsia="zh-CN"/>
          </w:rPr>
          <w:t>(三)、自然灾害防范措施</w:t>
        </w:r>
        <w:r>
          <w:tab/>
        </w:r>
        <w:r>
          <w:fldChar w:fldCharType="begin"/>
        </w:r>
        <w:r>
          <w:instrText xml:space="preserve"> PAGEREF _Toc11037 \h </w:instrText>
        </w:r>
        <w:r>
          <w:fldChar w:fldCharType="separate"/>
        </w:r>
        <w:r>
          <w:t>28</w:t>
        </w:r>
        <w:r>
          <w:fldChar w:fldCharType="end"/>
        </w:r>
      </w:hyperlink>
    </w:p>
    <w:p>
      <w:pPr>
        <w:pStyle w:val="TOC2"/>
        <w:tabs>
          <w:tab w:val="right" w:leader="dot" w:pos="8306"/>
        </w:tabs>
      </w:pPr>
      <w:hyperlink w:anchor="_Toc10508" w:history="1">
        <w:r>
          <w:rPr>
            <w:rFonts w:ascii="仿宋" w:eastAsia="仿宋" w:hAnsi="仿宋" w:cs="仿宋" w:hint="eastAsia"/>
            <w:lang w:eastAsia="zh-CN"/>
          </w:rPr>
          <w:t>(四)、安全色及安全标志使用要求</w:t>
        </w:r>
        <w:r>
          <w:tab/>
        </w:r>
        <w:r>
          <w:fldChar w:fldCharType="begin"/>
        </w:r>
        <w:r>
          <w:instrText xml:space="preserve"> PAGEREF _Toc10508 \h </w:instrText>
        </w:r>
        <w:r>
          <w:fldChar w:fldCharType="separate"/>
        </w:r>
        <w:r>
          <w:t>29</w:t>
        </w:r>
        <w:r>
          <w:fldChar w:fldCharType="end"/>
        </w:r>
      </w:hyperlink>
    </w:p>
    <w:p>
      <w:pPr>
        <w:pStyle w:val="TOC2"/>
        <w:tabs>
          <w:tab w:val="right" w:leader="dot" w:pos="8306"/>
        </w:tabs>
      </w:pPr>
      <w:hyperlink w:anchor="_Toc6671" w:history="1">
        <w:r>
          <w:rPr>
            <w:rFonts w:ascii="仿宋" w:eastAsia="仿宋" w:hAnsi="仿宋" w:cs="仿宋" w:hint="eastAsia"/>
            <w:lang w:eastAsia="zh-CN"/>
          </w:rPr>
          <w:t>(五)、防尘防毒措施</w:t>
        </w:r>
        <w:r>
          <w:tab/>
        </w:r>
        <w:r>
          <w:fldChar w:fldCharType="begin"/>
        </w:r>
        <w:r>
          <w:instrText xml:space="preserve"> PAGEREF _Toc6671 \h </w:instrText>
        </w:r>
        <w:r>
          <w:fldChar w:fldCharType="separate"/>
        </w:r>
        <w:r>
          <w:t>30</w:t>
        </w:r>
        <w:r>
          <w:fldChar w:fldCharType="end"/>
        </w:r>
      </w:hyperlink>
    </w:p>
    <w:p>
      <w:pPr>
        <w:pStyle w:val="TOC2"/>
        <w:tabs>
          <w:tab w:val="right" w:leader="dot" w:pos="8306"/>
        </w:tabs>
      </w:pPr>
      <w:hyperlink w:anchor="_Toc23428" w:history="1">
        <w:r>
          <w:rPr>
            <w:rFonts w:ascii="仿宋" w:eastAsia="仿宋" w:hAnsi="仿宋" w:cs="仿宋" w:hint="eastAsia"/>
            <w:lang w:eastAsia="zh-CN"/>
          </w:rPr>
          <w:t>(六)、防静电、触电防护及防雷措施</w:t>
        </w:r>
        <w:r>
          <w:tab/>
        </w:r>
        <w:r>
          <w:fldChar w:fldCharType="begin"/>
        </w:r>
        <w:r>
          <w:instrText xml:space="preserve"> PAGEREF _Toc23428 \h </w:instrText>
        </w:r>
        <w:r>
          <w:fldChar w:fldCharType="separate"/>
        </w:r>
        <w:r>
          <w:t>31</w:t>
        </w:r>
        <w:r>
          <w:fldChar w:fldCharType="end"/>
        </w:r>
      </w:hyperlink>
    </w:p>
    <w:p>
      <w:pPr>
        <w:pStyle w:val="TOC2"/>
        <w:tabs>
          <w:tab w:val="right" w:leader="dot" w:pos="8306"/>
        </w:tabs>
      </w:pPr>
      <w:hyperlink w:anchor="_Toc6873" w:history="1">
        <w:r>
          <w:rPr>
            <w:rFonts w:ascii="仿宋" w:eastAsia="仿宋" w:hAnsi="仿宋" w:cs="仿宋" w:hint="eastAsia"/>
            <w:lang w:eastAsia="zh-CN"/>
          </w:rPr>
          <w:t>(七)、机械设备安全保障措施</w:t>
        </w:r>
        <w:r>
          <w:tab/>
        </w:r>
        <w:r>
          <w:fldChar w:fldCharType="begin"/>
        </w:r>
        <w:r>
          <w:instrText xml:space="preserve"> PAGEREF _Toc6873 \h </w:instrText>
        </w:r>
        <w:r>
          <w:fldChar w:fldCharType="separate"/>
        </w:r>
        <w:r>
          <w:t>32</w:t>
        </w:r>
        <w:r>
          <w:fldChar w:fldCharType="end"/>
        </w:r>
      </w:hyperlink>
    </w:p>
    <w:p>
      <w:pPr>
        <w:pStyle w:val="TOC1"/>
        <w:tabs>
          <w:tab w:val="right" w:leader="dot" w:pos="8306"/>
        </w:tabs>
      </w:pPr>
      <w:hyperlink w:anchor="_Toc20014" w:history="1">
        <w:r>
          <w:rPr>
            <w:rFonts w:ascii="仿宋" w:eastAsia="仿宋" w:hAnsi="仿宋" w:cs="仿宋" w:hint="eastAsia"/>
            <w:lang w:eastAsia="zh-CN"/>
          </w:rPr>
          <w:t>九、低压电器项目风险管理</w:t>
        </w:r>
        <w:r>
          <w:tab/>
        </w:r>
        <w:r>
          <w:fldChar w:fldCharType="begin"/>
        </w:r>
        <w:r>
          <w:instrText xml:space="preserve"> PAGEREF _Toc20014 \h </w:instrText>
        </w:r>
        <w:r>
          <w:fldChar w:fldCharType="separate"/>
        </w:r>
        <w:r>
          <w:t>34</w:t>
        </w:r>
        <w:r>
          <w:fldChar w:fldCharType="end"/>
        </w:r>
      </w:hyperlink>
    </w:p>
    <w:p>
      <w:pPr>
        <w:pStyle w:val="TOC2"/>
        <w:tabs>
          <w:tab w:val="right" w:leader="dot" w:pos="8306"/>
        </w:tabs>
      </w:pPr>
      <w:hyperlink w:anchor="_Toc10981" w:history="1">
        <w:r>
          <w:rPr>
            <w:rFonts w:ascii="仿宋" w:eastAsia="仿宋" w:hAnsi="仿宋" w:cs="仿宋" w:hint="eastAsia"/>
            <w:lang w:eastAsia="zh-CN"/>
          </w:rPr>
          <w:t>(一)、风险识别与评估</w:t>
        </w:r>
        <w:r>
          <w:tab/>
        </w:r>
        <w:r>
          <w:fldChar w:fldCharType="begin"/>
        </w:r>
        <w:r>
          <w:instrText xml:space="preserve"> PAGEREF _Toc10981 \h </w:instrText>
        </w:r>
        <w:r>
          <w:fldChar w:fldCharType="separate"/>
        </w:r>
        <w:r>
          <w:t>34</w:t>
        </w:r>
        <w:r>
          <w:fldChar w:fldCharType="end"/>
        </w:r>
      </w:hyperlink>
    </w:p>
    <w:p>
      <w:pPr>
        <w:pStyle w:val="TOC2"/>
        <w:tabs>
          <w:tab w:val="right" w:leader="dot" w:pos="8306"/>
        </w:tabs>
      </w:pPr>
      <w:hyperlink w:anchor="_Toc4234" w:history="1">
        <w:r>
          <w:rPr>
            <w:rFonts w:ascii="仿宋" w:eastAsia="仿宋" w:hAnsi="仿宋" w:cs="仿宋" w:hint="eastAsia"/>
            <w:lang w:eastAsia="zh-CN"/>
          </w:rPr>
          <w:t>(二)、风险应对策略</w:t>
        </w:r>
        <w:r>
          <w:tab/>
        </w:r>
        <w:r>
          <w:fldChar w:fldCharType="begin"/>
        </w:r>
        <w:r>
          <w:instrText xml:space="preserve"> PAGEREF _Toc4234 \h </w:instrText>
        </w:r>
        <w:r>
          <w:fldChar w:fldCharType="separate"/>
        </w:r>
        <w:r>
          <w:t>35</w:t>
        </w:r>
        <w:r>
          <w:fldChar w:fldCharType="end"/>
        </w:r>
      </w:hyperlink>
    </w:p>
    <w:p>
      <w:pPr>
        <w:pStyle w:val="TOC2"/>
        <w:tabs>
          <w:tab w:val="right" w:leader="dot" w:pos="8306"/>
        </w:tabs>
      </w:pPr>
      <w:hyperlink w:anchor="_Toc3179" w:history="1">
        <w:r>
          <w:rPr>
            <w:rFonts w:ascii="仿宋" w:eastAsia="仿宋" w:hAnsi="仿宋" w:cs="仿宋" w:hint="eastAsia"/>
            <w:lang w:eastAsia="zh-CN"/>
          </w:rPr>
          <w:t>(三)、风险监控与控制</w:t>
        </w:r>
        <w:r>
          <w:tab/>
        </w:r>
        <w:r>
          <w:fldChar w:fldCharType="begin"/>
        </w:r>
        <w:r>
          <w:instrText xml:space="preserve"> PAGEREF _Toc3179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125" w:history="1">
        <w:r>
          <w:rPr>
            <w:rFonts w:ascii="仿宋" w:eastAsia="仿宋" w:hAnsi="仿宋" w:cs="仿宋" w:hint="eastAsia"/>
            <w:lang w:eastAsia="zh-CN"/>
          </w:rPr>
          <w:t>十、低压电器项目人力资源培养与发展</w:t>
        </w:r>
        <w:r>
          <w:tab/>
        </w:r>
        <w:r>
          <w:fldChar w:fldCharType="begin"/>
        </w:r>
        <w:r>
          <w:instrText xml:space="preserve"> PAGEREF _Toc29125 \h </w:instrText>
        </w:r>
        <w:r>
          <w:fldChar w:fldCharType="separate"/>
        </w:r>
        <w:r>
          <w:t>38</w:t>
        </w:r>
        <w:r>
          <w:fldChar w:fldCharType="end"/>
        </w:r>
      </w:hyperlink>
    </w:p>
    <w:p>
      <w:pPr>
        <w:pStyle w:val="TOC2"/>
        <w:tabs>
          <w:tab w:val="right" w:leader="dot" w:pos="8306"/>
        </w:tabs>
      </w:pPr>
      <w:hyperlink w:anchor="_Toc22641" w:history="1">
        <w:r>
          <w:rPr>
            <w:rFonts w:ascii="仿宋" w:eastAsia="仿宋" w:hAnsi="仿宋" w:cs="仿宋" w:hint="eastAsia"/>
            <w:lang w:eastAsia="zh-CN"/>
          </w:rPr>
          <w:t>(一)、人才需求与规划</w:t>
        </w:r>
        <w:r>
          <w:tab/>
        </w:r>
        <w:r>
          <w:fldChar w:fldCharType="begin"/>
        </w:r>
        <w:r>
          <w:instrText xml:space="preserve"> PAGEREF _Toc22641 \h </w:instrText>
        </w:r>
        <w:r>
          <w:fldChar w:fldCharType="separate"/>
        </w:r>
        <w:r>
          <w:t>38</w:t>
        </w:r>
        <w:r>
          <w:fldChar w:fldCharType="end"/>
        </w:r>
      </w:hyperlink>
    </w:p>
    <w:p>
      <w:pPr>
        <w:pStyle w:val="TOC2"/>
        <w:tabs>
          <w:tab w:val="right" w:leader="dot" w:pos="8306"/>
        </w:tabs>
      </w:pPr>
      <w:hyperlink w:anchor="_Toc15152" w:history="1">
        <w:r>
          <w:rPr>
            <w:rFonts w:ascii="仿宋" w:eastAsia="仿宋" w:hAnsi="仿宋" w:cs="仿宋" w:hint="eastAsia"/>
            <w:lang w:eastAsia="zh-CN"/>
          </w:rPr>
          <w:t>(二)、培训与发展计划</w:t>
        </w:r>
        <w:r>
          <w:tab/>
        </w:r>
        <w:r>
          <w:fldChar w:fldCharType="begin"/>
        </w:r>
        <w:r>
          <w:instrText xml:space="preserve"> PAGEREF _Toc15152 \h </w:instrText>
        </w:r>
        <w:r>
          <w:fldChar w:fldCharType="separate"/>
        </w:r>
        <w:r>
          <w:t>38</w:t>
        </w:r>
        <w:r>
          <w:fldChar w:fldCharType="end"/>
        </w:r>
      </w:hyperlink>
    </w:p>
    <w:p>
      <w:pPr>
        <w:pStyle w:val="TOC1"/>
        <w:tabs>
          <w:tab w:val="right" w:leader="dot" w:pos="8306"/>
        </w:tabs>
      </w:pPr>
      <w:hyperlink w:anchor="_Toc32222" w:history="1">
        <w:r>
          <w:rPr>
            <w:rFonts w:ascii="仿宋" w:eastAsia="仿宋" w:hAnsi="仿宋" w:cs="仿宋" w:hint="eastAsia"/>
            <w:lang w:eastAsia="zh-CN"/>
          </w:rPr>
          <w:t>十一、低压电器项目环境影响分析</w:t>
        </w:r>
        <w:r>
          <w:tab/>
        </w:r>
        <w:r>
          <w:fldChar w:fldCharType="begin"/>
        </w:r>
        <w:r>
          <w:instrText xml:space="preserve"> PAGEREF _Toc32222 \h </w:instrText>
        </w:r>
        <w:r>
          <w:fldChar w:fldCharType="separate"/>
        </w:r>
        <w:r>
          <w:t>39</w:t>
        </w:r>
        <w:r>
          <w:fldChar w:fldCharType="end"/>
        </w:r>
      </w:hyperlink>
    </w:p>
    <w:p>
      <w:pPr>
        <w:pStyle w:val="TOC2"/>
        <w:tabs>
          <w:tab w:val="right" w:leader="dot" w:pos="8306"/>
        </w:tabs>
      </w:pPr>
      <w:hyperlink w:anchor="_Toc10118" w:history="1">
        <w:r>
          <w:rPr>
            <w:rFonts w:ascii="仿宋" w:eastAsia="仿宋" w:hAnsi="仿宋" w:cs="仿宋" w:hint="eastAsia"/>
            <w:lang w:eastAsia="zh-CN"/>
          </w:rPr>
          <w:t>(一)、建设区域环境质量现状</w:t>
        </w:r>
        <w:r>
          <w:tab/>
        </w:r>
        <w:r>
          <w:fldChar w:fldCharType="begin"/>
        </w:r>
        <w:r>
          <w:instrText xml:space="preserve"> PAGEREF _Toc10118 \h </w:instrText>
        </w:r>
        <w:r>
          <w:fldChar w:fldCharType="separate"/>
        </w:r>
        <w:r>
          <w:t>39</w:t>
        </w:r>
        <w:r>
          <w:fldChar w:fldCharType="end"/>
        </w:r>
      </w:hyperlink>
    </w:p>
    <w:p>
      <w:pPr>
        <w:pStyle w:val="TOC2"/>
        <w:tabs>
          <w:tab w:val="right" w:leader="dot" w:pos="8306"/>
        </w:tabs>
      </w:pPr>
      <w:hyperlink w:anchor="_Toc32294" w:history="1">
        <w:r>
          <w:rPr>
            <w:rFonts w:ascii="仿宋" w:eastAsia="仿宋" w:hAnsi="仿宋" w:cs="仿宋" w:hint="eastAsia"/>
            <w:lang w:eastAsia="zh-CN"/>
          </w:rPr>
          <w:t>(二)、建设期环境保护</w:t>
        </w:r>
        <w:r>
          <w:tab/>
        </w:r>
        <w:r>
          <w:fldChar w:fldCharType="begin"/>
        </w:r>
        <w:r>
          <w:instrText xml:space="preserve"> PAGEREF _Toc32294 \h </w:instrText>
        </w:r>
        <w:r>
          <w:fldChar w:fldCharType="separate"/>
        </w:r>
        <w:r>
          <w:t>40</w:t>
        </w:r>
        <w:r>
          <w:fldChar w:fldCharType="end"/>
        </w:r>
      </w:hyperlink>
    </w:p>
    <w:p>
      <w:pPr>
        <w:pStyle w:val="TOC2"/>
        <w:tabs>
          <w:tab w:val="right" w:leader="dot" w:pos="8306"/>
        </w:tabs>
      </w:pPr>
      <w:hyperlink w:anchor="_Toc17772" w:history="1">
        <w:r>
          <w:rPr>
            <w:rFonts w:ascii="仿宋" w:eastAsia="仿宋" w:hAnsi="仿宋" w:cs="仿宋" w:hint="eastAsia"/>
            <w:lang w:eastAsia="zh-CN"/>
          </w:rPr>
          <w:t>(三)、运营期环境保护</w:t>
        </w:r>
        <w:r>
          <w:tab/>
        </w:r>
        <w:r>
          <w:fldChar w:fldCharType="begin"/>
        </w:r>
        <w:r>
          <w:instrText xml:space="preserve"> PAGEREF _Toc17772 \h </w:instrText>
        </w:r>
        <w:r>
          <w:fldChar w:fldCharType="separate"/>
        </w:r>
        <w:r>
          <w:t>42</w:t>
        </w:r>
        <w:r>
          <w:fldChar w:fldCharType="end"/>
        </w:r>
      </w:hyperlink>
    </w:p>
    <w:p>
      <w:pPr>
        <w:pStyle w:val="TOC2"/>
        <w:tabs>
          <w:tab w:val="right" w:leader="dot" w:pos="8306"/>
        </w:tabs>
      </w:pPr>
      <w:hyperlink w:anchor="_Toc31834" w:history="1">
        <w:r>
          <w:rPr>
            <w:rFonts w:ascii="仿宋" w:eastAsia="仿宋" w:hAnsi="仿宋" w:cs="仿宋" w:hint="eastAsia"/>
            <w:lang w:eastAsia="zh-CN"/>
          </w:rPr>
          <w:t>(四)、低压电器项目建设对区域经济的影响</w:t>
        </w:r>
        <w:r>
          <w:tab/>
        </w:r>
        <w:r>
          <w:fldChar w:fldCharType="begin"/>
        </w:r>
        <w:r>
          <w:instrText xml:space="preserve"> PAGEREF _Toc31834 \h </w:instrText>
        </w:r>
        <w:r>
          <w:fldChar w:fldCharType="separate"/>
        </w:r>
        <w:r>
          <w:t>43</w:t>
        </w:r>
        <w:r>
          <w:fldChar w:fldCharType="end"/>
        </w:r>
      </w:hyperlink>
    </w:p>
    <w:p>
      <w:pPr>
        <w:pStyle w:val="TOC2"/>
        <w:tabs>
          <w:tab w:val="right" w:leader="dot" w:pos="8306"/>
        </w:tabs>
      </w:pPr>
      <w:hyperlink w:anchor="_Toc9924" w:history="1">
        <w:r>
          <w:rPr>
            <w:rFonts w:ascii="仿宋" w:eastAsia="仿宋" w:hAnsi="仿宋" w:cs="仿宋" w:hint="eastAsia"/>
            <w:lang w:eastAsia="zh-CN"/>
          </w:rPr>
          <w:t>(五)、废弃物处理</w:t>
        </w:r>
        <w:r>
          <w:tab/>
        </w:r>
        <w:r>
          <w:fldChar w:fldCharType="begin"/>
        </w:r>
        <w:r>
          <w:instrText xml:space="preserve"> PAGEREF _Toc9924 \h </w:instrText>
        </w:r>
        <w:r>
          <w:fldChar w:fldCharType="separate"/>
        </w:r>
        <w:r>
          <w:t>45</w:t>
        </w:r>
        <w:r>
          <w:fldChar w:fldCharType="end"/>
        </w:r>
      </w:hyperlink>
    </w:p>
    <w:p>
      <w:pPr>
        <w:pStyle w:val="TOC2"/>
        <w:tabs>
          <w:tab w:val="right" w:leader="dot" w:pos="8306"/>
        </w:tabs>
      </w:pPr>
      <w:hyperlink w:anchor="_Toc6553" w:history="1">
        <w:r>
          <w:rPr>
            <w:rFonts w:ascii="仿宋" w:eastAsia="仿宋" w:hAnsi="仿宋" w:cs="仿宋" w:hint="eastAsia"/>
            <w:lang w:eastAsia="zh-CN"/>
          </w:rPr>
          <w:t>(六)、特殊环境影响分析</w:t>
        </w:r>
        <w:r>
          <w:tab/>
        </w:r>
        <w:r>
          <w:fldChar w:fldCharType="begin"/>
        </w:r>
        <w:r>
          <w:instrText xml:space="preserve"> PAGEREF _Toc6553 \h </w:instrText>
        </w:r>
        <w:r>
          <w:fldChar w:fldCharType="separate"/>
        </w:r>
        <w:r>
          <w:t>46</w:t>
        </w:r>
        <w:r>
          <w:fldChar w:fldCharType="end"/>
        </w:r>
      </w:hyperlink>
    </w:p>
    <w:p>
      <w:pPr>
        <w:pStyle w:val="TOC2"/>
        <w:tabs>
          <w:tab w:val="right" w:leader="dot" w:pos="8306"/>
        </w:tabs>
      </w:pPr>
      <w:hyperlink w:anchor="_Toc3023" w:history="1">
        <w:r>
          <w:rPr>
            <w:rFonts w:ascii="仿宋" w:eastAsia="仿宋" w:hAnsi="仿宋" w:cs="仿宋" w:hint="eastAsia"/>
            <w:lang w:eastAsia="zh-CN"/>
          </w:rPr>
          <w:t>(七)、清洁生产</w:t>
        </w:r>
        <w:r>
          <w:tab/>
        </w:r>
        <w:r>
          <w:fldChar w:fldCharType="begin"/>
        </w:r>
        <w:r>
          <w:instrText xml:space="preserve"> PAGEREF _Toc3023 \h </w:instrText>
        </w:r>
        <w:r>
          <w:fldChar w:fldCharType="separate"/>
        </w:r>
        <w:r>
          <w:t>47</w:t>
        </w:r>
        <w:r>
          <w:fldChar w:fldCharType="end"/>
        </w:r>
      </w:hyperlink>
    </w:p>
    <w:p>
      <w:pPr>
        <w:pStyle w:val="TOC2"/>
        <w:tabs>
          <w:tab w:val="right" w:leader="dot" w:pos="8306"/>
        </w:tabs>
      </w:pPr>
      <w:hyperlink w:anchor="_Toc12861" w:history="1">
        <w:r>
          <w:rPr>
            <w:rFonts w:ascii="仿宋" w:eastAsia="仿宋" w:hAnsi="仿宋" w:cs="仿宋" w:hint="eastAsia"/>
            <w:lang w:eastAsia="zh-CN"/>
          </w:rPr>
          <w:t>(八)、环境保护综合评价</w:t>
        </w:r>
        <w:r>
          <w:tab/>
        </w:r>
        <w:r>
          <w:fldChar w:fldCharType="begin"/>
        </w:r>
        <w:r>
          <w:instrText xml:space="preserve"> PAGEREF _Toc12861 \h </w:instrText>
        </w:r>
        <w:r>
          <w:fldChar w:fldCharType="separate"/>
        </w:r>
        <w:r>
          <w:t>48</w:t>
        </w:r>
        <w:r>
          <w:fldChar w:fldCharType="end"/>
        </w:r>
      </w:hyperlink>
    </w:p>
    <w:p>
      <w:pPr>
        <w:pStyle w:val="TOC1"/>
        <w:tabs>
          <w:tab w:val="right" w:leader="dot" w:pos="8306"/>
        </w:tabs>
      </w:pPr>
      <w:hyperlink w:anchor="_Toc28725" w:history="1">
        <w:r>
          <w:rPr>
            <w:rFonts w:ascii="仿宋" w:eastAsia="仿宋" w:hAnsi="仿宋" w:cs="仿宋" w:hint="eastAsia"/>
            <w:lang w:eastAsia="zh-CN"/>
          </w:rPr>
          <w:t>十二、低压电器项目经营效益</w:t>
        </w:r>
        <w:r>
          <w:tab/>
        </w:r>
        <w:r>
          <w:fldChar w:fldCharType="begin"/>
        </w:r>
        <w:r>
          <w:instrText xml:space="preserve"> PAGEREF _Toc28725 \h </w:instrText>
        </w:r>
        <w:r>
          <w:fldChar w:fldCharType="separate"/>
        </w:r>
        <w:r>
          <w:t>49</w:t>
        </w:r>
        <w:r>
          <w:fldChar w:fldCharType="end"/>
        </w:r>
      </w:hyperlink>
    </w:p>
    <w:p>
      <w:pPr>
        <w:pStyle w:val="TOC2"/>
        <w:tabs>
          <w:tab w:val="right" w:leader="dot" w:pos="8306"/>
        </w:tabs>
      </w:pPr>
      <w:hyperlink w:anchor="_Toc26933" w:history="1">
        <w:r>
          <w:rPr>
            <w:rFonts w:ascii="仿宋" w:eastAsia="仿宋" w:hAnsi="仿宋" w:cs="仿宋" w:hint="eastAsia"/>
            <w:lang w:eastAsia="zh-CN"/>
          </w:rPr>
          <w:t>(一)、经济评价财务测算</w:t>
        </w:r>
        <w:r>
          <w:tab/>
        </w:r>
        <w:r>
          <w:fldChar w:fldCharType="begin"/>
        </w:r>
        <w:r>
          <w:instrText xml:space="preserve"> PAGEREF _Toc26933 \h </w:instrText>
        </w:r>
        <w:r>
          <w:fldChar w:fldCharType="separate"/>
        </w:r>
        <w:r>
          <w:t>49</w:t>
        </w:r>
        <w:r>
          <w:fldChar w:fldCharType="end"/>
        </w:r>
      </w:hyperlink>
    </w:p>
    <w:p>
      <w:pPr>
        <w:pStyle w:val="TOC2"/>
        <w:tabs>
          <w:tab w:val="right" w:leader="dot" w:pos="8306"/>
        </w:tabs>
      </w:pPr>
      <w:hyperlink w:anchor="_Toc20839" w:history="1">
        <w:r>
          <w:rPr>
            <w:rFonts w:ascii="仿宋" w:eastAsia="仿宋" w:hAnsi="仿宋" w:cs="仿宋" w:hint="eastAsia"/>
            <w:lang w:eastAsia="zh-CN"/>
          </w:rPr>
          <w:t>(二)、低压电器项目盈利能力分析</w:t>
        </w:r>
        <w:r>
          <w:tab/>
        </w:r>
        <w:r>
          <w:fldChar w:fldCharType="begin"/>
        </w:r>
        <w:r>
          <w:instrText xml:space="preserve"> PAGEREF _Toc20839 \h </w:instrText>
        </w:r>
        <w:r>
          <w:fldChar w:fldCharType="separate"/>
        </w:r>
        <w:r>
          <w:t>51</w:t>
        </w:r>
        <w:r>
          <w:fldChar w:fldCharType="end"/>
        </w:r>
      </w:hyperlink>
    </w:p>
    <w:p>
      <w:pPr>
        <w:pStyle w:val="TOC1"/>
        <w:tabs>
          <w:tab w:val="right" w:leader="dot" w:pos="8306"/>
        </w:tabs>
      </w:pPr>
      <w:hyperlink w:anchor="_Toc7020" w:history="1">
        <w:r>
          <w:rPr>
            <w:rFonts w:ascii="仿宋" w:eastAsia="仿宋" w:hAnsi="仿宋" w:cs="仿宋" w:hint="eastAsia"/>
            <w:lang w:eastAsia="zh-CN"/>
          </w:rPr>
          <w:t>十三、低压电器项目变更管理</w:t>
        </w:r>
        <w:r>
          <w:tab/>
        </w:r>
        <w:r>
          <w:fldChar w:fldCharType="begin"/>
        </w:r>
        <w:r>
          <w:instrText xml:space="preserve"> PAGEREF _Toc7020 \h </w:instrText>
        </w:r>
        <w:r>
          <w:fldChar w:fldCharType="separate"/>
        </w:r>
        <w:r>
          <w:t>51</w:t>
        </w:r>
        <w:r>
          <w:fldChar w:fldCharType="end"/>
        </w:r>
      </w:hyperlink>
    </w:p>
    <w:p>
      <w:pPr>
        <w:pStyle w:val="TOC2"/>
        <w:tabs>
          <w:tab w:val="right" w:leader="dot" w:pos="8306"/>
        </w:tabs>
      </w:pPr>
      <w:hyperlink w:anchor="_Toc249" w:history="1">
        <w:r>
          <w:rPr>
            <w:rFonts w:ascii="仿宋" w:eastAsia="仿宋" w:hAnsi="仿宋" w:cs="仿宋" w:hint="eastAsia"/>
            <w:lang w:eastAsia="zh-CN"/>
          </w:rPr>
          <w:t>(一)、变更申请与评估</w:t>
        </w:r>
        <w:r>
          <w:tab/>
        </w:r>
        <w:r>
          <w:fldChar w:fldCharType="begin"/>
        </w:r>
        <w:r>
          <w:instrText xml:space="preserve"> PAGEREF _Toc249 \h </w:instrText>
        </w:r>
        <w:r>
          <w:fldChar w:fldCharType="separate"/>
        </w:r>
        <w:r>
          <w:t>51</w:t>
        </w:r>
        <w:r>
          <w:fldChar w:fldCharType="end"/>
        </w:r>
      </w:hyperlink>
    </w:p>
    <w:p>
      <w:pPr>
        <w:pStyle w:val="TOC2"/>
        <w:tabs>
          <w:tab w:val="right" w:leader="dot" w:pos="8306"/>
        </w:tabs>
      </w:pPr>
      <w:hyperlink w:anchor="_Toc25392" w:history="1">
        <w:r>
          <w:rPr>
            <w:rFonts w:ascii="仿宋" w:eastAsia="仿宋" w:hAnsi="仿宋" w:cs="仿宋" w:hint="eastAsia"/>
            <w:lang w:eastAsia="zh-CN"/>
          </w:rPr>
          <w:t>(二)、变更实施与控制</w:t>
        </w:r>
        <w:r>
          <w:tab/>
        </w:r>
        <w:r>
          <w:fldChar w:fldCharType="begin"/>
        </w:r>
        <w:r>
          <w:instrText xml:space="preserve"> PAGEREF _Toc25392 \h </w:instrText>
        </w:r>
        <w:r>
          <w:fldChar w:fldCharType="separate"/>
        </w:r>
        <w:r>
          <w:t>52</w:t>
        </w:r>
        <w:r>
          <w:fldChar w:fldCharType="end"/>
        </w:r>
      </w:hyperlink>
    </w:p>
    <w:p>
      <w:pPr>
        <w:pStyle w:val="TOC1"/>
        <w:tabs>
          <w:tab w:val="right" w:leader="dot" w:pos="8306"/>
        </w:tabs>
      </w:pPr>
      <w:hyperlink w:anchor="_Toc21484" w:history="1">
        <w:r>
          <w:rPr>
            <w:rFonts w:ascii="仿宋" w:eastAsia="仿宋" w:hAnsi="仿宋" w:cs="仿宋" w:hint="eastAsia"/>
            <w:lang w:eastAsia="zh-CN"/>
          </w:rPr>
          <w:t>十四、低压电器项目工程方案分析</w:t>
        </w:r>
        <w:r>
          <w:tab/>
        </w:r>
        <w:r>
          <w:fldChar w:fldCharType="begin"/>
        </w:r>
        <w:r>
          <w:instrText xml:space="preserve"> PAGEREF _Toc21484 \h </w:instrText>
        </w:r>
        <w:r>
          <w:fldChar w:fldCharType="separate"/>
        </w:r>
        <w:r>
          <w:t>52</w:t>
        </w:r>
        <w:r>
          <w:fldChar w:fldCharType="end"/>
        </w:r>
      </w:hyperlink>
    </w:p>
    <w:p>
      <w:pPr>
        <w:pStyle w:val="TOC2"/>
        <w:tabs>
          <w:tab w:val="right" w:leader="dot" w:pos="8306"/>
        </w:tabs>
      </w:pPr>
      <w:hyperlink w:anchor="_Toc14040" w:history="1">
        <w:r>
          <w:rPr>
            <w:rFonts w:ascii="仿宋" w:eastAsia="仿宋" w:hAnsi="仿宋" w:cs="仿宋" w:hint="eastAsia"/>
            <w:lang w:eastAsia="zh-CN"/>
          </w:rPr>
          <w:t>(一)、建筑工程设计原则</w:t>
        </w:r>
        <w:r>
          <w:tab/>
        </w:r>
        <w:r>
          <w:fldChar w:fldCharType="begin"/>
        </w:r>
        <w:r>
          <w:instrText xml:space="preserve"> PAGEREF _Toc14040 \h </w:instrText>
        </w:r>
        <w:r>
          <w:fldChar w:fldCharType="separate"/>
        </w:r>
        <w:r>
          <w:t>52</w:t>
        </w:r>
        <w:r>
          <w:fldChar w:fldCharType="end"/>
        </w:r>
      </w:hyperlink>
    </w:p>
    <w:p>
      <w:pPr>
        <w:pStyle w:val="TOC2"/>
        <w:tabs>
          <w:tab w:val="right" w:leader="dot" w:pos="8306"/>
        </w:tabs>
      </w:pPr>
      <w:hyperlink w:anchor="_Toc6333" w:history="1">
        <w:r>
          <w:rPr>
            <w:rFonts w:ascii="仿宋" w:eastAsia="仿宋" w:hAnsi="仿宋" w:cs="仿宋" w:hint="eastAsia"/>
            <w:lang w:eastAsia="zh-CN"/>
          </w:rPr>
          <w:t>(二)、土建工程建设指标</w:t>
        </w:r>
        <w:r>
          <w:tab/>
        </w:r>
        <w:r>
          <w:fldChar w:fldCharType="begin"/>
        </w:r>
        <w:r>
          <w:instrText xml:space="preserve"> PAGEREF _Toc6333 \h </w:instrText>
        </w:r>
        <w:r>
          <w:fldChar w:fldCharType="separate"/>
        </w:r>
        <w:r>
          <w:t>56</w:t>
        </w:r>
        <w:r>
          <w:fldChar w:fldCharType="end"/>
        </w:r>
      </w:hyperlink>
    </w:p>
    <w:p>
      <w:pPr>
        <w:pStyle w:val="TOC1"/>
        <w:tabs>
          <w:tab w:val="right" w:leader="dot" w:pos="8306"/>
        </w:tabs>
      </w:pPr>
      <w:hyperlink w:anchor="_Toc9467" w:history="1">
        <w:r>
          <w:rPr>
            <w:rFonts w:ascii="仿宋" w:eastAsia="仿宋" w:hAnsi="仿宋" w:cs="仿宋" w:hint="eastAsia"/>
            <w:lang w:eastAsia="zh-CN"/>
          </w:rPr>
          <w:t>十五、风险识别与分类</w:t>
        </w:r>
        <w:r>
          <w:tab/>
        </w:r>
        <w:r>
          <w:fldChar w:fldCharType="begin"/>
        </w:r>
        <w:r>
          <w:instrText xml:space="preserve"> PAGEREF _Toc9467 \h </w:instrText>
        </w:r>
        <w:r>
          <w:fldChar w:fldCharType="separate"/>
        </w:r>
        <w:r>
          <w:t>57</w:t>
        </w:r>
        <w:r>
          <w:fldChar w:fldCharType="end"/>
        </w:r>
      </w:hyperlink>
    </w:p>
    <w:p>
      <w:pPr>
        <w:pStyle w:val="TOC2"/>
        <w:tabs>
          <w:tab w:val="right" w:leader="dot" w:pos="8306"/>
        </w:tabs>
      </w:pPr>
      <w:hyperlink w:anchor="_Toc13484" w:history="1">
        <w:r>
          <w:rPr>
            <w:rFonts w:ascii="仿宋" w:eastAsia="仿宋" w:hAnsi="仿宋" w:cs="仿宋" w:hint="eastAsia"/>
            <w:lang w:eastAsia="zh-CN"/>
          </w:rPr>
          <w:t>(一)、风险识别</w:t>
        </w:r>
        <w:r>
          <w:tab/>
        </w:r>
        <w:r>
          <w:fldChar w:fldCharType="begin"/>
        </w:r>
        <w:r>
          <w:instrText xml:space="preserve"> PAGEREF _Toc13484 \h </w:instrText>
        </w:r>
        <w:r>
          <w:fldChar w:fldCharType="separate"/>
        </w:r>
        <w:r>
          <w:t>57</w:t>
        </w:r>
        <w:r>
          <w:fldChar w:fldCharType="end"/>
        </w:r>
      </w:hyperlink>
    </w:p>
    <w:p>
      <w:pPr>
        <w:pStyle w:val="TOC2"/>
        <w:tabs>
          <w:tab w:val="right" w:leader="dot" w:pos="8306"/>
        </w:tabs>
      </w:pPr>
      <w:hyperlink w:anchor="_Toc18892" w:history="1">
        <w:r>
          <w:rPr>
            <w:rFonts w:ascii="仿宋" w:eastAsia="仿宋" w:hAnsi="仿宋" w:cs="仿宋" w:hint="eastAsia"/>
            <w:lang w:eastAsia="zh-CN"/>
          </w:rPr>
          <w:t>(二)、风险分类</w:t>
        </w:r>
        <w:r>
          <w:tab/>
        </w:r>
        <w:r>
          <w:fldChar w:fldCharType="begin"/>
        </w:r>
        <w:r>
          <w:instrText xml:space="preserve"> PAGEREF _Toc18892 \h </w:instrText>
        </w:r>
        <w:r>
          <w:fldChar w:fldCharType="separate"/>
        </w:r>
        <w:r>
          <w:t>59</w:t>
        </w:r>
        <w:r>
          <w:fldChar w:fldCharType="end"/>
        </w:r>
      </w:hyperlink>
    </w:p>
    <w:p>
      <w:pPr>
        <w:pStyle w:val="TOC1"/>
        <w:tabs>
          <w:tab w:val="right" w:leader="dot" w:pos="8306"/>
        </w:tabs>
      </w:pPr>
      <w:hyperlink w:anchor="_Toc22916" w:history="1">
        <w:r>
          <w:rPr>
            <w:rFonts w:ascii="仿宋" w:eastAsia="仿宋" w:hAnsi="仿宋" w:cs="仿宋" w:hint="eastAsia"/>
            <w:lang w:eastAsia="zh-CN"/>
          </w:rPr>
          <w:t>十六、低压电器项目实施时间节点</w:t>
        </w:r>
        <w:r>
          <w:tab/>
        </w:r>
        <w:r>
          <w:fldChar w:fldCharType="begin"/>
        </w:r>
        <w:r>
          <w:instrText xml:space="preserve"> PAGEREF _Toc22916 \h </w:instrText>
        </w:r>
        <w:r>
          <w:fldChar w:fldCharType="separate"/>
        </w:r>
        <w:r>
          <w:t>60</w:t>
        </w:r>
        <w:r>
          <w:fldChar w:fldCharType="end"/>
        </w:r>
      </w:hyperlink>
    </w:p>
    <w:p>
      <w:pPr>
        <w:pStyle w:val="TOC2"/>
        <w:tabs>
          <w:tab w:val="right" w:leader="dot" w:pos="8306"/>
        </w:tabs>
      </w:pPr>
      <w:hyperlink w:anchor="_Toc10760" w:history="1">
        <w:r>
          <w:rPr>
            <w:rFonts w:ascii="仿宋" w:eastAsia="仿宋" w:hAnsi="仿宋" w:cs="仿宋" w:hint="eastAsia"/>
            <w:lang w:eastAsia="zh-CN"/>
          </w:rPr>
          <w:t>(一)、低压电器项目启动阶段时间节点</w:t>
        </w:r>
        <w:r>
          <w:tab/>
        </w:r>
        <w:r>
          <w:fldChar w:fldCharType="begin"/>
        </w:r>
        <w:r>
          <w:instrText xml:space="preserve"> PAGEREF _Toc10760 \h </w:instrText>
        </w:r>
        <w:r>
          <w:fldChar w:fldCharType="separate"/>
        </w:r>
        <w:r>
          <w:t>60</w:t>
        </w:r>
        <w:r>
          <w:fldChar w:fldCharType="end"/>
        </w:r>
      </w:hyperlink>
    </w:p>
    <w:p>
      <w:pPr>
        <w:pStyle w:val="TOC2"/>
        <w:tabs>
          <w:tab w:val="right" w:leader="dot" w:pos="8306"/>
        </w:tabs>
      </w:pPr>
      <w:hyperlink w:anchor="_Toc12965" w:history="1">
        <w:r>
          <w:rPr>
            <w:rFonts w:ascii="仿宋" w:eastAsia="仿宋" w:hAnsi="仿宋" w:cs="仿宋" w:hint="eastAsia"/>
            <w:lang w:eastAsia="zh-CN"/>
          </w:rPr>
          <w:t>(二)、低压电器项目执行阶段时间节点</w:t>
        </w:r>
        <w:r>
          <w:tab/>
        </w:r>
        <w:r>
          <w:fldChar w:fldCharType="begin"/>
        </w:r>
        <w:r>
          <w:instrText xml:space="preserve"> PAGEREF _Toc12965 \h </w:instrText>
        </w:r>
        <w:r>
          <w:fldChar w:fldCharType="separate"/>
        </w:r>
        <w:r>
          <w:t>62</w:t>
        </w:r>
        <w:r>
          <w:fldChar w:fldCharType="end"/>
        </w:r>
      </w:hyperlink>
    </w:p>
    <w:p>
      <w:pPr>
        <w:pStyle w:val="TOC2"/>
        <w:tabs>
          <w:tab w:val="right" w:leader="dot" w:pos="8306"/>
        </w:tabs>
      </w:pPr>
      <w:hyperlink w:anchor="_Toc32447" w:history="1">
        <w:r>
          <w:rPr>
            <w:rFonts w:ascii="仿宋" w:eastAsia="仿宋" w:hAnsi="仿宋" w:cs="仿宋" w:hint="eastAsia"/>
            <w:lang w:eastAsia="zh-CN"/>
          </w:rPr>
          <w:t>(三)、低压电器项目完成阶段时间节点</w:t>
        </w:r>
        <w:r>
          <w:tab/>
        </w:r>
        <w:r>
          <w:fldChar w:fldCharType="begin"/>
        </w:r>
        <w:r>
          <w:instrText xml:space="preserve"> PAGEREF _Toc32447 \h </w:instrText>
        </w:r>
        <w:r>
          <w:fldChar w:fldCharType="separate"/>
        </w:r>
        <w:r>
          <w:t>62</w:t>
        </w:r>
        <w:r>
          <w:fldChar w:fldCharType="end"/>
        </w:r>
      </w:hyperlink>
    </w:p>
    <w:p>
      <w:pPr>
        <w:pStyle w:val="TOC1"/>
        <w:tabs>
          <w:tab w:val="right" w:leader="dot" w:pos="8306"/>
        </w:tabs>
      </w:pPr>
      <w:hyperlink w:anchor="_Toc11087" w:history="1">
        <w:r>
          <w:rPr>
            <w:rFonts w:ascii="仿宋" w:eastAsia="仿宋" w:hAnsi="仿宋" w:cs="仿宋" w:hint="eastAsia"/>
            <w:lang w:eastAsia="zh-CN"/>
          </w:rPr>
          <w:t>十七、营销与推广策略</w:t>
        </w:r>
        <w:r>
          <w:tab/>
        </w:r>
        <w:r>
          <w:fldChar w:fldCharType="begin"/>
        </w:r>
        <w:r>
          <w:instrText xml:space="preserve"> PAGEREF _Toc11087 \h </w:instrText>
        </w:r>
        <w:r>
          <w:fldChar w:fldCharType="separate"/>
        </w:r>
        <w:r>
          <w:t>64</w:t>
        </w:r>
        <w:r>
          <w:fldChar w:fldCharType="end"/>
        </w:r>
      </w:hyperlink>
    </w:p>
    <w:p>
      <w:pPr>
        <w:pStyle w:val="TOC2"/>
        <w:tabs>
          <w:tab w:val="right" w:leader="dot" w:pos="8306"/>
        </w:tabs>
      </w:pPr>
      <w:hyperlink w:anchor="_Toc27383" w:history="1">
        <w:r>
          <w:rPr>
            <w:rFonts w:ascii="仿宋" w:eastAsia="仿宋" w:hAnsi="仿宋" w:cs="仿宋" w:hint="eastAsia"/>
            <w:lang w:eastAsia="zh-CN"/>
          </w:rPr>
          <w:t>(一)、产品/服务定位与特点</w:t>
        </w:r>
        <w:r>
          <w:tab/>
        </w:r>
        <w:r>
          <w:fldChar w:fldCharType="begin"/>
        </w:r>
        <w:r>
          <w:instrText xml:space="preserve"> PAGEREF _Toc27383 \h </w:instrText>
        </w:r>
        <w:r>
          <w:fldChar w:fldCharType="separate"/>
        </w:r>
        <w:r>
          <w:t>64</w:t>
        </w:r>
        <w:r>
          <w:fldChar w:fldCharType="end"/>
        </w:r>
      </w:hyperlink>
    </w:p>
    <w:p>
      <w:pPr>
        <w:pStyle w:val="TOC2"/>
        <w:tabs>
          <w:tab w:val="right" w:leader="dot" w:pos="8306"/>
        </w:tabs>
      </w:pPr>
      <w:hyperlink w:anchor="_Toc13349" w:history="1">
        <w:r>
          <w:rPr>
            <w:rFonts w:ascii="仿宋" w:eastAsia="仿宋" w:hAnsi="仿宋" w:cs="仿宋" w:hint="eastAsia"/>
            <w:lang w:eastAsia="zh-CN"/>
          </w:rPr>
          <w:t>(二)、市场定位与竞争分析</w:t>
        </w:r>
        <w:r>
          <w:tab/>
        </w:r>
        <w:r>
          <w:fldChar w:fldCharType="begin"/>
        </w:r>
        <w:r>
          <w:instrText xml:space="preserve"> PAGEREF _Toc13349 \h </w:instrText>
        </w:r>
        <w:r>
          <w:fldChar w:fldCharType="separate"/>
        </w:r>
        <w:r>
          <w:t>65</w:t>
        </w:r>
        <w:r>
          <w:fldChar w:fldCharType="end"/>
        </w:r>
      </w:hyperlink>
    </w:p>
    <w:p>
      <w:pPr>
        <w:pStyle w:val="TOC2"/>
        <w:tabs>
          <w:tab w:val="right" w:leader="dot" w:pos="8306"/>
        </w:tabs>
      </w:pPr>
      <w:hyperlink w:anchor="_Toc30613" w:history="1">
        <w:r>
          <w:rPr>
            <w:rFonts w:ascii="仿宋" w:eastAsia="仿宋" w:hAnsi="仿宋" w:cs="仿宋" w:hint="eastAsia"/>
            <w:lang w:eastAsia="zh-CN"/>
          </w:rPr>
          <w:t>(三)、营销渠道与策略</w:t>
        </w:r>
        <w:r>
          <w:tab/>
        </w:r>
        <w:r>
          <w:fldChar w:fldCharType="begin"/>
        </w:r>
        <w:r>
          <w:instrText xml:space="preserve"> PAGEREF _Toc30613 \h </w:instrText>
        </w:r>
        <w:r>
          <w:fldChar w:fldCharType="separate"/>
        </w:r>
        <w:r>
          <w:t>66</w:t>
        </w:r>
        <w:r>
          <w:fldChar w:fldCharType="end"/>
        </w:r>
      </w:hyperlink>
    </w:p>
    <w:p>
      <w:pPr>
        <w:pStyle w:val="TOC2"/>
        <w:tabs>
          <w:tab w:val="right" w:leader="dot" w:pos="8306"/>
        </w:tabs>
      </w:pPr>
      <w:hyperlink w:anchor="_Toc27142" w:history="1">
        <w:r>
          <w:rPr>
            <w:rFonts w:ascii="仿宋" w:eastAsia="仿宋" w:hAnsi="仿宋" w:cs="仿宋" w:hint="eastAsia"/>
            <w:lang w:eastAsia="zh-CN"/>
          </w:rPr>
          <w:t>(四)、推广与宣传活动</w:t>
        </w:r>
        <w:r>
          <w:tab/>
        </w:r>
        <w:r>
          <w:fldChar w:fldCharType="begin"/>
        </w:r>
        <w:r>
          <w:instrText xml:space="preserve"> PAGEREF _Toc27142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94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551"/>
      <w:r>
        <w:rPr>
          <w:rFonts w:ascii="仿宋" w:eastAsia="仿宋" w:hAnsi="仿宋" w:cs="仿宋" w:hint="eastAsia"/>
          <w:sz w:val="28"/>
          <w:lang w:eastAsia="zh-CN"/>
        </w:rPr>
        <w:t>一、低压电器项目概论</w:t>
      </w:r>
      <w:bookmarkEnd w:id="2"/>
    </w:p>
    <w:p>
      <w:pPr>
        <w:pStyle w:val="Heading2"/>
        <w:rPr>
          <w:rFonts w:ascii="仿宋" w:eastAsia="仿宋" w:hAnsi="仿宋" w:cs="仿宋" w:hint="eastAsia"/>
          <w:lang w:eastAsia="zh-CN"/>
        </w:rPr>
      </w:pPr>
      <w:bookmarkStart w:id="3" w:name="_Toc28520"/>
      <w:r>
        <w:rPr>
          <w:rFonts w:ascii="仿宋" w:eastAsia="仿宋" w:hAnsi="仿宋" w:cs="仿宋" w:hint="eastAsia"/>
          <w:lang w:eastAsia="zh-CN"/>
        </w:rPr>
        <w:t>(一)、低压电器项目概况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低压电器项目的起源追溯至对市场的深入洞察。市场的不断演变与变革为低压电器项目提供了难得的机遇。当前市场存在的需求缺口和变革的大环境共同构成了低压电器项目的背景。这个低压电器项目旨在充分利用市场机遇，填补行业中尚未满足的需求，为客户提供全新的解决方案。市场的变革和需求的增长使得这个低压电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低压电器项目名称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低压电器项目正式命名为低压电器。这个名称不仅仅是一个标识，更代表了低压电器项目的核心理念和愿景。它蕴含着低压电器项目所要解决问题的关键字，具有强烈的表达和辨识度，为低压电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低压电器项目目标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低压电器项目的核心目标是提供一种全新、高效的解决方案，满足客户日益增长的需求。低压电器项目追求的不仅仅是满足市场需求，更是在市场中获得卓越的竞争优势。通过不断提升产品或服务的质量和创新水平，低压电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低压电器项目范围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低压电器项目全面涵盖了产品研发、制造、市场推广和售后服务，确保从产品设计到最终用户体验的全方位关注。这一全面的低压电器项目范围是为了确保低压电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低压电器项目时间表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低压电器项目计划在未来18个月内完成，包括研发、测试、市场试点和正式推出等不同阶段。这个时间表的合理设计是为了确保低压电器项目各个阶段的顺利推进，以便按时交付高质量的成果。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低压电器项目预算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低压电器项目总预算估算为XX百万美元，主要分配在研发、市场推广、人员培训和运营等方面。这一充足的预算为低压电器项目提供了充足的资源，确保低压电器项目在各个方面都能取得优异的表现。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低压电器项目风险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低压电器项目可能面临的风险包括市场接受度低、技术难题、竞争激烈等。低压电器项目团队已经制定了相应的风险应对计划，通过前瞻性的风险管理，确保低压电器项目在面对不确定性时能够迅速做出应对。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低压电器项目团队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低压电器项目汇聚了一支经验丰富、多领域专业素养的核心团队，确保低压电器项目在各个方面都能拥有高水平的执行力。团队的协同作战是低压电器项目成功的关键因素之一。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低压电器项目背景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低压电器项目的背景根植于市场对更高效、创新产品的渴望，同时也受到科技发展对行业格局的深刻改变的影响。这为低压电器项目提供了广阔的发展空间和市场需求。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低压电器项目现状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截至目前，低压电器项目已完成市场调研和技术验证，取得了初步的成功。这为低压电器项目在未来的发展奠定了坚实的基础，为更远大的目标打下了坚实的基石。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5062"/>
      <w:r>
        <w:rPr>
          <w:rFonts w:ascii="仿宋" w:eastAsia="仿宋" w:hAnsi="仿宋" w:cs="仿宋" w:hint="eastAsia"/>
          <w:sz w:val="28"/>
          <w:lang w:eastAsia="zh-CN"/>
        </w:rPr>
        <w:t>(二)、低压电器项目目标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keyword》低压电器项目首要业务目标是在市场中占据有利地位，实现产品/服务的成功推广和销售。通过不断提升产品质量、创新性，低压电器项目追求成为行业中的领导者，赢得更多客户的青睐。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在科技迅速发展的时代，低压电器项目着眼于技术创新。通过持续的研发和技术升级，低压电器项目旨在推出更具创新性的产品或服务，以满足市场对新鲜、先进解决方案的需求。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为了建立可持续的客户关系，低压电器项目设定了客户满意度目标。通过提供卓越的产品质量和优质的客户服务，低压电器项目追求赢得客户的信任和忠诚度，确保他们的满意度达到行业领先水平。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低压电器项目注重社会责任和可持续发展。通过实施环保、社会责任低压电器项目，低压电器项目致力于在经济发展的同时保护环境，促进社会公平，实现可持续经营。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低压电器项目的团队是实现目标的核心驱动力。因此，低压电器项目设定了团队发展目标，包括提升团队成员的专业技能、培养领导力，以及搭建协同高效的团队工作氛围。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3515"/>
      <w:r>
        <w:rPr>
          <w:rFonts w:ascii="仿宋" w:eastAsia="仿宋" w:hAnsi="仿宋" w:cs="仿宋" w:hint="eastAsia"/>
          <w:sz w:val="28"/>
          <w:lang w:eastAsia="zh-CN"/>
        </w:rPr>
        <w:t>(三)、低压电器项目提出的理由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低压电器项目提出的理由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低压电器项目的提出源于对市场机遇的深刻洞察。当前市场中存在的需求缺口和行业发展趋势表明，有巨大的商业机会等待被开发。通过准确捕捉市场机遇，低压电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低压电器项目的理念基于对技术创新的信仰。通过持续的研发和技术投入，低压电器项目有望推出更具创新性的产品或服务。在科技飞速发展的当下，低压电器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低压电器项目的提出是为了增强企业的行业竞争力。通过提升产品或服务的质量和独特性，低压电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低压电器项目响应了消费者需求的变化。随着社会和科技的不断发展，消费者对产品和服务的需求也在发生变化。通过深入了解并及时回应消费者的新需求，低压电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低压电器项目的提出是企业战略发展规划的一部分。在面对日益激烈的市场竞争和不断变化的商业环境中，低压电器项目作为企业战略的一环，旨在为企业开辟新的增长领域，巩固企业在行业中的地位。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低压电器项目的提出不仅仅是基于商业考量，还注重社会责任。通过推出环保、社会责任等方面的低压电器项目，低压电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低压电器项目的提出反映了对利益相关者期望的关注。包括客户、员工、投资者等利益相关者在企业发展中都有着各自的期望，低压电器项目力求在满足这些期望的同时，取得更大的共赢。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2178"/>
      <w:r>
        <w:rPr>
          <w:rFonts w:ascii="仿宋" w:eastAsia="仿宋" w:hAnsi="仿宋" w:cs="仿宋" w:hint="eastAsia"/>
          <w:sz w:val="28"/>
          <w:lang w:eastAsia="zh-CN"/>
        </w:rPr>
        <w:t>(四)、低压电器项目意义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在实施低压电器项目的过程中，我们不仅仅是在追逐商业成功，更是为企业和社会的多个层面创造了深远的意义。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低压电器项目的首要意义在于提升企业的市场竞争力。通过持续的创新和对产品质量的高标准要求，低压电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低压电器项目的推进将促使行业技术水平的提升。通过引入先进技术和创新性解决方案，低压电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低压电器项目不仅创造了大量就业机会，提高了就业水平，还注重社会责任和环保。通过参与社会公益事业和推动环保低压电器项目，低压电器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综合而言，低压电器项目意义重大，不仅推动了企业的发展，也为行业和社会的进步贡献了积极力量。这是一个全面而深刻的影响，将在未来产生可持续的正面效应。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5294"/>
      <w:r>
        <w:rPr>
          <w:rFonts w:ascii="仿宋" w:eastAsia="仿宋" w:hAnsi="仿宋" w:cs="仿宋" w:hint="eastAsia"/>
          <w:sz w:val="28"/>
          <w:lang w:eastAsia="zh-CN"/>
        </w:rPr>
        <w:t>(五)、低压电器项目背景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在当今迅猛发展的商业环境中，低压电器项目的动因根植于对多方面因素的审慎考量。这个低压电器项目的提出并非孤立的决策，而是对企业所处背景深入思考的产物。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市场的不断演变是低压电器项目背后的首要原因。科技的迅速发展和全球市场的快速变化使得企业必须灵活应对。低压电器项目应运而生，旨在通过创新性的解决方案迎合市场的多变需求，赢得竞争中的先机。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竞争的激烈程度也是低压电器项目背景中不可忽视的一环。企业需要在激烈竞争中脱颖而出，为此，低压电器项目致力于打破常规，提供独特的价值主张，以吸引客户并确保市场份额的增长。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技术的迅速发展为企业带来了机遇与挑战。作为低压电器项目启动的背景之一，对新兴技术的应用将有助于提升企业的技术水平，使其在不断演进的商业环境中保持竞争优势。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此外，社会对企业责任的期望也在逐渐升高。低压电器项目充分融入了社会责任的理念，通过可持续经营和社会公益低压电器项目，企图为社会贡献一份力量，在商业成功的同时关注社会价值。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4276"/>
      <w:r>
        <w:rPr>
          <w:rFonts w:ascii="仿宋" w:eastAsia="仿宋" w:hAnsi="仿宋" w:cs="仿宋" w:hint="eastAsia"/>
          <w:sz w:val="28"/>
          <w:lang w:eastAsia="zh-CN"/>
        </w:rPr>
        <w:t>二、低压电器项目绩效评估</w:t>
      </w:r>
      <w:bookmarkEnd w:id="8"/>
    </w:p>
    <w:p>
      <w:pPr>
        <w:pStyle w:val="Heading2"/>
        <w:rPr>
          <w:rFonts w:ascii="仿宋" w:eastAsia="仿宋" w:hAnsi="仿宋" w:cs="仿宋" w:hint="eastAsia"/>
          <w:lang w:eastAsia="zh-CN"/>
        </w:rPr>
      </w:pPr>
      <w:bookmarkStart w:id="9" w:name="_Toc7933"/>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低压电器项目中，我们设计了一套全面的绩效评估指标，以确保低压电器项目的可控和成功交付。这些指标跨足低压电器项目目标、成本、进度和质量等多个维度，为我们提供了全面洞察低压电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低压电器项目目标达成率是我们关注的首要指标。我们设定了明确的目标，并通过定期监测和评估，迅速发现并应对潜在的目标偏差。这为低压电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成本绩效是另一个核心关注点。通过实际成本与预算成本的对比分析，我们深入了解成本差异的原因，及时调整资源分配，保持低压电器项目在经济效益方面的合理水平。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低压电器项目进度作为关键的绩效指标之一，得到了精心的关注。我们制定了详细的低压电器项目进度计划，并设立了进度符合度指标，确保实际进度与计划进度保持一致。这使我们能够快速发现和解决潜在的进度问题，保持低压电器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质量指标是我们评估低压电器项目绩效的不可或缺的一环。我们引入了一系列的质量标准和客户满意度指标，以确保低压电器项目交付的成果在质量上达到或超越预期水平。通过持续监测这些指标，我们努力提升低压电器项目整体质量水平，为低压电器项目的成功交付提供有力保障。通过这些科学且全面的绩效评估，我们能够更好地引导低压电器项目的持续改进，确保低压电器项目目标的顺利达成。</w:t>
      </w:r>
    </w:p>
    <w:p>
      <w:pPr>
        <w:pStyle w:val="Heading2"/>
        <w:ind w:firstLine="560" w:firstLineChars="200"/>
        <w:rPr>
          <w:rFonts w:ascii="仿宋" w:eastAsia="仿宋" w:hAnsi="仿宋" w:cs="仿宋" w:hint="eastAsia"/>
          <w:sz w:val="28"/>
          <w:lang w:eastAsia="zh-CN"/>
        </w:rPr>
      </w:pPr>
      <w:bookmarkStart w:id="10" w:name="_Toc32595"/>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绩效评估是低压电器项目中的关键环节，为确保低压电器项目达到预期目标，我们采用了多层次、多维度的绩效评估方法。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低压电器项目的战略目标对齐，确保每个决策和行动都与低压电器项目整体目标保持一致。团队会定期召开战略对齐会议，审视当前工作与低压电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低压电器项目进度、质量、成本和风险等方面。这些指标通过数据收集和分析，为低压电器项目管理团队提供了客观的评估依据。例如，我们通过低压电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绩效评估不仅仅停留在低压电器项目内部，还考虑了低压电器项目对外部环境的影响。我们定期进行干系人满意度调查，以了解各利益相关方对低压电器项目的期望和满意度，并及时做出调整。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这种多层次、多角度的绩效评估方法，使得我们能够全面了解低压电器项目的运行状态，及时做出调整，确保低压电器项目在不断变化的环境中保持稳健前行。</w:t>
      </w:r>
    </w:p>
    <w:p>
      <w:pPr>
        <w:pStyle w:val="Heading2"/>
        <w:ind w:firstLine="560" w:firstLineChars="200"/>
        <w:rPr>
          <w:rFonts w:ascii="仿宋" w:eastAsia="仿宋" w:hAnsi="仿宋" w:cs="仿宋" w:hint="eastAsia"/>
          <w:sz w:val="28"/>
          <w:lang w:eastAsia="zh-CN"/>
        </w:rPr>
      </w:pPr>
      <w:bookmarkStart w:id="11" w:name="_Toc17925"/>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为了确保低压电器项目的有效管理和不断优化，我们采用了精心设计的绩效评估周期。这个周期旨在实现灵活、实时和全面的评估，以适应低压电器项目执行中的各种挑战。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低压电器项目的不同需求，分为短期、中期和长期。短期评估关注每个迭代或工作周期，以及时发现和解决当前任务中的问题。中期评估涵盖几个迭代，深入了解整体低压电器项目的趋势和性能。长期评估则着眼于整个低压电器项目阶段，确保低压电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低压电器项目管理工具和协作平台，团队成员能够随时更新和分享低压电器项目数据。这种实时性的反馈机制使我们能够及时察觉潜在问题，快速调整，保持低压电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绩效评估周期与低压电器项目的决策制定密不可分。每个周期的低压电器项目回顾会议成为集体总结经验、识别问题深层次原因并找到创新解决方案的平台。这种定期的反思与调整机制使低压电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32195"/>
      <w:r>
        <w:rPr>
          <w:rFonts w:ascii="仿宋" w:eastAsia="仿宋" w:hAnsi="仿宋" w:cs="仿宋" w:hint="eastAsia"/>
          <w:sz w:val="28"/>
          <w:lang w:eastAsia="zh-CN"/>
        </w:rPr>
        <w:t>三、产品规划分析</w:t>
      </w:r>
      <w:bookmarkEnd w:id="12"/>
    </w:p>
    <w:p>
      <w:pPr>
        <w:pStyle w:val="Heading2"/>
        <w:rPr>
          <w:rFonts w:ascii="仿宋" w:eastAsia="仿宋" w:hAnsi="仿宋" w:cs="仿宋" w:hint="eastAsia"/>
          <w:lang w:eastAsia="zh-CN"/>
        </w:rPr>
      </w:pPr>
      <w:bookmarkStart w:id="13" w:name="_Toc10812"/>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低压电器项目的主要产品是XXXX，预计年产值为XXX万元。这一产品在市场中占据着重要的地位，其广泛的应用范围使得该低压电器项目的市场前景非常广阔。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低压电器项目的xxx产品作为重要的原材料之一，将在多个领域发挥关键作用。其在建筑、交通、能源等方面的广泛应用将为整个产业链提供强大的支持，形成产业协同效应。低压电器项目的年产值XXX万XXX万XXX万万元不仅反映了其在市场上的巨大潜力，更预示着它对国民经济的积极贡献。这种关联度高、涉及面广的产业关系，使得该低压电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1061"/>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低压电器项目总征地面积为XXXX平方米，相当于约XX.XX亩，其中净用地面积为XXXX平方米，红线范围内相当于约XX.XX亩。这一用地规模充分考虑了低压电器项目的建设需求，保障了低压电器项目在合适的空间内得以充分发展。低压电器项目规划的总建筑面积为XXXX平方米，其中主体工程建设占XXXX平方米，计容建筑面积达XXXX平方米。预计建筑工程的投资将达到XXXX万元，为低压电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低压电器项目计划购置的设备共计XXXX台（套），设备购置费用为XXXX万元。这一设备购置计划充分考虑到低压电器项目的生产需求和技术要求，确保了低压电器项目在生产运营中具备先进的技术装备和高效的生产能力。设备的合理配置将为低压电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低压电器项目计划总投资为XXXX万元，预计年实现营业收入为XXXX万元。这一产能规模的设定旨在确保低压电器项目能够在投资与回报之间取得平衡，实现长期可持续的发展。低压电器项目的总投资充分考虑到各个方面的需求，包括用地建设、设备购置等多个环节，以确保低压电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2332"/>
      <w:r>
        <w:rPr>
          <w:rFonts w:ascii="仿宋" w:eastAsia="仿宋" w:hAnsi="仿宋" w:cs="仿宋" w:hint="eastAsia"/>
          <w:sz w:val="28"/>
          <w:lang w:eastAsia="zh-CN"/>
        </w:rPr>
        <w:t>四、低压电器项目建设单位说明</w:t>
      </w:r>
      <w:bookmarkEnd w:id="15"/>
    </w:p>
    <w:p>
      <w:pPr>
        <w:pStyle w:val="Heading2"/>
        <w:rPr>
          <w:rFonts w:ascii="仿宋" w:eastAsia="仿宋" w:hAnsi="仿宋" w:cs="仿宋" w:hint="eastAsia"/>
          <w:lang w:eastAsia="zh-CN"/>
        </w:rPr>
      </w:pPr>
      <w:bookmarkStart w:id="16" w:name="_Toc28687"/>
      <w:r>
        <w:rPr>
          <w:rFonts w:ascii="仿宋" w:eastAsia="仿宋" w:hAnsi="仿宋" w:cs="仿宋" w:hint="eastAsia"/>
          <w:lang w:eastAsia="zh-CN"/>
        </w:rPr>
        <w:t>(一)、低压电器项目承办单位基本情况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4064"/>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低压电器项目承办单位的XXXX，我们着眼于实现可持续的经济效益。通过技术创新和解决方案的提供，公司预计在低压电器项目执行期间将获得可观的收入增长。这一收入来源主要包括低压电器项目交付、技术服务和解决方案的销售。</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同时，我们注重成本控制和效率提升，以确保低压电器项目的可持续盈利。透过精细的管理和资源优化，公司期望实现低压电器项目利润最大化。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低压电器项目实施进行全面的投资评估，包括低压电器项目启动阶段的资金投入和后续运营成本。通过对低压电器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低压电器项目实施过程中具备足够的资金流动性，公司将进行详尽的现金流分析。这包括资金需求的合理预测、低压电器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20451"/>
      <w:r>
        <w:rPr>
          <w:rFonts w:ascii="仿宋" w:eastAsia="仿宋" w:hAnsi="仿宋" w:cs="仿宋" w:hint="eastAsia"/>
          <w:sz w:val="28"/>
          <w:lang w:eastAsia="zh-CN"/>
        </w:rPr>
        <w:t>五、低压电器项目选址可行性分析</w:t>
      </w:r>
      <w:bookmarkEnd w:id="18"/>
    </w:p>
    <w:p>
      <w:pPr>
        <w:pStyle w:val="Heading2"/>
        <w:rPr>
          <w:rFonts w:ascii="仿宋" w:eastAsia="仿宋" w:hAnsi="仿宋" w:cs="仿宋" w:hint="eastAsia"/>
          <w:lang w:eastAsia="zh-CN"/>
        </w:rPr>
      </w:pPr>
      <w:bookmarkStart w:id="19" w:name="_Toc6440"/>
      <w:r>
        <w:rPr>
          <w:rFonts w:ascii="仿宋" w:eastAsia="仿宋" w:hAnsi="仿宋" w:cs="仿宋" w:hint="eastAsia"/>
          <w:lang w:eastAsia="zh-CN"/>
        </w:rPr>
        <w:t>(一)、低压电器项目选址</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该低压电器项目选址位于XX省XX市XX区XXX街道</w:t>
      </w:r>
    </w:p>
    <w:p>
      <w:pPr>
        <w:pStyle w:val="Heading2"/>
        <w:ind w:firstLine="560" w:firstLineChars="200"/>
        <w:rPr>
          <w:rFonts w:ascii="仿宋" w:eastAsia="仿宋" w:hAnsi="仿宋" w:cs="仿宋" w:hint="eastAsia"/>
          <w:sz w:val="28"/>
          <w:lang w:eastAsia="zh-CN"/>
        </w:rPr>
      </w:pPr>
      <w:bookmarkStart w:id="20" w:name="_Toc10847"/>
      <w:r>
        <w:rPr>
          <w:rFonts w:ascii="仿宋" w:eastAsia="仿宋" w:hAnsi="仿宋" w:cs="仿宋" w:hint="eastAsia"/>
          <w:sz w:val="28"/>
          <w:lang w:eastAsia="zh-CN"/>
        </w:rPr>
        <w:t>(二)、用地控制指标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低压电器项目的征地面积将根据低压电器项目的实际规模和需求进行精确规划。具体面积XXX平方米，旨在确保低压电器项目不仅能够满足当前的发展需求，还能够预留空间以适应未来的扩展。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https://d.book118.com/538006104106006022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低压电器项目规划设计方案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低压电器项目规划设计方案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低压电器项目规划设计方案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低压电器项目规划设计方案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低压电器项目规划设计方案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低压电器项目规划设计方案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低压电器项目规划设计方案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低压电器项目规划设计方案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低压电器项目规划设计方案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低压电器项目规划设计方案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低压电器项目规划设计方案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低压电器项目规划设计方案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低压电器项目规划设计方案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低压电器项目规划设计方案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低压电器项目规划设计方案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低压电器项目规划设计方案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低压电器项目规划设计方案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F344FFA"/>
    <w:rsid w:val="0F344FF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38006104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2023-12-30T04:38:00Z</dcterms:created>
  <dcterms:modified xsi:type="dcterms:W3CDTF">2023-12-30T04:38:35Z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F05D1387A11646F39333227373685767_11</vt:lpwstr>
  </property>
  <property fmtid="{D5CDD505-2E9C-101B-9397-08002B2CF9AE}" pid="3" name="KSOProductBuildVer">
    <vt:lpwstr>2052-12.1.0.16120</vt:lpwstr>
  </property>
</Properties>
</file>