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弯曲机。粉末冶金制品项目建设方案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98" w:history="1">
        <w:r>
          <w:rPr>
            <w:rFonts w:ascii="仿宋" w:eastAsia="仿宋" w:hAnsi="仿宋" w:cs="仿宋" w:hint="eastAsia"/>
            <w:lang w:eastAsia="zh-CN"/>
          </w:rPr>
          <w:t>概论</w:t>
        </w:r>
        <w:r>
          <w:tab/>
        </w:r>
        <w:r>
          <w:fldChar w:fldCharType="begin"/>
        </w:r>
        <w:r>
          <w:instrText xml:space="preserve"> PAGEREF _Toc6198 \h </w:instrText>
        </w:r>
        <w:r>
          <w:fldChar w:fldCharType="separate"/>
        </w:r>
        <w:r>
          <w:t>3</w:t>
        </w:r>
        <w:r>
          <w:fldChar w:fldCharType="end"/>
        </w:r>
      </w:hyperlink>
    </w:p>
    <w:p>
      <w:pPr>
        <w:pStyle w:val="TOC1"/>
        <w:tabs>
          <w:tab w:val="right" w:leader="dot" w:pos="8306"/>
        </w:tabs>
      </w:pPr>
      <w:hyperlink w:anchor="_Toc22613" w:history="1">
        <w:r>
          <w:rPr>
            <w:rFonts w:ascii="仿宋" w:eastAsia="仿宋" w:hAnsi="仿宋" w:cs="仿宋" w:hint="eastAsia"/>
            <w:lang w:eastAsia="zh-CN"/>
          </w:rPr>
          <w:t>一、经济影响分析</w:t>
        </w:r>
        <w:r>
          <w:tab/>
        </w:r>
        <w:r>
          <w:fldChar w:fldCharType="begin"/>
        </w:r>
        <w:r>
          <w:instrText xml:space="preserve"> PAGEREF _Toc22613 \h </w:instrText>
        </w:r>
        <w:r>
          <w:fldChar w:fldCharType="separate"/>
        </w:r>
        <w:r>
          <w:t>3</w:t>
        </w:r>
        <w:r>
          <w:fldChar w:fldCharType="end"/>
        </w:r>
      </w:hyperlink>
    </w:p>
    <w:p>
      <w:pPr>
        <w:pStyle w:val="TOC2"/>
        <w:tabs>
          <w:tab w:val="right" w:leader="dot" w:pos="8306"/>
        </w:tabs>
      </w:pPr>
      <w:hyperlink w:anchor="_Toc2101" w:history="1">
        <w:r>
          <w:rPr>
            <w:rFonts w:ascii="仿宋" w:eastAsia="仿宋" w:hAnsi="仿宋" w:cs="仿宋" w:hint="eastAsia"/>
            <w:lang w:eastAsia="zh-CN"/>
          </w:rPr>
          <w:t>(一)、经济费用效益或费用效果分析</w:t>
        </w:r>
        <w:r>
          <w:tab/>
        </w:r>
        <w:r>
          <w:fldChar w:fldCharType="begin"/>
        </w:r>
        <w:r>
          <w:instrText xml:space="preserve"> PAGEREF _Toc2101 \h </w:instrText>
        </w:r>
        <w:r>
          <w:fldChar w:fldCharType="separate"/>
        </w:r>
        <w:r>
          <w:t>3</w:t>
        </w:r>
        <w:r>
          <w:fldChar w:fldCharType="end"/>
        </w:r>
      </w:hyperlink>
    </w:p>
    <w:p>
      <w:pPr>
        <w:pStyle w:val="TOC2"/>
        <w:tabs>
          <w:tab w:val="right" w:leader="dot" w:pos="8306"/>
        </w:tabs>
      </w:pPr>
      <w:hyperlink w:anchor="_Toc32208" w:history="1">
        <w:r>
          <w:rPr>
            <w:rFonts w:ascii="仿宋" w:eastAsia="仿宋" w:hAnsi="仿宋" w:cs="仿宋" w:hint="eastAsia"/>
            <w:lang w:eastAsia="zh-CN"/>
          </w:rPr>
          <w:t>(二)、行业影响分析</w:t>
        </w:r>
        <w:r>
          <w:tab/>
        </w:r>
        <w:r>
          <w:fldChar w:fldCharType="begin"/>
        </w:r>
        <w:r>
          <w:instrText xml:space="preserve"> PAGEREF _Toc32208 \h </w:instrText>
        </w:r>
        <w:r>
          <w:fldChar w:fldCharType="separate"/>
        </w:r>
        <w:r>
          <w:t>5</w:t>
        </w:r>
        <w:r>
          <w:fldChar w:fldCharType="end"/>
        </w:r>
      </w:hyperlink>
    </w:p>
    <w:p>
      <w:pPr>
        <w:pStyle w:val="TOC2"/>
        <w:tabs>
          <w:tab w:val="right" w:leader="dot" w:pos="8306"/>
        </w:tabs>
      </w:pPr>
      <w:hyperlink w:anchor="_Toc19329" w:history="1">
        <w:r>
          <w:rPr>
            <w:rFonts w:ascii="仿宋" w:eastAsia="仿宋" w:hAnsi="仿宋" w:cs="仿宋" w:hint="eastAsia"/>
            <w:lang w:eastAsia="zh-CN"/>
          </w:rPr>
          <w:t>(三)、区域经济影响分析</w:t>
        </w:r>
        <w:r>
          <w:tab/>
        </w:r>
        <w:r>
          <w:fldChar w:fldCharType="begin"/>
        </w:r>
        <w:r>
          <w:instrText xml:space="preserve"> PAGEREF _Toc19329 \h </w:instrText>
        </w:r>
        <w:r>
          <w:fldChar w:fldCharType="separate"/>
        </w:r>
        <w:r>
          <w:t>7</w:t>
        </w:r>
        <w:r>
          <w:fldChar w:fldCharType="end"/>
        </w:r>
      </w:hyperlink>
    </w:p>
    <w:p>
      <w:pPr>
        <w:pStyle w:val="TOC2"/>
        <w:tabs>
          <w:tab w:val="right" w:leader="dot" w:pos="8306"/>
        </w:tabs>
      </w:pPr>
      <w:hyperlink w:anchor="_Toc23638" w:history="1">
        <w:r>
          <w:rPr>
            <w:rFonts w:ascii="仿宋" w:eastAsia="仿宋" w:hAnsi="仿宋" w:cs="仿宋" w:hint="eastAsia"/>
            <w:lang w:eastAsia="zh-CN"/>
          </w:rPr>
          <w:t>(四)、宏观经济影响分析</w:t>
        </w:r>
        <w:r>
          <w:tab/>
        </w:r>
        <w:r>
          <w:fldChar w:fldCharType="begin"/>
        </w:r>
        <w:r>
          <w:instrText xml:space="preserve"> PAGEREF _Toc23638 \h </w:instrText>
        </w:r>
        <w:r>
          <w:fldChar w:fldCharType="separate"/>
        </w:r>
        <w:r>
          <w:t>8</w:t>
        </w:r>
        <w:r>
          <w:fldChar w:fldCharType="end"/>
        </w:r>
      </w:hyperlink>
    </w:p>
    <w:p>
      <w:pPr>
        <w:pStyle w:val="TOC1"/>
        <w:tabs>
          <w:tab w:val="right" w:leader="dot" w:pos="8306"/>
        </w:tabs>
      </w:pPr>
      <w:hyperlink w:anchor="_Toc27599" w:history="1">
        <w:r>
          <w:rPr>
            <w:rFonts w:ascii="仿宋" w:eastAsia="仿宋" w:hAnsi="仿宋" w:cs="仿宋" w:hint="eastAsia"/>
            <w:lang w:eastAsia="zh-CN"/>
          </w:rPr>
          <w:t>二、环境和生态影响分析</w:t>
        </w:r>
        <w:r>
          <w:tab/>
        </w:r>
        <w:r>
          <w:fldChar w:fldCharType="begin"/>
        </w:r>
        <w:r>
          <w:instrText xml:space="preserve"> PAGEREF _Toc27599 \h </w:instrText>
        </w:r>
        <w:r>
          <w:fldChar w:fldCharType="separate"/>
        </w:r>
        <w:r>
          <w:t>9</w:t>
        </w:r>
        <w:r>
          <w:fldChar w:fldCharType="end"/>
        </w:r>
      </w:hyperlink>
    </w:p>
    <w:p>
      <w:pPr>
        <w:pStyle w:val="TOC2"/>
        <w:tabs>
          <w:tab w:val="right" w:leader="dot" w:pos="8306"/>
        </w:tabs>
      </w:pPr>
      <w:hyperlink w:anchor="_Toc10349" w:history="1">
        <w:r>
          <w:rPr>
            <w:rFonts w:ascii="仿宋" w:eastAsia="仿宋" w:hAnsi="仿宋" w:cs="仿宋" w:hint="eastAsia"/>
            <w:lang w:eastAsia="zh-CN"/>
          </w:rPr>
          <w:t>(一)、环境和生态现状</w:t>
        </w:r>
        <w:r>
          <w:tab/>
        </w:r>
        <w:r>
          <w:fldChar w:fldCharType="begin"/>
        </w:r>
        <w:r>
          <w:instrText xml:space="preserve"> PAGEREF _Toc10349 \h </w:instrText>
        </w:r>
        <w:r>
          <w:fldChar w:fldCharType="separate"/>
        </w:r>
        <w:r>
          <w:t>9</w:t>
        </w:r>
        <w:r>
          <w:fldChar w:fldCharType="end"/>
        </w:r>
      </w:hyperlink>
    </w:p>
    <w:p>
      <w:pPr>
        <w:pStyle w:val="TOC2"/>
        <w:tabs>
          <w:tab w:val="right" w:leader="dot" w:pos="8306"/>
        </w:tabs>
      </w:pPr>
      <w:hyperlink w:anchor="_Toc24230" w:history="1">
        <w:r>
          <w:rPr>
            <w:rFonts w:ascii="仿宋" w:eastAsia="仿宋" w:hAnsi="仿宋" w:cs="仿宋" w:hint="eastAsia"/>
            <w:lang w:eastAsia="zh-CN"/>
          </w:rPr>
          <w:t>(二)、生态环境影响分析</w:t>
        </w:r>
        <w:r>
          <w:tab/>
        </w:r>
        <w:r>
          <w:fldChar w:fldCharType="begin"/>
        </w:r>
        <w:r>
          <w:instrText xml:space="preserve"> PAGEREF _Toc24230 \h </w:instrText>
        </w:r>
        <w:r>
          <w:fldChar w:fldCharType="separate"/>
        </w:r>
        <w:r>
          <w:t>11</w:t>
        </w:r>
        <w:r>
          <w:fldChar w:fldCharType="end"/>
        </w:r>
      </w:hyperlink>
    </w:p>
    <w:p>
      <w:pPr>
        <w:pStyle w:val="TOC2"/>
        <w:tabs>
          <w:tab w:val="right" w:leader="dot" w:pos="8306"/>
        </w:tabs>
      </w:pPr>
      <w:hyperlink w:anchor="_Toc12335" w:history="1">
        <w:r>
          <w:rPr>
            <w:rFonts w:ascii="仿宋" w:eastAsia="仿宋" w:hAnsi="仿宋" w:cs="仿宋" w:hint="eastAsia"/>
            <w:lang w:eastAsia="zh-CN"/>
          </w:rPr>
          <w:t>(三)、生态环境保护措施</w:t>
        </w:r>
        <w:r>
          <w:tab/>
        </w:r>
        <w:r>
          <w:fldChar w:fldCharType="begin"/>
        </w:r>
        <w:r>
          <w:instrText xml:space="preserve"> PAGEREF _Toc12335 \h </w:instrText>
        </w:r>
        <w:r>
          <w:fldChar w:fldCharType="separate"/>
        </w:r>
        <w:r>
          <w:t>12</w:t>
        </w:r>
        <w:r>
          <w:fldChar w:fldCharType="end"/>
        </w:r>
      </w:hyperlink>
    </w:p>
    <w:p>
      <w:pPr>
        <w:pStyle w:val="TOC2"/>
        <w:tabs>
          <w:tab w:val="right" w:leader="dot" w:pos="8306"/>
        </w:tabs>
      </w:pPr>
      <w:hyperlink w:anchor="_Toc30116" w:history="1">
        <w:r>
          <w:rPr>
            <w:rFonts w:ascii="仿宋" w:eastAsia="仿宋" w:hAnsi="仿宋" w:cs="仿宋" w:hint="eastAsia"/>
            <w:lang w:eastAsia="zh-CN"/>
          </w:rPr>
          <w:t>(四)、地质灾害影响分析</w:t>
        </w:r>
        <w:r>
          <w:tab/>
        </w:r>
        <w:r>
          <w:fldChar w:fldCharType="begin"/>
        </w:r>
        <w:r>
          <w:instrText xml:space="preserve"> PAGEREF _Toc30116 \h </w:instrText>
        </w:r>
        <w:r>
          <w:fldChar w:fldCharType="separate"/>
        </w:r>
        <w:r>
          <w:t>14</w:t>
        </w:r>
        <w:r>
          <w:fldChar w:fldCharType="end"/>
        </w:r>
      </w:hyperlink>
    </w:p>
    <w:p>
      <w:pPr>
        <w:pStyle w:val="TOC2"/>
        <w:tabs>
          <w:tab w:val="right" w:leader="dot" w:pos="8306"/>
        </w:tabs>
      </w:pPr>
      <w:hyperlink w:anchor="_Toc29450" w:history="1">
        <w:r>
          <w:rPr>
            <w:rFonts w:ascii="仿宋" w:eastAsia="仿宋" w:hAnsi="仿宋" w:cs="仿宋" w:hint="eastAsia"/>
            <w:lang w:eastAsia="zh-CN"/>
          </w:rPr>
          <w:t>(五)、特殊环境影响</w:t>
        </w:r>
        <w:r>
          <w:tab/>
        </w:r>
        <w:r>
          <w:fldChar w:fldCharType="begin"/>
        </w:r>
        <w:r>
          <w:instrText xml:space="preserve"> PAGEREF _Toc29450 \h </w:instrText>
        </w:r>
        <w:r>
          <w:fldChar w:fldCharType="separate"/>
        </w:r>
        <w:r>
          <w:t>16</w:t>
        </w:r>
        <w:r>
          <w:fldChar w:fldCharType="end"/>
        </w:r>
      </w:hyperlink>
    </w:p>
    <w:p>
      <w:pPr>
        <w:pStyle w:val="TOC1"/>
        <w:tabs>
          <w:tab w:val="right" w:leader="dot" w:pos="8306"/>
        </w:tabs>
      </w:pPr>
      <w:hyperlink w:anchor="_Toc23993" w:history="1">
        <w:r>
          <w:rPr>
            <w:rFonts w:ascii="仿宋" w:eastAsia="仿宋" w:hAnsi="仿宋" w:cs="仿宋" w:hint="eastAsia"/>
            <w:lang w:eastAsia="zh-CN"/>
          </w:rPr>
          <w:t>三、背景、必要性分析</w:t>
        </w:r>
        <w:r>
          <w:tab/>
        </w:r>
        <w:r>
          <w:fldChar w:fldCharType="begin"/>
        </w:r>
        <w:r>
          <w:instrText xml:space="preserve"> PAGEREF _Toc23993 \h </w:instrText>
        </w:r>
        <w:r>
          <w:fldChar w:fldCharType="separate"/>
        </w:r>
        <w:r>
          <w:t>17</w:t>
        </w:r>
        <w:r>
          <w:fldChar w:fldCharType="end"/>
        </w:r>
      </w:hyperlink>
    </w:p>
    <w:p>
      <w:pPr>
        <w:pStyle w:val="TOC2"/>
        <w:tabs>
          <w:tab w:val="right" w:leader="dot" w:pos="8306"/>
        </w:tabs>
      </w:pPr>
      <w:hyperlink w:anchor="_Toc20603" w:history="1">
        <w:r>
          <w:rPr>
            <w:rFonts w:ascii="仿宋" w:eastAsia="仿宋" w:hAnsi="仿宋" w:cs="仿宋" w:hint="eastAsia"/>
            <w:lang w:eastAsia="zh-CN"/>
          </w:rPr>
          <w:t>(一)、项目建设背景</w:t>
        </w:r>
        <w:r>
          <w:tab/>
        </w:r>
        <w:r>
          <w:fldChar w:fldCharType="begin"/>
        </w:r>
        <w:r>
          <w:instrText xml:space="preserve"> PAGEREF _Toc20603 \h </w:instrText>
        </w:r>
        <w:r>
          <w:fldChar w:fldCharType="separate"/>
        </w:r>
        <w:r>
          <w:t>17</w:t>
        </w:r>
        <w:r>
          <w:fldChar w:fldCharType="end"/>
        </w:r>
      </w:hyperlink>
    </w:p>
    <w:p>
      <w:pPr>
        <w:pStyle w:val="TOC2"/>
        <w:tabs>
          <w:tab w:val="right" w:leader="dot" w:pos="8306"/>
        </w:tabs>
      </w:pPr>
      <w:hyperlink w:anchor="_Toc3446" w:history="1">
        <w:r>
          <w:rPr>
            <w:rFonts w:ascii="仿宋" w:eastAsia="仿宋" w:hAnsi="仿宋" w:cs="仿宋" w:hint="eastAsia"/>
            <w:lang w:eastAsia="zh-CN"/>
          </w:rPr>
          <w:t>(二)、必要性分析</w:t>
        </w:r>
        <w:r>
          <w:tab/>
        </w:r>
        <w:r>
          <w:fldChar w:fldCharType="begin"/>
        </w:r>
        <w:r>
          <w:instrText xml:space="preserve"> PAGEREF _Toc3446 \h </w:instrText>
        </w:r>
        <w:r>
          <w:fldChar w:fldCharType="separate"/>
        </w:r>
        <w:r>
          <w:t>18</w:t>
        </w:r>
        <w:r>
          <w:fldChar w:fldCharType="end"/>
        </w:r>
      </w:hyperlink>
    </w:p>
    <w:p>
      <w:pPr>
        <w:pStyle w:val="TOC2"/>
        <w:tabs>
          <w:tab w:val="right" w:leader="dot" w:pos="8306"/>
        </w:tabs>
      </w:pPr>
      <w:hyperlink w:anchor="_Toc19890" w:history="1">
        <w:r>
          <w:rPr>
            <w:rFonts w:ascii="仿宋" w:eastAsia="仿宋" w:hAnsi="仿宋" w:cs="仿宋" w:hint="eastAsia"/>
            <w:lang w:eastAsia="zh-CN"/>
          </w:rPr>
          <w:t>(三)、项目建设有利条件</w:t>
        </w:r>
        <w:r>
          <w:tab/>
        </w:r>
        <w:r>
          <w:fldChar w:fldCharType="begin"/>
        </w:r>
        <w:r>
          <w:instrText xml:space="preserve"> PAGEREF _Toc19890 \h </w:instrText>
        </w:r>
        <w:r>
          <w:fldChar w:fldCharType="separate"/>
        </w:r>
        <w:r>
          <w:t>19</w:t>
        </w:r>
        <w:r>
          <w:fldChar w:fldCharType="end"/>
        </w:r>
      </w:hyperlink>
    </w:p>
    <w:p>
      <w:pPr>
        <w:pStyle w:val="TOC1"/>
        <w:tabs>
          <w:tab w:val="right" w:leader="dot" w:pos="8306"/>
        </w:tabs>
      </w:pPr>
      <w:hyperlink w:anchor="_Toc17062" w:history="1">
        <w:r>
          <w:rPr>
            <w:rFonts w:ascii="仿宋" w:eastAsia="仿宋" w:hAnsi="仿宋" w:cs="仿宋" w:hint="eastAsia"/>
            <w:lang w:eastAsia="zh-CN"/>
          </w:rPr>
          <w:t>四、项目选址研究</w:t>
        </w:r>
        <w:r>
          <w:tab/>
        </w:r>
        <w:r>
          <w:fldChar w:fldCharType="begin"/>
        </w:r>
        <w:r>
          <w:instrText xml:space="preserve"> PAGEREF _Toc17062 \h </w:instrText>
        </w:r>
        <w:r>
          <w:fldChar w:fldCharType="separate"/>
        </w:r>
        <w:r>
          <w:t>21</w:t>
        </w:r>
        <w:r>
          <w:fldChar w:fldCharType="end"/>
        </w:r>
      </w:hyperlink>
    </w:p>
    <w:p>
      <w:pPr>
        <w:pStyle w:val="TOC2"/>
        <w:tabs>
          <w:tab w:val="right" w:leader="dot" w:pos="8306"/>
        </w:tabs>
      </w:pPr>
      <w:hyperlink w:anchor="_Toc12607" w:history="1">
        <w:r>
          <w:rPr>
            <w:rFonts w:ascii="仿宋" w:eastAsia="仿宋" w:hAnsi="仿宋" w:cs="仿宋" w:hint="eastAsia"/>
            <w:lang w:eastAsia="zh-CN"/>
          </w:rPr>
          <w:t>(一)、项目选址原则</w:t>
        </w:r>
        <w:r>
          <w:tab/>
        </w:r>
        <w:r>
          <w:fldChar w:fldCharType="begin"/>
        </w:r>
        <w:r>
          <w:instrText xml:space="preserve"> PAGEREF _Toc12607 \h </w:instrText>
        </w:r>
        <w:r>
          <w:fldChar w:fldCharType="separate"/>
        </w:r>
        <w:r>
          <w:t>21</w:t>
        </w:r>
        <w:r>
          <w:fldChar w:fldCharType="end"/>
        </w:r>
      </w:hyperlink>
    </w:p>
    <w:p>
      <w:pPr>
        <w:pStyle w:val="TOC2"/>
        <w:tabs>
          <w:tab w:val="right" w:leader="dot" w:pos="8306"/>
        </w:tabs>
      </w:pPr>
      <w:hyperlink w:anchor="_Toc29124" w:history="1">
        <w:r>
          <w:rPr>
            <w:rFonts w:ascii="仿宋" w:eastAsia="仿宋" w:hAnsi="仿宋" w:cs="仿宋" w:hint="eastAsia"/>
            <w:lang w:eastAsia="zh-CN"/>
          </w:rPr>
          <w:t>(二)、项目选址</w:t>
        </w:r>
        <w:r>
          <w:tab/>
        </w:r>
        <w:r>
          <w:fldChar w:fldCharType="begin"/>
        </w:r>
        <w:r>
          <w:instrText xml:space="preserve"> PAGEREF _Toc29124 \h </w:instrText>
        </w:r>
        <w:r>
          <w:fldChar w:fldCharType="separate"/>
        </w:r>
        <w:r>
          <w:t>24</w:t>
        </w:r>
        <w:r>
          <w:fldChar w:fldCharType="end"/>
        </w:r>
      </w:hyperlink>
    </w:p>
    <w:p>
      <w:pPr>
        <w:pStyle w:val="TOC2"/>
        <w:tabs>
          <w:tab w:val="right" w:leader="dot" w:pos="8306"/>
        </w:tabs>
      </w:pPr>
      <w:hyperlink w:anchor="_Toc27958" w:history="1">
        <w:r>
          <w:rPr>
            <w:rFonts w:ascii="仿宋" w:eastAsia="仿宋" w:hAnsi="仿宋" w:cs="仿宋" w:hint="eastAsia"/>
            <w:lang w:eastAsia="zh-CN"/>
          </w:rPr>
          <w:t>(三)、建设条件分析</w:t>
        </w:r>
        <w:r>
          <w:tab/>
        </w:r>
        <w:r>
          <w:fldChar w:fldCharType="begin"/>
        </w:r>
        <w:r>
          <w:instrText xml:space="preserve"> PAGEREF _Toc27958 \h </w:instrText>
        </w:r>
        <w:r>
          <w:fldChar w:fldCharType="separate"/>
        </w:r>
        <w:r>
          <w:t>26</w:t>
        </w:r>
        <w:r>
          <w:fldChar w:fldCharType="end"/>
        </w:r>
      </w:hyperlink>
    </w:p>
    <w:p>
      <w:pPr>
        <w:pStyle w:val="TOC2"/>
        <w:tabs>
          <w:tab w:val="right" w:leader="dot" w:pos="8306"/>
        </w:tabs>
      </w:pPr>
      <w:hyperlink w:anchor="_Toc24077" w:history="1">
        <w:r>
          <w:rPr>
            <w:rFonts w:ascii="仿宋" w:eastAsia="仿宋" w:hAnsi="仿宋" w:cs="仿宋" w:hint="eastAsia"/>
            <w:lang w:eastAsia="zh-CN"/>
          </w:rPr>
          <w:t>(四)、用地控制指标</w:t>
        </w:r>
        <w:r>
          <w:tab/>
        </w:r>
        <w:r>
          <w:fldChar w:fldCharType="begin"/>
        </w:r>
        <w:r>
          <w:instrText xml:space="preserve"> PAGEREF _Toc24077 \h </w:instrText>
        </w:r>
        <w:r>
          <w:fldChar w:fldCharType="separate"/>
        </w:r>
        <w:r>
          <w:t>27</w:t>
        </w:r>
        <w:r>
          <w:fldChar w:fldCharType="end"/>
        </w:r>
      </w:hyperlink>
    </w:p>
    <w:p>
      <w:pPr>
        <w:pStyle w:val="TOC2"/>
        <w:tabs>
          <w:tab w:val="right" w:leader="dot" w:pos="8306"/>
        </w:tabs>
      </w:pPr>
      <w:hyperlink w:anchor="_Toc21360" w:history="1">
        <w:r>
          <w:rPr>
            <w:rFonts w:ascii="仿宋" w:eastAsia="仿宋" w:hAnsi="仿宋" w:cs="仿宋" w:hint="eastAsia"/>
            <w:lang w:eastAsia="zh-CN"/>
          </w:rPr>
          <w:t>(五)、地总体要求</w:t>
        </w:r>
        <w:r>
          <w:tab/>
        </w:r>
        <w:r>
          <w:fldChar w:fldCharType="begin"/>
        </w:r>
        <w:r>
          <w:instrText xml:space="preserve"> PAGEREF _Toc21360 \h </w:instrText>
        </w:r>
        <w:r>
          <w:fldChar w:fldCharType="separate"/>
        </w:r>
        <w:r>
          <w:t>29</w:t>
        </w:r>
        <w:r>
          <w:fldChar w:fldCharType="end"/>
        </w:r>
      </w:hyperlink>
    </w:p>
    <w:p>
      <w:pPr>
        <w:pStyle w:val="TOC2"/>
        <w:tabs>
          <w:tab w:val="right" w:leader="dot" w:pos="8306"/>
        </w:tabs>
      </w:pPr>
      <w:hyperlink w:anchor="_Toc1857" w:history="1">
        <w:r>
          <w:rPr>
            <w:rFonts w:ascii="仿宋" w:eastAsia="仿宋" w:hAnsi="仿宋" w:cs="仿宋" w:hint="eastAsia"/>
            <w:lang w:eastAsia="zh-CN"/>
          </w:rPr>
          <w:t>(六)、节约用地措施</w:t>
        </w:r>
        <w:r>
          <w:tab/>
        </w:r>
        <w:r>
          <w:fldChar w:fldCharType="begin"/>
        </w:r>
        <w:r>
          <w:instrText xml:space="preserve"> PAGEREF _Toc1857 \h </w:instrText>
        </w:r>
        <w:r>
          <w:fldChar w:fldCharType="separate"/>
        </w:r>
        <w:r>
          <w:t>30</w:t>
        </w:r>
        <w:r>
          <w:fldChar w:fldCharType="end"/>
        </w:r>
      </w:hyperlink>
    </w:p>
    <w:p>
      <w:pPr>
        <w:pStyle w:val="TOC2"/>
        <w:tabs>
          <w:tab w:val="right" w:leader="dot" w:pos="8306"/>
        </w:tabs>
      </w:pPr>
      <w:hyperlink w:anchor="_Toc11472" w:history="1">
        <w:r>
          <w:rPr>
            <w:rFonts w:ascii="仿宋" w:eastAsia="仿宋" w:hAnsi="仿宋" w:cs="仿宋" w:hint="eastAsia"/>
            <w:lang w:eastAsia="zh-CN"/>
          </w:rPr>
          <w:t>(七)、选址综合评价</w:t>
        </w:r>
        <w:r>
          <w:tab/>
        </w:r>
        <w:r>
          <w:fldChar w:fldCharType="begin"/>
        </w:r>
        <w:r>
          <w:instrText xml:space="preserve"> PAGEREF _Toc11472 \h </w:instrText>
        </w:r>
        <w:r>
          <w:fldChar w:fldCharType="separate"/>
        </w:r>
        <w:r>
          <w:t>31</w:t>
        </w:r>
        <w:r>
          <w:fldChar w:fldCharType="end"/>
        </w:r>
      </w:hyperlink>
    </w:p>
    <w:p>
      <w:pPr>
        <w:pStyle w:val="TOC1"/>
        <w:tabs>
          <w:tab w:val="right" w:leader="dot" w:pos="8306"/>
        </w:tabs>
      </w:pPr>
      <w:hyperlink w:anchor="_Toc16976" w:history="1">
        <w:r>
          <w:rPr>
            <w:rFonts w:ascii="仿宋" w:eastAsia="仿宋" w:hAnsi="仿宋" w:cs="仿宋" w:hint="eastAsia"/>
            <w:lang w:eastAsia="zh-CN"/>
          </w:rPr>
          <w:t>五、财务管理与成本控制</w:t>
        </w:r>
        <w:r>
          <w:tab/>
        </w:r>
        <w:r>
          <w:fldChar w:fldCharType="begin"/>
        </w:r>
        <w:r>
          <w:instrText xml:space="preserve"> PAGEREF _Toc16976 \h </w:instrText>
        </w:r>
        <w:r>
          <w:fldChar w:fldCharType="separate"/>
        </w:r>
        <w:r>
          <w:t>32</w:t>
        </w:r>
        <w:r>
          <w:fldChar w:fldCharType="end"/>
        </w:r>
      </w:hyperlink>
    </w:p>
    <w:p>
      <w:pPr>
        <w:pStyle w:val="TOC2"/>
        <w:tabs>
          <w:tab w:val="right" w:leader="dot" w:pos="8306"/>
        </w:tabs>
      </w:pPr>
      <w:hyperlink w:anchor="_Toc21430" w:history="1">
        <w:r>
          <w:rPr>
            <w:rFonts w:ascii="仿宋" w:eastAsia="仿宋" w:hAnsi="仿宋" w:cs="仿宋" w:hint="eastAsia"/>
            <w:lang w:eastAsia="zh-CN"/>
          </w:rPr>
          <w:t>(一)、财务管理体系建设</w:t>
        </w:r>
        <w:r>
          <w:tab/>
        </w:r>
        <w:r>
          <w:fldChar w:fldCharType="begin"/>
        </w:r>
        <w:r>
          <w:instrText xml:space="preserve"> PAGEREF _Toc21430 \h </w:instrText>
        </w:r>
        <w:r>
          <w:fldChar w:fldCharType="separate"/>
        </w:r>
        <w:r>
          <w:t>32</w:t>
        </w:r>
        <w:r>
          <w:fldChar w:fldCharType="end"/>
        </w:r>
      </w:hyperlink>
    </w:p>
    <w:p>
      <w:pPr>
        <w:pStyle w:val="TOC2"/>
        <w:tabs>
          <w:tab w:val="right" w:leader="dot" w:pos="8306"/>
        </w:tabs>
      </w:pPr>
      <w:hyperlink w:anchor="_Toc15492" w:history="1">
        <w:r>
          <w:rPr>
            <w:rFonts w:ascii="仿宋" w:eastAsia="仿宋" w:hAnsi="仿宋" w:cs="仿宋" w:hint="eastAsia"/>
            <w:lang w:eastAsia="zh-CN"/>
          </w:rPr>
          <w:t>(二)、成本控制措施</w:t>
        </w:r>
        <w:r>
          <w:tab/>
        </w:r>
        <w:r>
          <w:fldChar w:fldCharType="begin"/>
        </w:r>
        <w:r>
          <w:instrText xml:space="preserve"> PAGEREF _Toc15492 \h </w:instrText>
        </w:r>
        <w:r>
          <w:fldChar w:fldCharType="separate"/>
        </w:r>
        <w:r>
          <w:t>34</w:t>
        </w:r>
        <w:r>
          <w:fldChar w:fldCharType="end"/>
        </w:r>
      </w:hyperlink>
    </w:p>
    <w:p>
      <w:pPr>
        <w:pStyle w:val="TOC1"/>
        <w:tabs>
          <w:tab w:val="right" w:leader="dot" w:pos="8306"/>
        </w:tabs>
      </w:pPr>
      <w:hyperlink w:anchor="_Toc13063" w:history="1">
        <w:r>
          <w:rPr>
            <w:rFonts w:ascii="仿宋" w:eastAsia="仿宋" w:hAnsi="仿宋" w:cs="仿宋" w:hint="eastAsia"/>
            <w:lang w:eastAsia="zh-CN"/>
          </w:rPr>
          <w:t>六、弯曲机。粉末冶金制品项目概论</w:t>
        </w:r>
        <w:r>
          <w:tab/>
        </w:r>
        <w:r>
          <w:fldChar w:fldCharType="begin"/>
        </w:r>
        <w:r>
          <w:instrText xml:space="preserve"> PAGEREF _Toc13063 \h </w:instrText>
        </w:r>
        <w:r>
          <w:fldChar w:fldCharType="separate"/>
        </w:r>
        <w:r>
          <w:t>35</w:t>
        </w:r>
        <w:r>
          <w:fldChar w:fldCharType="end"/>
        </w:r>
      </w:hyperlink>
    </w:p>
    <w:p>
      <w:pPr>
        <w:pStyle w:val="TOC2"/>
        <w:tabs>
          <w:tab w:val="right" w:leader="dot" w:pos="8306"/>
        </w:tabs>
      </w:pPr>
      <w:hyperlink w:anchor="_Toc25834" w:history="1">
        <w:r>
          <w:rPr>
            <w:rFonts w:ascii="仿宋" w:eastAsia="仿宋" w:hAnsi="仿宋" w:cs="仿宋" w:hint="eastAsia"/>
            <w:lang w:eastAsia="zh-CN"/>
          </w:rPr>
          <w:t>(一)、项目申报单位概况</w:t>
        </w:r>
        <w:r>
          <w:tab/>
        </w:r>
        <w:r>
          <w:fldChar w:fldCharType="begin"/>
        </w:r>
        <w:r>
          <w:instrText xml:space="preserve"> PAGEREF _Toc25834 \h </w:instrText>
        </w:r>
        <w:r>
          <w:fldChar w:fldCharType="separate"/>
        </w:r>
        <w:r>
          <w:t>35</w:t>
        </w:r>
        <w:r>
          <w:fldChar w:fldCharType="end"/>
        </w:r>
      </w:hyperlink>
    </w:p>
    <w:p>
      <w:pPr>
        <w:pStyle w:val="TOC2"/>
        <w:tabs>
          <w:tab w:val="right" w:leader="dot" w:pos="8306"/>
        </w:tabs>
      </w:pPr>
      <w:hyperlink w:anchor="_Toc22128" w:history="1">
        <w:r>
          <w:rPr>
            <w:rFonts w:ascii="仿宋" w:eastAsia="仿宋" w:hAnsi="仿宋" w:cs="仿宋" w:hint="eastAsia"/>
            <w:lang w:eastAsia="zh-CN"/>
          </w:rPr>
          <w:t>(二)、项目概况</w:t>
        </w:r>
        <w:r>
          <w:tab/>
        </w:r>
        <w:r>
          <w:fldChar w:fldCharType="begin"/>
        </w:r>
        <w:r>
          <w:instrText xml:space="preserve"> PAGEREF _Toc22128 \h </w:instrText>
        </w:r>
        <w:r>
          <w:fldChar w:fldCharType="separate"/>
        </w:r>
        <w:r>
          <w:t>36</w:t>
        </w:r>
        <w:r>
          <w:fldChar w:fldCharType="end"/>
        </w:r>
      </w:hyperlink>
    </w:p>
    <w:p>
      <w:pPr>
        <w:pStyle w:val="TOC1"/>
        <w:tabs>
          <w:tab w:val="right" w:leader="dot" w:pos="8306"/>
        </w:tabs>
      </w:pPr>
      <w:hyperlink w:anchor="_Toc22017" w:history="1">
        <w:r>
          <w:rPr>
            <w:rFonts w:ascii="仿宋" w:eastAsia="仿宋" w:hAnsi="仿宋" w:cs="仿宋" w:hint="eastAsia"/>
            <w:lang w:eastAsia="zh-CN"/>
          </w:rPr>
          <w:t>七、项目变更管理</w:t>
        </w:r>
        <w:r>
          <w:tab/>
        </w:r>
        <w:r>
          <w:fldChar w:fldCharType="begin"/>
        </w:r>
        <w:r>
          <w:instrText xml:space="preserve"> PAGEREF _Toc22017 \h </w:instrText>
        </w:r>
        <w:r>
          <w:fldChar w:fldCharType="separate"/>
        </w:r>
        <w:r>
          <w:t>39</w:t>
        </w:r>
        <w:r>
          <w:fldChar w:fldCharType="end"/>
        </w:r>
      </w:hyperlink>
    </w:p>
    <w:p>
      <w:pPr>
        <w:pStyle w:val="TOC2"/>
        <w:tabs>
          <w:tab w:val="right" w:leader="dot" w:pos="8306"/>
        </w:tabs>
      </w:pPr>
      <w:hyperlink w:anchor="_Toc24018" w:history="1">
        <w:r>
          <w:rPr>
            <w:rFonts w:ascii="仿宋" w:eastAsia="仿宋" w:hAnsi="仿宋" w:cs="仿宋" w:hint="eastAsia"/>
            <w:lang w:eastAsia="zh-CN"/>
          </w:rPr>
          <w:t>(一)、变更控制流程</w:t>
        </w:r>
        <w:r>
          <w:tab/>
        </w:r>
        <w:r>
          <w:fldChar w:fldCharType="begin"/>
        </w:r>
        <w:r>
          <w:instrText xml:space="preserve"> PAGEREF _Toc24018 \h </w:instrText>
        </w:r>
        <w:r>
          <w:fldChar w:fldCharType="separate"/>
        </w:r>
        <w:r>
          <w:t>39</w:t>
        </w:r>
        <w:r>
          <w:fldChar w:fldCharType="end"/>
        </w:r>
      </w:hyperlink>
    </w:p>
    <w:p>
      <w:pPr>
        <w:pStyle w:val="TOC2"/>
        <w:tabs>
          <w:tab w:val="right" w:leader="dot" w:pos="8306"/>
        </w:tabs>
      </w:pPr>
      <w:hyperlink w:anchor="_Toc27138" w:history="1">
        <w:r>
          <w:rPr>
            <w:rFonts w:ascii="仿宋" w:eastAsia="仿宋" w:hAnsi="仿宋" w:cs="仿宋" w:hint="eastAsia"/>
            <w:lang w:eastAsia="zh-CN"/>
          </w:rPr>
          <w:t>(二)、影响评估与处理</w:t>
        </w:r>
        <w:r>
          <w:tab/>
        </w:r>
        <w:r>
          <w:fldChar w:fldCharType="begin"/>
        </w:r>
        <w:r>
          <w:instrText xml:space="preserve"> PAGEREF _Toc27138 \h </w:instrText>
        </w:r>
        <w:r>
          <w:fldChar w:fldCharType="separate"/>
        </w:r>
        <w:r>
          <w:t>40</w:t>
        </w:r>
        <w:r>
          <w:fldChar w:fldCharType="end"/>
        </w:r>
      </w:hyperlink>
    </w:p>
    <w:p>
      <w:pPr>
        <w:pStyle w:val="TOC2"/>
        <w:tabs>
          <w:tab w:val="right" w:leader="dot" w:pos="8306"/>
        </w:tabs>
      </w:pPr>
      <w:hyperlink w:anchor="_Toc29944" w:history="1">
        <w:r>
          <w:rPr>
            <w:rFonts w:ascii="仿宋" w:eastAsia="仿宋" w:hAnsi="仿宋" w:cs="仿宋" w:hint="eastAsia"/>
            <w:lang w:eastAsia="zh-CN"/>
          </w:rPr>
          <w:t>(三)、变更记录与追踪</w:t>
        </w:r>
        <w:r>
          <w:tab/>
        </w:r>
        <w:r>
          <w:fldChar w:fldCharType="begin"/>
        </w:r>
        <w:r>
          <w:instrText xml:space="preserve"> PAGEREF _Toc29944 \h </w:instrText>
        </w:r>
        <w:r>
          <w:fldChar w:fldCharType="separate"/>
        </w:r>
        <w:r>
          <w:t>41</w:t>
        </w:r>
        <w:r>
          <w:fldChar w:fldCharType="end"/>
        </w:r>
      </w:hyperlink>
    </w:p>
    <w:p>
      <w:pPr>
        <w:pStyle w:val="TOC2"/>
        <w:tabs>
          <w:tab w:val="right" w:leader="dot" w:pos="8306"/>
        </w:tabs>
      </w:pPr>
      <w:hyperlink w:anchor="_Toc13880" w:history="1">
        <w:r>
          <w:rPr>
            <w:rFonts w:ascii="仿宋" w:eastAsia="仿宋" w:hAnsi="仿宋" w:cs="仿宋" w:hint="eastAsia"/>
            <w:lang w:eastAsia="zh-CN"/>
          </w:rPr>
          <w:t>(四)、变更管理策略</w:t>
        </w:r>
        <w:r>
          <w:tab/>
        </w:r>
        <w:r>
          <w:fldChar w:fldCharType="begin"/>
        </w:r>
        <w:r>
          <w:instrText xml:space="preserve"> PAGEREF _Toc13880 \h </w:instrText>
        </w:r>
        <w:r>
          <w:fldChar w:fldCharType="separate"/>
        </w:r>
        <w:r>
          <w:t>43</w:t>
        </w:r>
        <w:r>
          <w:fldChar w:fldCharType="end"/>
        </w:r>
      </w:hyperlink>
    </w:p>
    <w:p>
      <w:pPr>
        <w:pStyle w:val="TOC1"/>
        <w:tabs>
          <w:tab w:val="right" w:leader="dot" w:pos="8306"/>
        </w:tabs>
      </w:pPr>
      <w:hyperlink w:anchor="_Toc14848" w:history="1">
        <w:r>
          <w:rPr>
            <w:rFonts w:ascii="仿宋" w:eastAsia="仿宋" w:hAnsi="仿宋" w:cs="仿宋" w:hint="eastAsia"/>
            <w:lang w:eastAsia="zh-CN"/>
          </w:rPr>
          <w:t>八、经济效益与社会效益优化</w:t>
        </w:r>
        <w:r>
          <w:tab/>
        </w:r>
        <w:r>
          <w:fldChar w:fldCharType="begin"/>
        </w:r>
        <w:r>
          <w:instrText xml:space="preserve"> PAGEREF _Toc14848 \h </w:instrText>
        </w:r>
        <w:r>
          <w:fldChar w:fldCharType="separate"/>
        </w:r>
        <w:r>
          <w:t>45</w:t>
        </w:r>
        <w:r>
          <w:fldChar w:fldCharType="end"/>
        </w:r>
      </w:hyperlink>
    </w:p>
    <w:p>
      <w:pPr>
        <w:pStyle w:val="TOC2"/>
        <w:tabs>
          <w:tab w:val="right" w:leader="dot" w:pos="8306"/>
        </w:tabs>
      </w:pPr>
      <w:hyperlink w:anchor="_Toc20031" w:history="1">
        <w:r>
          <w:rPr>
            <w:rFonts w:ascii="仿宋" w:eastAsia="仿宋" w:hAnsi="仿宋" w:cs="仿宋" w:hint="eastAsia"/>
            <w:lang w:eastAsia="zh-CN"/>
          </w:rPr>
          <w:t>(一)、经济效益提升策略</w:t>
        </w:r>
        <w:r>
          <w:tab/>
        </w:r>
        <w:r>
          <w:fldChar w:fldCharType="begin"/>
        </w:r>
        <w:r>
          <w:instrText xml:space="preserve"> PAGEREF _Toc20031 \h </w:instrText>
        </w:r>
        <w:r>
          <w:fldChar w:fldCharType="separate"/>
        </w:r>
        <w:r>
          <w:t>45</w:t>
        </w:r>
        <w:r>
          <w:fldChar w:fldCharType="end"/>
        </w:r>
      </w:hyperlink>
    </w:p>
    <w:p>
      <w:pPr>
        <w:pStyle w:val="TOC2"/>
        <w:tabs>
          <w:tab w:val="right" w:leader="dot" w:pos="8306"/>
        </w:tabs>
      </w:pPr>
      <w:hyperlink w:anchor="_Toc4136" w:history="1">
        <w:r>
          <w:rPr>
            <w:rFonts w:ascii="仿宋" w:eastAsia="仿宋" w:hAnsi="仿宋" w:cs="仿宋" w:hint="eastAsia"/>
            <w:lang w:eastAsia="zh-CN"/>
          </w:rPr>
          <w:t>(二)、社会效益增强方案</w:t>
        </w:r>
        <w:r>
          <w:tab/>
        </w:r>
        <w:r>
          <w:fldChar w:fldCharType="begin"/>
        </w:r>
        <w:r>
          <w:instrText xml:space="preserve"> PAGEREF _Toc4136 \h </w:instrText>
        </w:r>
        <w:r>
          <w:fldChar w:fldCharType="separate"/>
        </w:r>
        <w:r>
          <w:t>46</w:t>
        </w:r>
        <w:r>
          <w:fldChar w:fldCharType="end"/>
        </w:r>
      </w:hyperlink>
    </w:p>
    <w:p>
      <w:pPr>
        <w:pStyle w:val="TOC1"/>
        <w:tabs>
          <w:tab w:val="right" w:leader="dot" w:pos="8306"/>
        </w:tabs>
      </w:pPr>
      <w:hyperlink w:anchor="_Toc30252" w:history="1">
        <w:r>
          <w:rPr>
            <w:rFonts w:ascii="仿宋" w:eastAsia="仿宋" w:hAnsi="仿宋" w:cs="仿宋" w:hint="eastAsia"/>
            <w:lang w:eastAsia="zh-CN"/>
          </w:rPr>
          <w:t>九、客户关系管理与市场拓展</w:t>
        </w:r>
        <w:r>
          <w:tab/>
        </w:r>
        <w:r>
          <w:fldChar w:fldCharType="begin"/>
        </w:r>
        <w:r>
          <w:instrText xml:space="preserve"> PAGEREF _Toc30252 \h </w:instrText>
        </w:r>
        <w:r>
          <w:fldChar w:fldCharType="separate"/>
        </w:r>
        <w:r>
          <w:t>47</w:t>
        </w:r>
        <w:r>
          <w:fldChar w:fldCharType="end"/>
        </w:r>
      </w:hyperlink>
    </w:p>
    <w:p>
      <w:pPr>
        <w:pStyle w:val="TOC2"/>
        <w:tabs>
          <w:tab w:val="right" w:leader="dot" w:pos="8306"/>
        </w:tabs>
      </w:pPr>
      <w:hyperlink w:anchor="_Toc2519" w:history="1">
        <w:r>
          <w:rPr>
            <w:rFonts w:ascii="仿宋" w:eastAsia="仿宋" w:hAnsi="仿宋" w:cs="仿宋" w:hint="eastAsia"/>
            <w:lang w:eastAsia="zh-CN"/>
          </w:rPr>
          <w:t>(一)、客户关系管理策略</w:t>
        </w:r>
        <w:r>
          <w:tab/>
        </w:r>
        <w:r>
          <w:fldChar w:fldCharType="begin"/>
        </w:r>
        <w:r>
          <w:instrText xml:space="preserve"> PAGEREF _Toc2519 \h </w:instrText>
        </w:r>
        <w:r>
          <w:fldChar w:fldCharType="separate"/>
        </w:r>
        <w:r>
          <w:t>47</w:t>
        </w:r>
        <w:r>
          <w:fldChar w:fldCharType="end"/>
        </w:r>
      </w:hyperlink>
    </w:p>
    <w:p>
      <w:pPr>
        <w:pStyle w:val="TOC2"/>
        <w:tabs>
          <w:tab w:val="right" w:leader="dot" w:pos="8306"/>
        </w:tabs>
      </w:pPr>
      <w:hyperlink w:anchor="_Toc25311" w:history="1">
        <w:r>
          <w:rPr>
            <w:rFonts w:ascii="仿宋" w:eastAsia="仿宋" w:hAnsi="仿宋" w:cs="仿宋" w:hint="eastAsia"/>
            <w:lang w:eastAsia="zh-CN"/>
          </w:rPr>
          <w:t>(二)、市场拓展方案</w:t>
        </w:r>
        <w:r>
          <w:tab/>
        </w:r>
        <w:r>
          <w:fldChar w:fldCharType="begin"/>
        </w:r>
        <w:r>
          <w:instrText xml:space="preserve"> PAGEREF _Toc25311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93" w:history="1">
        <w:r>
          <w:rPr>
            <w:rFonts w:ascii="仿宋" w:eastAsia="仿宋" w:hAnsi="仿宋" w:cs="仿宋" w:hint="eastAsia"/>
            <w:lang w:eastAsia="zh-CN"/>
          </w:rPr>
          <w:t>十、环境保护与治理方案</w:t>
        </w:r>
        <w:r>
          <w:tab/>
        </w:r>
        <w:r>
          <w:fldChar w:fldCharType="begin"/>
        </w:r>
        <w:r>
          <w:instrText xml:space="preserve"> PAGEREF _Toc11293 \h </w:instrText>
        </w:r>
        <w:r>
          <w:fldChar w:fldCharType="separate"/>
        </w:r>
        <w:r>
          <w:t>49</w:t>
        </w:r>
        <w:r>
          <w:fldChar w:fldCharType="end"/>
        </w:r>
      </w:hyperlink>
    </w:p>
    <w:p>
      <w:pPr>
        <w:pStyle w:val="TOC2"/>
        <w:tabs>
          <w:tab w:val="right" w:leader="dot" w:pos="8306"/>
        </w:tabs>
      </w:pPr>
      <w:hyperlink w:anchor="_Toc25111" w:history="1">
        <w:r>
          <w:rPr>
            <w:rFonts w:ascii="仿宋" w:eastAsia="仿宋" w:hAnsi="仿宋" w:cs="仿宋" w:hint="eastAsia"/>
            <w:lang w:eastAsia="zh-CN"/>
          </w:rPr>
          <w:t>(一)、项目环境影响评估</w:t>
        </w:r>
        <w:r>
          <w:tab/>
        </w:r>
        <w:r>
          <w:fldChar w:fldCharType="begin"/>
        </w:r>
        <w:r>
          <w:instrText xml:space="preserve"> PAGEREF _Toc25111 \h </w:instrText>
        </w:r>
        <w:r>
          <w:fldChar w:fldCharType="separate"/>
        </w:r>
        <w:r>
          <w:t>49</w:t>
        </w:r>
        <w:r>
          <w:fldChar w:fldCharType="end"/>
        </w:r>
      </w:hyperlink>
    </w:p>
    <w:p>
      <w:pPr>
        <w:pStyle w:val="TOC2"/>
        <w:tabs>
          <w:tab w:val="right" w:leader="dot" w:pos="8306"/>
        </w:tabs>
      </w:pPr>
      <w:hyperlink w:anchor="_Toc7932" w:history="1">
        <w:r>
          <w:rPr>
            <w:rFonts w:ascii="仿宋" w:eastAsia="仿宋" w:hAnsi="仿宋" w:cs="仿宋" w:hint="eastAsia"/>
            <w:lang w:eastAsia="zh-CN"/>
          </w:rPr>
          <w:t>(二)、环境保护措施与治理方案</w:t>
        </w:r>
        <w:r>
          <w:tab/>
        </w:r>
        <w:r>
          <w:fldChar w:fldCharType="begin"/>
        </w:r>
        <w:r>
          <w:instrText xml:space="preserve"> PAGEREF _Toc7932 \h </w:instrText>
        </w:r>
        <w:r>
          <w:fldChar w:fldCharType="separate"/>
        </w:r>
        <w:r>
          <w:t>49</w:t>
        </w:r>
        <w:r>
          <w:fldChar w:fldCharType="end"/>
        </w:r>
      </w:hyperlink>
    </w:p>
    <w:p>
      <w:pPr>
        <w:pStyle w:val="TOC1"/>
        <w:tabs>
          <w:tab w:val="right" w:leader="dot" w:pos="8306"/>
        </w:tabs>
      </w:pPr>
      <w:hyperlink w:anchor="_Toc20483" w:history="1">
        <w:r>
          <w:rPr>
            <w:rFonts w:ascii="仿宋" w:eastAsia="仿宋" w:hAnsi="仿宋" w:cs="仿宋" w:hint="eastAsia"/>
            <w:lang w:eastAsia="zh-CN"/>
          </w:rPr>
          <w:t>十一、项目质量与标准</w:t>
        </w:r>
        <w:r>
          <w:tab/>
        </w:r>
        <w:r>
          <w:fldChar w:fldCharType="begin"/>
        </w:r>
        <w:r>
          <w:instrText xml:space="preserve"> PAGEREF _Toc20483 \h </w:instrText>
        </w:r>
        <w:r>
          <w:fldChar w:fldCharType="separate"/>
        </w:r>
        <w:r>
          <w:t>50</w:t>
        </w:r>
        <w:r>
          <w:fldChar w:fldCharType="end"/>
        </w:r>
      </w:hyperlink>
    </w:p>
    <w:p>
      <w:pPr>
        <w:pStyle w:val="TOC2"/>
        <w:tabs>
          <w:tab w:val="right" w:leader="dot" w:pos="8306"/>
        </w:tabs>
      </w:pPr>
      <w:hyperlink w:anchor="_Toc14650" w:history="1">
        <w:r>
          <w:rPr>
            <w:rFonts w:ascii="仿宋" w:eastAsia="仿宋" w:hAnsi="仿宋" w:cs="仿宋" w:hint="eastAsia"/>
            <w:lang w:eastAsia="zh-CN"/>
          </w:rPr>
          <w:t>(一)、质量保障体系</w:t>
        </w:r>
        <w:r>
          <w:tab/>
        </w:r>
        <w:r>
          <w:fldChar w:fldCharType="begin"/>
        </w:r>
        <w:r>
          <w:instrText xml:space="preserve"> PAGEREF _Toc14650 \h </w:instrText>
        </w:r>
        <w:r>
          <w:fldChar w:fldCharType="separate"/>
        </w:r>
        <w:r>
          <w:t>50</w:t>
        </w:r>
        <w:r>
          <w:fldChar w:fldCharType="end"/>
        </w:r>
      </w:hyperlink>
    </w:p>
    <w:p>
      <w:pPr>
        <w:pStyle w:val="TOC2"/>
        <w:tabs>
          <w:tab w:val="right" w:leader="dot" w:pos="8306"/>
        </w:tabs>
      </w:pPr>
      <w:hyperlink w:anchor="_Toc11868" w:history="1">
        <w:r>
          <w:rPr>
            <w:rFonts w:ascii="仿宋" w:eastAsia="仿宋" w:hAnsi="仿宋" w:cs="仿宋" w:hint="eastAsia"/>
            <w:lang w:eastAsia="zh-CN"/>
          </w:rPr>
          <w:t>(二)、标准化作业流程</w:t>
        </w:r>
        <w:r>
          <w:tab/>
        </w:r>
        <w:r>
          <w:fldChar w:fldCharType="begin"/>
        </w:r>
        <w:r>
          <w:instrText xml:space="preserve"> PAGEREF _Toc11868 \h </w:instrText>
        </w:r>
        <w:r>
          <w:fldChar w:fldCharType="separate"/>
        </w:r>
        <w:r>
          <w:t>52</w:t>
        </w:r>
        <w:r>
          <w:fldChar w:fldCharType="end"/>
        </w:r>
      </w:hyperlink>
    </w:p>
    <w:p>
      <w:pPr>
        <w:pStyle w:val="TOC2"/>
        <w:tabs>
          <w:tab w:val="right" w:leader="dot" w:pos="8306"/>
        </w:tabs>
      </w:pPr>
      <w:hyperlink w:anchor="_Toc2963" w:history="1">
        <w:r>
          <w:rPr>
            <w:rFonts w:ascii="仿宋" w:eastAsia="仿宋" w:hAnsi="仿宋" w:cs="仿宋" w:hint="eastAsia"/>
            <w:lang w:eastAsia="zh-CN"/>
          </w:rPr>
          <w:t>(三)、质量监控与评估</w:t>
        </w:r>
        <w:r>
          <w:tab/>
        </w:r>
        <w:r>
          <w:fldChar w:fldCharType="begin"/>
        </w:r>
        <w:r>
          <w:instrText xml:space="preserve"> PAGEREF _Toc2963 \h </w:instrText>
        </w:r>
        <w:r>
          <w:fldChar w:fldCharType="separate"/>
        </w:r>
        <w:r>
          <w:t>53</w:t>
        </w:r>
        <w:r>
          <w:fldChar w:fldCharType="end"/>
        </w:r>
      </w:hyperlink>
    </w:p>
    <w:p>
      <w:pPr>
        <w:pStyle w:val="TOC2"/>
        <w:tabs>
          <w:tab w:val="right" w:leader="dot" w:pos="8306"/>
        </w:tabs>
      </w:pPr>
      <w:hyperlink w:anchor="_Toc4429" w:history="1">
        <w:r>
          <w:rPr>
            <w:rFonts w:ascii="仿宋" w:eastAsia="仿宋" w:hAnsi="仿宋" w:cs="仿宋" w:hint="eastAsia"/>
            <w:lang w:eastAsia="zh-CN"/>
          </w:rPr>
          <w:t>(四)、质量改进计划</w:t>
        </w:r>
        <w:r>
          <w:tab/>
        </w:r>
        <w:r>
          <w:fldChar w:fldCharType="begin"/>
        </w:r>
        <w:r>
          <w:instrText xml:space="preserve"> PAGEREF _Toc4429 \h </w:instrText>
        </w:r>
        <w:r>
          <w:fldChar w:fldCharType="separate"/>
        </w:r>
        <w:r>
          <w:t>54</w:t>
        </w:r>
        <w:r>
          <w:fldChar w:fldCharType="end"/>
        </w:r>
      </w:hyperlink>
    </w:p>
    <w:p>
      <w:pPr>
        <w:pStyle w:val="TOC1"/>
        <w:tabs>
          <w:tab w:val="right" w:leader="dot" w:pos="8306"/>
        </w:tabs>
      </w:pPr>
      <w:hyperlink w:anchor="_Toc28272" w:history="1">
        <w:r>
          <w:rPr>
            <w:rFonts w:ascii="仿宋" w:eastAsia="仿宋" w:hAnsi="仿宋" w:cs="仿宋" w:hint="eastAsia"/>
            <w:lang w:eastAsia="zh-CN"/>
          </w:rPr>
          <w:t>十二、项目进度计划</w:t>
        </w:r>
        <w:r>
          <w:tab/>
        </w:r>
        <w:r>
          <w:fldChar w:fldCharType="begin"/>
        </w:r>
        <w:r>
          <w:instrText xml:space="preserve"> PAGEREF _Toc28272 \h </w:instrText>
        </w:r>
        <w:r>
          <w:fldChar w:fldCharType="separate"/>
        </w:r>
        <w:r>
          <w:t>55</w:t>
        </w:r>
        <w:r>
          <w:fldChar w:fldCharType="end"/>
        </w:r>
      </w:hyperlink>
    </w:p>
    <w:p>
      <w:pPr>
        <w:pStyle w:val="TOC2"/>
        <w:tabs>
          <w:tab w:val="right" w:leader="dot" w:pos="8306"/>
        </w:tabs>
      </w:pPr>
      <w:hyperlink w:anchor="_Toc30909" w:history="1">
        <w:r>
          <w:rPr>
            <w:rFonts w:ascii="仿宋" w:eastAsia="仿宋" w:hAnsi="仿宋" w:cs="仿宋" w:hint="eastAsia"/>
            <w:lang w:eastAsia="zh-CN"/>
          </w:rPr>
          <w:t>(一)、建设周期</w:t>
        </w:r>
        <w:r>
          <w:tab/>
        </w:r>
        <w:r>
          <w:fldChar w:fldCharType="begin"/>
        </w:r>
        <w:r>
          <w:instrText xml:space="preserve"> PAGEREF _Toc30909 \h </w:instrText>
        </w:r>
        <w:r>
          <w:fldChar w:fldCharType="separate"/>
        </w:r>
        <w:r>
          <w:t>55</w:t>
        </w:r>
        <w:r>
          <w:fldChar w:fldCharType="end"/>
        </w:r>
      </w:hyperlink>
    </w:p>
    <w:p>
      <w:pPr>
        <w:pStyle w:val="TOC2"/>
        <w:tabs>
          <w:tab w:val="right" w:leader="dot" w:pos="8306"/>
        </w:tabs>
      </w:pPr>
      <w:hyperlink w:anchor="_Toc28326" w:history="1">
        <w:r>
          <w:rPr>
            <w:rFonts w:ascii="仿宋" w:eastAsia="仿宋" w:hAnsi="仿宋" w:cs="仿宋" w:hint="eastAsia"/>
            <w:lang w:eastAsia="zh-CN"/>
          </w:rPr>
          <w:t>(二)、建设进度</w:t>
        </w:r>
        <w:r>
          <w:tab/>
        </w:r>
        <w:r>
          <w:fldChar w:fldCharType="begin"/>
        </w:r>
        <w:r>
          <w:instrText xml:space="preserve"> PAGEREF _Toc28326 \h </w:instrText>
        </w:r>
        <w:r>
          <w:fldChar w:fldCharType="separate"/>
        </w:r>
        <w:r>
          <w:t>55</w:t>
        </w:r>
        <w:r>
          <w:fldChar w:fldCharType="end"/>
        </w:r>
      </w:hyperlink>
    </w:p>
    <w:p>
      <w:pPr>
        <w:pStyle w:val="TOC2"/>
        <w:tabs>
          <w:tab w:val="right" w:leader="dot" w:pos="8306"/>
        </w:tabs>
      </w:pPr>
      <w:hyperlink w:anchor="_Toc8365" w:history="1">
        <w:r>
          <w:rPr>
            <w:rFonts w:ascii="仿宋" w:eastAsia="仿宋" w:hAnsi="仿宋" w:cs="仿宋" w:hint="eastAsia"/>
            <w:lang w:eastAsia="zh-CN"/>
          </w:rPr>
          <w:t>(三)、进度安排注意事项</w:t>
        </w:r>
        <w:r>
          <w:tab/>
        </w:r>
        <w:r>
          <w:fldChar w:fldCharType="begin"/>
        </w:r>
        <w:r>
          <w:instrText xml:space="preserve"> PAGEREF _Toc8365 \h </w:instrText>
        </w:r>
        <w:r>
          <w:fldChar w:fldCharType="separate"/>
        </w:r>
        <w:r>
          <w:t>57</w:t>
        </w:r>
        <w:r>
          <w:fldChar w:fldCharType="end"/>
        </w:r>
      </w:hyperlink>
    </w:p>
    <w:p>
      <w:pPr>
        <w:pStyle w:val="TOC2"/>
        <w:tabs>
          <w:tab w:val="right" w:leader="dot" w:pos="8306"/>
        </w:tabs>
      </w:pPr>
      <w:hyperlink w:anchor="_Toc6333" w:history="1">
        <w:r>
          <w:rPr>
            <w:rFonts w:ascii="仿宋" w:eastAsia="仿宋" w:hAnsi="仿宋" w:cs="仿宋" w:hint="eastAsia"/>
            <w:lang w:eastAsia="zh-CN"/>
          </w:rPr>
          <w:t>(四)、人力资源配置</w:t>
        </w:r>
        <w:r>
          <w:tab/>
        </w:r>
        <w:r>
          <w:fldChar w:fldCharType="begin"/>
        </w:r>
        <w:r>
          <w:instrText xml:space="preserve"> PAGEREF _Toc6333 \h </w:instrText>
        </w:r>
        <w:r>
          <w:fldChar w:fldCharType="separate"/>
        </w:r>
        <w:r>
          <w:t>58</w:t>
        </w:r>
        <w:r>
          <w:fldChar w:fldCharType="end"/>
        </w:r>
      </w:hyperlink>
    </w:p>
    <w:p>
      <w:pPr>
        <w:pStyle w:val="TOC2"/>
        <w:tabs>
          <w:tab w:val="right" w:leader="dot" w:pos="8306"/>
        </w:tabs>
      </w:pPr>
      <w:hyperlink w:anchor="_Toc27086" w:history="1">
        <w:r>
          <w:rPr>
            <w:rFonts w:ascii="仿宋" w:eastAsia="仿宋" w:hAnsi="仿宋" w:cs="仿宋" w:hint="eastAsia"/>
            <w:lang w:eastAsia="zh-CN"/>
          </w:rPr>
          <w:t>(五)、员工培训</w:t>
        </w:r>
        <w:r>
          <w:tab/>
        </w:r>
        <w:r>
          <w:fldChar w:fldCharType="begin"/>
        </w:r>
        <w:r>
          <w:instrText xml:space="preserve"> PAGEREF _Toc27086 \h </w:instrText>
        </w:r>
        <w:r>
          <w:fldChar w:fldCharType="separate"/>
        </w:r>
        <w:r>
          <w:t>60</w:t>
        </w:r>
        <w:r>
          <w:fldChar w:fldCharType="end"/>
        </w:r>
      </w:hyperlink>
    </w:p>
    <w:p>
      <w:pPr>
        <w:pStyle w:val="TOC2"/>
        <w:tabs>
          <w:tab w:val="right" w:leader="dot" w:pos="8306"/>
        </w:tabs>
      </w:pPr>
      <w:hyperlink w:anchor="_Toc24523" w:history="1">
        <w:r>
          <w:rPr>
            <w:rFonts w:ascii="仿宋" w:eastAsia="仿宋" w:hAnsi="仿宋" w:cs="仿宋" w:hint="eastAsia"/>
            <w:lang w:eastAsia="zh-CN"/>
          </w:rPr>
          <w:t>(六)、项目实施保障</w:t>
        </w:r>
        <w:r>
          <w:tab/>
        </w:r>
        <w:r>
          <w:fldChar w:fldCharType="begin"/>
        </w:r>
        <w:r>
          <w:instrText xml:space="preserve"> PAGEREF _Toc24523 \h </w:instrText>
        </w:r>
        <w:r>
          <w:fldChar w:fldCharType="separate"/>
        </w:r>
        <w:r>
          <w:t>61</w:t>
        </w:r>
        <w:r>
          <w:fldChar w:fldCharType="end"/>
        </w:r>
      </w:hyperlink>
    </w:p>
    <w:p>
      <w:pPr>
        <w:pStyle w:val="TOC2"/>
        <w:tabs>
          <w:tab w:val="right" w:leader="dot" w:pos="8306"/>
        </w:tabs>
      </w:pPr>
      <w:hyperlink w:anchor="_Toc17272" w:history="1">
        <w:r>
          <w:rPr>
            <w:rFonts w:ascii="仿宋" w:eastAsia="仿宋" w:hAnsi="仿宋" w:cs="仿宋" w:hint="eastAsia"/>
            <w:lang w:eastAsia="zh-CN"/>
          </w:rPr>
          <w:t>(七)、安全规范管理</w:t>
        </w:r>
        <w:r>
          <w:tab/>
        </w:r>
        <w:r>
          <w:fldChar w:fldCharType="begin"/>
        </w:r>
        <w:r>
          <w:instrText xml:space="preserve"> PAGEREF _Toc17272 \h </w:instrText>
        </w:r>
        <w:r>
          <w:fldChar w:fldCharType="separate"/>
        </w:r>
        <w:r>
          <w:t>62</w:t>
        </w:r>
        <w:r>
          <w:fldChar w:fldCharType="end"/>
        </w:r>
      </w:hyperlink>
    </w:p>
    <w:p>
      <w:pPr>
        <w:pStyle w:val="TOC1"/>
        <w:tabs>
          <w:tab w:val="right" w:leader="dot" w:pos="8306"/>
        </w:tabs>
      </w:pPr>
      <w:hyperlink w:anchor="_Toc1011" w:history="1">
        <w:r>
          <w:rPr>
            <w:rFonts w:ascii="仿宋" w:eastAsia="仿宋" w:hAnsi="仿宋" w:cs="仿宋" w:hint="eastAsia"/>
            <w:lang w:eastAsia="zh-CN"/>
          </w:rPr>
          <w:t>十三、知识产权管理与保护</w:t>
        </w:r>
        <w:r>
          <w:tab/>
        </w:r>
        <w:r>
          <w:fldChar w:fldCharType="begin"/>
        </w:r>
        <w:r>
          <w:instrText xml:space="preserve"> PAGEREF _Toc1011 \h </w:instrText>
        </w:r>
        <w:r>
          <w:fldChar w:fldCharType="separate"/>
        </w:r>
        <w:r>
          <w:t>63</w:t>
        </w:r>
        <w:r>
          <w:fldChar w:fldCharType="end"/>
        </w:r>
      </w:hyperlink>
    </w:p>
    <w:p>
      <w:pPr>
        <w:pStyle w:val="TOC2"/>
        <w:tabs>
          <w:tab w:val="right" w:leader="dot" w:pos="8306"/>
        </w:tabs>
      </w:pPr>
      <w:hyperlink w:anchor="_Toc2729" w:history="1">
        <w:r>
          <w:rPr>
            <w:rFonts w:ascii="仿宋" w:eastAsia="仿宋" w:hAnsi="仿宋" w:cs="仿宋" w:hint="eastAsia"/>
            <w:lang w:eastAsia="zh-CN"/>
          </w:rPr>
          <w:t>(一)、知识产权管理体系建设</w:t>
        </w:r>
        <w:r>
          <w:tab/>
        </w:r>
        <w:r>
          <w:fldChar w:fldCharType="begin"/>
        </w:r>
        <w:r>
          <w:instrText xml:space="preserve"> PAGEREF _Toc2729 \h </w:instrText>
        </w:r>
        <w:r>
          <w:fldChar w:fldCharType="separate"/>
        </w:r>
        <w:r>
          <w:t>63</w:t>
        </w:r>
        <w:r>
          <w:fldChar w:fldCharType="end"/>
        </w:r>
      </w:hyperlink>
    </w:p>
    <w:p>
      <w:pPr>
        <w:pStyle w:val="TOC2"/>
        <w:tabs>
          <w:tab w:val="right" w:leader="dot" w:pos="8306"/>
        </w:tabs>
      </w:pPr>
      <w:hyperlink w:anchor="_Toc15873" w:history="1">
        <w:r>
          <w:rPr>
            <w:rFonts w:ascii="仿宋" w:eastAsia="仿宋" w:hAnsi="仿宋" w:cs="仿宋" w:hint="eastAsia"/>
            <w:lang w:eastAsia="zh-CN"/>
          </w:rPr>
          <w:t>(二)、知识产权保护措施</w:t>
        </w:r>
        <w:r>
          <w:tab/>
        </w:r>
        <w:r>
          <w:fldChar w:fldCharType="begin"/>
        </w:r>
        <w:r>
          <w:instrText xml:space="preserve"> PAGEREF _Toc15873 \h </w:instrText>
        </w:r>
        <w:r>
          <w:fldChar w:fldCharType="separate"/>
        </w:r>
        <w:r>
          <w:t>64</w:t>
        </w:r>
        <w:r>
          <w:fldChar w:fldCharType="end"/>
        </w:r>
      </w:hyperlink>
    </w:p>
    <w:p>
      <w:pPr>
        <w:pStyle w:val="TOC1"/>
        <w:tabs>
          <w:tab w:val="right" w:leader="dot" w:pos="8306"/>
        </w:tabs>
      </w:pPr>
      <w:hyperlink w:anchor="_Toc11707" w:history="1">
        <w:r>
          <w:rPr>
            <w:rFonts w:ascii="仿宋" w:eastAsia="仿宋" w:hAnsi="仿宋" w:cs="仿宋" w:hint="eastAsia"/>
            <w:lang w:eastAsia="zh-CN"/>
          </w:rPr>
          <w:t>十四、产业协同与集群发展</w:t>
        </w:r>
        <w:r>
          <w:tab/>
        </w:r>
        <w:r>
          <w:fldChar w:fldCharType="begin"/>
        </w:r>
        <w:r>
          <w:instrText xml:space="preserve"> PAGEREF _Toc11707 \h </w:instrText>
        </w:r>
        <w:r>
          <w:fldChar w:fldCharType="separate"/>
        </w:r>
        <w:r>
          <w:t>65</w:t>
        </w:r>
        <w:r>
          <w:fldChar w:fldCharType="end"/>
        </w:r>
      </w:hyperlink>
    </w:p>
    <w:p>
      <w:pPr>
        <w:pStyle w:val="TOC2"/>
        <w:tabs>
          <w:tab w:val="right" w:leader="dot" w:pos="8306"/>
        </w:tabs>
      </w:pPr>
      <w:hyperlink w:anchor="_Toc24763" w:history="1">
        <w:r>
          <w:rPr>
            <w:rFonts w:ascii="仿宋" w:eastAsia="仿宋" w:hAnsi="仿宋" w:cs="仿宋" w:hint="eastAsia"/>
            <w:lang w:eastAsia="zh-CN"/>
          </w:rPr>
          <w:t>(一)、产业协同机制建设</w:t>
        </w:r>
        <w:r>
          <w:tab/>
        </w:r>
        <w:r>
          <w:fldChar w:fldCharType="begin"/>
        </w:r>
        <w:r>
          <w:instrText xml:space="preserve"> PAGEREF _Toc24763 \h </w:instrText>
        </w:r>
        <w:r>
          <w:fldChar w:fldCharType="separate"/>
        </w:r>
        <w:r>
          <w:t>65</w:t>
        </w:r>
        <w:r>
          <w:fldChar w:fldCharType="end"/>
        </w:r>
      </w:hyperlink>
    </w:p>
    <w:p>
      <w:pPr>
        <w:pStyle w:val="TOC2"/>
        <w:tabs>
          <w:tab w:val="right" w:leader="dot" w:pos="8306"/>
        </w:tabs>
      </w:pPr>
      <w:hyperlink w:anchor="_Toc8932" w:history="1">
        <w:r>
          <w:rPr>
            <w:rFonts w:ascii="仿宋" w:eastAsia="仿宋" w:hAnsi="仿宋" w:cs="仿宋" w:hint="eastAsia"/>
            <w:lang w:eastAsia="zh-CN"/>
          </w:rPr>
          <w:t>(二)、产业集群培育与发展</w:t>
        </w:r>
        <w:r>
          <w:tab/>
        </w:r>
        <w:r>
          <w:fldChar w:fldCharType="begin"/>
        </w:r>
        <w:r>
          <w:instrText xml:space="preserve"> PAGEREF _Toc8932 \h </w:instrText>
        </w:r>
        <w:r>
          <w:fldChar w:fldCharType="separate"/>
        </w:r>
        <w:r>
          <w:t>67</w:t>
        </w:r>
        <w:r>
          <w:fldChar w:fldCharType="end"/>
        </w:r>
      </w:hyperlink>
    </w:p>
    <w:p>
      <w:pPr>
        <w:pStyle w:val="TOC1"/>
        <w:tabs>
          <w:tab w:val="right" w:leader="dot" w:pos="8306"/>
        </w:tabs>
      </w:pPr>
      <w:hyperlink w:anchor="_Toc26076" w:history="1">
        <w:r>
          <w:rPr>
            <w:rFonts w:ascii="仿宋" w:eastAsia="仿宋" w:hAnsi="仿宋" w:cs="仿宋" w:hint="eastAsia"/>
            <w:lang w:eastAsia="zh-CN"/>
          </w:rPr>
          <w:t>十五、人力资源管理与开发</w:t>
        </w:r>
        <w:r>
          <w:tab/>
        </w:r>
        <w:r>
          <w:fldChar w:fldCharType="begin"/>
        </w:r>
        <w:r>
          <w:instrText xml:space="preserve"> PAGEREF _Toc26076 \h </w:instrText>
        </w:r>
        <w:r>
          <w:fldChar w:fldCharType="separate"/>
        </w:r>
        <w:r>
          <w:t>67</w:t>
        </w:r>
        <w:r>
          <w:fldChar w:fldCharType="end"/>
        </w:r>
      </w:hyperlink>
    </w:p>
    <w:p>
      <w:pPr>
        <w:pStyle w:val="TOC2"/>
        <w:tabs>
          <w:tab w:val="right" w:leader="dot" w:pos="8306"/>
        </w:tabs>
      </w:pPr>
      <w:hyperlink w:anchor="_Toc28622" w:history="1">
        <w:r>
          <w:rPr>
            <w:rFonts w:ascii="仿宋" w:eastAsia="仿宋" w:hAnsi="仿宋" w:cs="仿宋" w:hint="eastAsia"/>
            <w:lang w:eastAsia="zh-CN"/>
          </w:rPr>
          <w:t>(一)、人力资源规划</w:t>
        </w:r>
        <w:r>
          <w:tab/>
        </w:r>
        <w:r>
          <w:fldChar w:fldCharType="begin"/>
        </w:r>
        <w:r>
          <w:instrText xml:space="preserve"> PAGEREF _Toc28622 \h </w:instrText>
        </w:r>
        <w:r>
          <w:fldChar w:fldCharType="separate"/>
        </w:r>
        <w:r>
          <w:t>67</w:t>
        </w:r>
        <w:r>
          <w:fldChar w:fldCharType="end"/>
        </w:r>
      </w:hyperlink>
    </w:p>
    <w:p>
      <w:pPr>
        <w:pStyle w:val="TOC2"/>
        <w:tabs>
          <w:tab w:val="right" w:leader="dot" w:pos="8306"/>
        </w:tabs>
      </w:pPr>
      <w:hyperlink w:anchor="_Toc19417" w:history="1">
        <w:r>
          <w:rPr>
            <w:rFonts w:ascii="仿宋" w:eastAsia="仿宋" w:hAnsi="仿宋" w:cs="仿宋" w:hint="eastAsia"/>
            <w:lang w:eastAsia="zh-CN"/>
          </w:rPr>
          <w:t>(二)、人力资源开发与培训</w:t>
        </w:r>
        <w:r>
          <w:tab/>
        </w:r>
        <w:r>
          <w:fldChar w:fldCharType="begin"/>
        </w:r>
        <w:r>
          <w:instrText xml:space="preserve"> PAGEREF _Toc19417 \h </w:instrText>
        </w:r>
        <w:r>
          <w:fldChar w:fldCharType="separate"/>
        </w:r>
        <w:r>
          <w:t>69</w:t>
        </w:r>
        <w:r>
          <w:fldChar w:fldCharType="end"/>
        </w:r>
      </w:hyperlink>
    </w:p>
    <w:p>
      <w:pPr>
        <w:pStyle w:val="TOC1"/>
        <w:tabs>
          <w:tab w:val="right" w:leader="dot" w:pos="8306"/>
        </w:tabs>
      </w:pPr>
      <w:hyperlink w:anchor="_Toc12992" w:history="1">
        <w:r>
          <w:rPr>
            <w:rFonts w:ascii="仿宋" w:eastAsia="仿宋" w:hAnsi="仿宋" w:cs="仿宋" w:hint="eastAsia"/>
            <w:lang w:eastAsia="zh-CN"/>
          </w:rPr>
          <w:t>十六、创新驱动与持续发展</w:t>
        </w:r>
        <w:r>
          <w:tab/>
        </w:r>
        <w:r>
          <w:fldChar w:fldCharType="begin"/>
        </w:r>
        <w:r>
          <w:instrText xml:space="preserve"> PAGEREF _Toc12992 \h </w:instrText>
        </w:r>
        <w:r>
          <w:fldChar w:fldCharType="separate"/>
        </w:r>
        <w:r>
          <w:t>72</w:t>
        </w:r>
        <w:r>
          <w:fldChar w:fldCharType="end"/>
        </w:r>
      </w:hyperlink>
    </w:p>
    <w:p>
      <w:pPr>
        <w:pStyle w:val="TOC2"/>
        <w:tabs>
          <w:tab w:val="right" w:leader="dot" w:pos="8306"/>
        </w:tabs>
      </w:pPr>
      <w:hyperlink w:anchor="_Toc4834" w:history="1">
        <w:r>
          <w:rPr>
            <w:rFonts w:ascii="仿宋" w:eastAsia="仿宋" w:hAnsi="仿宋" w:cs="仿宋" w:hint="eastAsia"/>
            <w:lang w:eastAsia="zh-CN"/>
          </w:rPr>
          <w:t>(一)、创新驱动战略实施</w:t>
        </w:r>
        <w:r>
          <w:tab/>
        </w:r>
        <w:r>
          <w:fldChar w:fldCharType="begin"/>
        </w:r>
        <w:r>
          <w:instrText xml:space="preserve"> PAGEREF _Toc4834 \h </w:instrText>
        </w:r>
        <w:r>
          <w:fldChar w:fldCharType="separate"/>
        </w:r>
        <w:r>
          <w:t>72</w:t>
        </w:r>
        <w:r>
          <w:fldChar w:fldCharType="end"/>
        </w:r>
      </w:hyperlink>
    </w:p>
    <w:p>
      <w:pPr>
        <w:pStyle w:val="TOC2"/>
        <w:tabs>
          <w:tab w:val="right" w:leader="dot" w:pos="8306"/>
        </w:tabs>
      </w:pPr>
      <w:hyperlink w:anchor="_Toc25132" w:history="1">
        <w:r>
          <w:rPr>
            <w:rFonts w:ascii="仿宋" w:eastAsia="仿宋" w:hAnsi="仿宋" w:cs="仿宋" w:hint="eastAsia"/>
            <w:lang w:eastAsia="zh-CN"/>
          </w:rPr>
          <w:t>(二)、持续发展路径探索</w:t>
        </w:r>
        <w:r>
          <w:tab/>
        </w:r>
        <w:r>
          <w:fldChar w:fldCharType="begin"/>
        </w:r>
        <w:r>
          <w:instrText xml:space="preserve"> PAGEREF _Toc25132 \h </w:instrText>
        </w:r>
        <w:r>
          <w:fldChar w:fldCharType="separate"/>
        </w:r>
        <w:r>
          <w:t>73</w:t>
        </w:r>
        <w:r>
          <w:fldChar w:fldCharType="end"/>
        </w:r>
      </w:hyperlink>
    </w:p>
    <w:p>
      <w:pPr>
        <w:pStyle w:val="TOC1"/>
        <w:tabs>
          <w:tab w:val="right" w:leader="dot" w:pos="8306"/>
        </w:tabs>
      </w:pPr>
      <w:hyperlink w:anchor="_Toc23218" w:history="1">
        <w:r>
          <w:rPr>
            <w:rFonts w:ascii="仿宋" w:eastAsia="仿宋" w:hAnsi="仿宋" w:cs="仿宋" w:hint="eastAsia"/>
            <w:lang w:eastAsia="zh-CN"/>
          </w:rPr>
          <w:t>十七、企业合规与伦理</w:t>
        </w:r>
        <w:r>
          <w:tab/>
        </w:r>
        <w:r>
          <w:fldChar w:fldCharType="begin"/>
        </w:r>
        <w:r>
          <w:instrText xml:space="preserve"> PAGEREF _Toc23218 \h </w:instrText>
        </w:r>
        <w:r>
          <w:fldChar w:fldCharType="separate"/>
        </w:r>
        <w:r>
          <w:t>77</w:t>
        </w:r>
        <w:r>
          <w:fldChar w:fldCharType="end"/>
        </w:r>
      </w:hyperlink>
    </w:p>
    <w:p>
      <w:pPr>
        <w:pStyle w:val="TOC2"/>
        <w:tabs>
          <w:tab w:val="right" w:leader="dot" w:pos="8306"/>
        </w:tabs>
      </w:pPr>
      <w:hyperlink w:anchor="_Toc23971" w:history="1">
        <w:r>
          <w:rPr>
            <w:rFonts w:ascii="仿宋" w:eastAsia="仿宋" w:hAnsi="仿宋" w:cs="仿宋" w:hint="eastAsia"/>
            <w:lang w:eastAsia="zh-CN"/>
          </w:rPr>
          <w:t>(一)、合规政策与程序</w:t>
        </w:r>
        <w:r>
          <w:tab/>
        </w:r>
        <w:r>
          <w:fldChar w:fldCharType="begin"/>
        </w:r>
        <w:r>
          <w:instrText xml:space="preserve"> PAGEREF _Toc23971 \h </w:instrText>
        </w:r>
        <w:r>
          <w:fldChar w:fldCharType="separate"/>
        </w:r>
        <w:r>
          <w:t>77</w:t>
        </w:r>
        <w:r>
          <w:fldChar w:fldCharType="end"/>
        </w:r>
      </w:hyperlink>
    </w:p>
    <w:p>
      <w:pPr>
        <w:pStyle w:val="TOC2"/>
        <w:tabs>
          <w:tab w:val="right" w:leader="dot" w:pos="8306"/>
        </w:tabs>
      </w:pPr>
      <w:hyperlink w:anchor="_Toc28724" w:history="1">
        <w:r>
          <w:rPr>
            <w:rFonts w:ascii="仿宋" w:eastAsia="仿宋" w:hAnsi="仿宋" w:cs="仿宋" w:hint="eastAsia"/>
            <w:lang w:eastAsia="zh-CN"/>
          </w:rPr>
          <w:t>(二)、伦理规范与培训</w:t>
        </w:r>
        <w:r>
          <w:tab/>
        </w:r>
        <w:r>
          <w:fldChar w:fldCharType="begin"/>
        </w:r>
        <w:r>
          <w:instrText xml:space="preserve"> PAGEREF _Toc28724 \h </w:instrText>
        </w:r>
        <w:r>
          <w:fldChar w:fldCharType="separate"/>
        </w:r>
        <w:r>
          <w:t>79</w:t>
        </w:r>
        <w:r>
          <w:fldChar w:fldCharType="end"/>
        </w:r>
      </w:hyperlink>
    </w:p>
    <w:p>
      <w:pPr>
        <w:pStyle w:val="TOC2"/>
        <w:tabs>
          <w:tab w:val="right" w:leader="dot" w:pos="8306"/>
        </w:tabs>
      </w:pPr>
      <w:hyperlink w:anchor="_Toc897" w:history="1">
        <w:r>
          <w:rPr>
            <w:rFonts w:ascii="仿宋" w:eastAsia="仿宋" w:hAnsi="仿宋" w:cs="仿宋" w:hint="eastAsia"/>
            <w:lang w:eastAsia="zh-CN"/>
          </w:rPr>
          <w:t>(三)、合规风险评估</w:t>
        </w:r>
        <w:r>
          <w:tab/>
        </w:r>
        <w:r>
          <w:fldChar w:fldCharType="begin"/>
        </w:r>
        <w:r>
          <w:instrText xml:space="preserve"> PAGEREF _Toc897 \h </w:instrText>
        </w:r>
        <w:r>
          <w:fldChar w:fldCharType="separate"/>
        </w:r>
        <w:r>
          <w:t>79</w:t>
        </w:r>
        <w:r>
          <w:fldChar w:fldCharType="end"/>
        </w:r>
      </w:hyperlink>
    </w:p>
    <w:p>
      <w:pPr>
        <w:pStyle w:val="TOC2"/>
        <w:tabs>
          <w:tab w:val="right" w:leader="dot" w:pos="8306"/>
        </w:tabs>
      </w:pPr>
      <w:hyperlink w:anchor="_Toc20747" w:history="1">
        <w:r>
          <w:rPr>
            <w:rFonts w:ascii="仿宋" w:eastAsia="仿宋" w:hAnsi="仿宋" w:cs="仿宋" w:hint="eastAsia"/>
            <w:lang w:eastAsia="zh-CN"/>
          </w:rPr>
          <w:t>(四)、合规监督与执行</w:t>
        </w:r>
        <w:r>
          <w:tab/>
        </w:r>
        <w:r>
          <w:fldChar w:fldCharType="begin"/>
        </w:r>
        <w:r>
          <w:instrText xml:space="preserve"> PAGEREF _Toc20747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1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0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直接收益：假设弯曲机。粉末冶金制品项目的产品或服务年销售收入为XX万元。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20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若弯曲机。粉末冶金制品项目成功推广新型环保产品，比如采用可回收材料的包装，可能会激发消费者对可持续产品的需求。这种需求的增长可能迫使整个行业转向更环保的产品设计和生产方法。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3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63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弯曲机。粉末冶金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弯曲机。粉末冶金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弯曲机。粉末冶金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599"/>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0349"/>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机。粉末冶金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423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https://d.book118.com/538007131110006025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8E307D"/>
    <w:rsid w:val="038E30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00713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2023-12-25T09:06:00Z</dcterms:created>
  <dcterms:modified xsi:type="dcterms:W3CDTF">2023-12-25T09:06:39Z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BDF873D5AC854826B883CC1D2B5AD8AD_11</vt:lpwstr>
  </property>
  <property fmtid="{D5CDD505-2E9C-101B-9397-08002B2CF9AE}" pid="3" name="KSOProductBuildVer">
    <vt:lpwstr>2052-12.1.0.16120</vt:lpwstr>
  </property>
</Properties>
</file>