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免疫制剂项目规划设计蓝图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64" w:history="1">
        <w:r>
          <w:rPr>
            <w:rFonts w:ascii="仿宋" w:eastAsia="仿宋" w:hAnsi="仿宋" w:cs="仿宋" w:hint="eastAsia"/>
            <w:lang w:eastAsia="zh-CN"/>
          </w:rPr>
          <w:t>序言</w:t>
        </w:r>
        <w:r>
          <w:tab/>
        </w:r>
        <w:r>
          <w:fldChar w:fldCharType="begin"/>
        </w:r>
        <w:r>
          <w:instrText xml:space="preserve"> PAGEREF _Toc30764 \h </w:instrText>
        </w:r>
        <w:r>
          <w:fldChar w:fldCharType="separate"/>
        </w:r>
        <w:r>
          <w:t>3</w:t>
        </w:r>
        <w:r>
          <w:fldChar w:fldCharType="end"/>
        </w:r>
      </w:hyperlink>
    </w:p>
    <w:p>
      <w:pPr>
        <w:pStyle w:val="TOC1"/>
        <w:tabs>
          <w:tab w:val="right" w:leader="dot" w:pos="8306"/>
        </w:tabs>
      </w:pPr>
      <w:hyperlink w:anchor="_Toc32037" w:history="1">
        <w:r>
          <w:rPr>
            <w:rFonts w:ascii="仿宋" w:eastAsia="仿宋" w:hAnsi="仿宋" w:cs="仿宋" w:hint="eastAsia"/>
            <w:lang w:eastAsia="zh-CN"/>
          </w:rPr>
          <w:t>一、免疫制剂项目土建工程</w:t>
        </w:r>
        <w:r>
          <w:tab/>
        </w:r>
        <w:r>
          <w:fldChar w:fldCharType="begin"/>
        </w:r>
        <w:r>
          <w:instrText xml:space="preserve"> PAGEREF _Toc32037 \h </w:instrText>
        </w:r>
        <w:r>
          <w:fldChar w:fldCharType="separate"/>
        </w:r>
        <w:r>
          <w:t>3</w:t>
        </w:r>
        <w:r>
          <w:fldChar w:fldCharType="end"/>
        </w:r>
      </w:hyperlink>
    </w:p>
    <w:p>
      <w:pPr>
        <w:pStyle w:val="TOC2"/>
        <w:tabs>
          <w:tab w:val="right" w:leader="dot" w:pos="8306"/>
        </w:tabs>
      </w:pPr>
      <w:hyperlink w:anchor="_Toc23101" w:history="1">
        <w:r>
          <w:rPr>
            <w:rFonts w:ascii="仿宋" w:eastAsia="仿宋" w:hAnsi="仿宋" w:cs="仿宋" w:hint="eastAsia"/>
            <w:lang w:eastAsia="zh-CN"/>
          </w:rPr>
          <w:t>(一)、建筑工程设计原则</w:t>
        </w:r>
        <w:r>
          <w:tab/>
        </w:r>
        <w:r>
          <w:fldChar w:fldCharType="begin"/>
        </w:r>
        <w:r>
          <w:instrText xml:space="preserve"> PAGEREF _Toc23101 \h </w:instrText>
        </w:r>
        <w:r>
          <w:fldChar w:fldCharType="separate"/>
        </w:r>
        <w:r>
          <w:t>3</w:t>
        </w:r>
        <w:r>
          <w:fldChar w:fldCharType="end"/>
        </w:r>
      </w:hyperlink>
    </w:p>
    <w:p>
      <w:pPr>
        <w:pStyle w:val="TOC2"/>
        <w:tabs>
          <w:tab w:val="right" w:leader="dot" w:pos="8306"/>
        </w:tabs>
      </w:pPr>
      <w:hyperlink w:anchor="_Toc23195" w:history="1">
        <w:r>
          <w:rPr>
            <w:rFonts w:ascii="仿宋" w:eastAsia="仿宋" w:hAnsi="仿宋" w:cs="仿宋" w:hint="eastAsia"/>
            <w:lang w:eastAsia="zh-CN"/>
          </w:rPr>
          <w:t>(二)、土建工程设计年限及安全等级</w:t>
        </w:r>
        <w:r>
          <w:tab/>
        </w:r>
        <w:r>
          <w:fldChar w:fldCharType="begin"/>
        </w:r>
        <w:r>
          <w:instrText xml:space="preserve"> PAGEREF _Toc23195 \h </w:instrText>
        </w:r>
        <w:r>
          <w:fldChar w:fldCharType="separate"/>
        </w:r>
        <w:r>
          <w:t>4</w:t>
        </w:r>
        <w:r>
          <w:fldChar w:fldCharType="end"/>
        </w:r>
      </w:hyperlink>
    </w:p>
    <w:p>
      <w:pPr>
        <w:pStyle w:val="TOC2"/>
        <w:tabs>
          <w:tab w:val="right" w:leader="dot" w:pos="8306"/>
        </w:tabs>
      </w:pPr>
      <w:hyperlink w:anchor="_Toc16255" w:history="1">
        <w:r>
          <w:rPr>
            <w:rFonts w:ascii="仿宋" w:eastAsia="仿宋" w:hAnsi="仿宋" w:cs="仿宋" w:hint="eastAsia"/>
            <w:lang w:eastAsia="zh-CN"/>
          </w:rPr>
          <w:t>(三)、建筑工程设计总体要求</w:t>
        </w:r>
        <w:r>
          <w:tab/>
        </w:r>
        <w:r>
          <w:fldChar w:fldCharType="begin"/>
        </w:r>
        <w:r>
          <w:instrText xml:space="preserve"> PAGEREF _Toc16255 \h </w:instrText>
        </w:r>
        <w:r>
          <w:fldChar w:fldCharType="separate"/>
        </w:r>
        <w:r>
          <w:t>5</w:t>
        </w:r>
        <w:r>
          <w:fldChar w:fldCharType="end"/>
        </w:r>
      </w:hyperlink>
    </w:p>
    <w:p>
      <w:pPr>
        <w:pStyle w:val="TOC2"/>
        <w:tabs>
          <w:tab w:val="right" w:leader="dot" w:pos="8306"/>
        </w:tabs>
      </w:pPr>
      <w:hyperlink w:anchor="_Toc6156" w:history="1">
        <w:r>
          <w:rPr>
            <w:rFonts w:ascii="仿宋" w:eastAsia="仿宋" w:hAnsi="仿宋" w:cs="仿宋" w:hint="eastAsia"/>
            <w:lang w:eastAsia="zh-CN"/>
          </w:rPr>
          <w:t>(四)、土建工程建设指标</w:t>
        </w:r>
        <w:r>
          <w:tab/>
        </w:r>
        <w:r>
          <w:fldChar w:fldCharType="begin"/>
        </w:r>
        <w:r>
          <w:instrText xml:space="preserve"> PAGEREF _Toc6156 \h </w:instrText>
        </w:r>
        <w:r>
          <w:fldChar w:fldCharType="separate"/>
        </w:r>
        <w:r>
          <w:t>6</w:t>
        </w:r>
        <w:r>
          <w:fldChar w:fldCharType="end"/>
        </w:r>
      </w:hyperlink>
    </w:p>
    <w:p>
      <w:pPr>
        <w:pStyle w:val="TOC1"/>
        <w:tabs>
          <w:tab w:val="right" w:leader="dot" w:pos="8306"/>
        </w:tabs>
      </w:pPr>
      <w:hyperlink w:anchor="_Toc3366" w:history="1">
        <w:r>
          <w:rPr>
            <w:rFonts w:ascii="仿宋" w:eastAsia="仿宋" w:hAnsi="仿宋" w:cs="仿宋" w:hint="eastAsia"/>
            <w:lang w:eastAsia="zh-CN"/>
          </w:rPr>
          <w:t>二、免疫制剂项目建设单位说明</w:t>
        </w:r>
        <w:r>
          <w:tab/>
        </w:r>
        <w:r>
          <w:fldChar w:fldCharType="begin"/>
        </w:r>
        <w:r>
          <w:instrText xml:space="preserve"> PAGEREF _Toc3366 \h </w:instrText>
        </w:r>
        <w:r>
          <w:fldChar w:fldCharType="separate"/>
        </w:r>
        <w:r>
          <w:t>6</w:t>
        </w:r>
        <w:r>
          <w:fldChar w:fldCharType="end"/>
        </w:r>
      </w:hyperlink>
    </w:p>
    <w:p>
      <w:pPr>
        <w:pStyle w:val="TOC2"/>
        <w:tabs>
          <w:tab w:val="right" w:leader="dot" w:pos="8306"/>
        </w:tabs>
      </w:pPr>
      <w:hyperlink w:anchor="_Toc13382" w:history="1">
        <w:r>
          <w:rPr>
            <w:rFonts w:ascii="仿宋" w:eastAsia="仿宋" w:hAnsi="仿宋" w:cs="仿宋" w:hint="eastAsia"/>
            <w:lang w:eastAsia="zh-CN"/>
          </w:rPr>
          <w:t>(一)、免疫制剂项目承办单位基本情况</w:t>
        </w:r>
        <w:r>
          <w:tab/>
        </w:r>
        <w:r>
          <w:fldChar w:fldCharType="begin"/>
        </w:r>
        <w:r>
          <w:instrText xml:space="preserve"> PAGEREF _Toc13382 \h </w:instrText>
        </w:r>
        <w:r>
          <w:fldChar w:fldCharType="separate"/>
        </w:r>
        <w:r>
          <w:t>6</w:t>
        </w:r>
        <w:r>
          <w:fldChar w:fldCharType="end"/>
        </w:r>
      </w:hyperlink>
    </w:p>
    <w:p>
      <w:pPr>
        <w:pStyle w:val="TOC2"/>
        <w:tabs>
          <w:tab w:val="right" w:leader="dot" w:pos="8306"/>
        </w:tabs>
      </w:pPr>
      <w:hyperlink w:anchor="_Toc25487" w:history="1">
        <w:r>
          <w:rPr>
            <w:rFonts w:ascii="仿宋" w:eastAsia="仿宋" w:hAnsi="仿宋" w:cs="仿宋" w:hint="eastAsia"/>
            <w:lang w:eastAsia="zh-CN"/>
          </w:rPr>
          <w:t>(二)、公司经济效益分析</w:t>
        </w:r>
        <w:r>
          <w:tab/>
        </w:r>
        <w:r>
          <w:fldChar w:fldCharType="begin"/>
        </w:r>
        <w:r>
          <w:instrText xml:space="preserve"> PAGEREF _Toc25487 \h </w:instrText>
        </w:r>
        <w:r>
          <w:fldChar w:fldCharType="separate"/>
        </w:r>
        <w:r>
          <w:t>7</w:t>
        </w:r>
        <w:r>
          <w:fldChar w:fldCharType="end"/>
        </w:r>
      </w:hyperlink>
    </w:p>
    <w:p>
      <w:pPr>
        <w:pStyle w:val="TOC1"/>
        <w:tabs>
          <w:tab w:val="right" w:leader="dot" w:pos="8306"/>
        </w:tabs>
      </w:pPr>
      <w:hyperlink w:anchor="_Toc32746" w:history="1">
        <w:r>
          <w:rPr>
            <w:rFonts w:ascii="仿宋" w:eastAsia="仿宋" w:hAnsi="仿宋" w:cs="仿宋" w:hint="eastAsia"/>
            <w:lang w:eastAsia="zh-CN"/>
          </w:rPr>
          <w:t>三、免疫制剂项目建设背景及必要性分析</w:t>
        </w:r>
        <w:r>
          <w:tab/>
        </w:r>
        <w:r>
          <w:fldChar w:fldCharType="begin"/>
        </w:r>
        <w:r>
          <w:instrText xml:space="preserve"> PAGEREF _Toc32746 \h </w:instrText>
        </w:r>
        <w:r>
          <w:fldChar w:fldCharType="separate"/>
        </w:r>
        <w:r>
          <w:t>8</w:t>
        </w:r>
        <w:r>
          <w:fldChar w:fldCharType="end"/>
        </w:r>
      </w:hyperlink>
    </w:p>
    <w:p>
      <w:pPr>
        <w:pStyle w:val="TOC2"/>
        <w:tabs>
          <w:tab w:val="right" w:leader="dot" w:pos="8306"/>
        </w:tabs>
      </w:pPr>
      <w:hyperlink w:anchor="_Toc9125" w:history="1">
        <w:r>
          <w:rPr>
            <w:rFonts w:ascii="仿宋" w:eastAsia="仿宋" w:hAnsi="仿宋" w:cs="仿宋" w:hint="eastAsia"/>
            <w:lang w:eastAsia="zh-CN"/>
          </w:rPr>
          <w:t>(一)、免疫制剂项目背景分析</w:t>
        </w:r>
        <w:r>
          <w:tab/>
        </w:r>
        <w:r>
          <w:fldChar w:fldCharType="begin"/>
        </w:r>
        <w:r>
          <w:instrText xml:space="preserve"> PAGEREF _Toc9125 \h </w:instrText>
        </w:r>
        <w:r>
          <w:fldChar w:fldCharType="separate"/>
        </w:r>
        <w:r>
          <w:t>8</w:t>
        </w:r>
        <w:r>
          <w:fldChar w:fldCharType="end"/>
        </w:r>
      </w:hyperlink>
    </w:p>
    <w:p>
      <w:pPr>
        <w:pStyle w:val="TOC2"/>
        <w:tabs>
          <w:tab w:val="right" w:leader="dot" w:pos="8306"/>
        </w:tabs>
      </w:pPr>
      <w:hyperlink w:anchor="_Toc10179" w:history="1">
        <w:r>
          <w:rPr>
            <w:rFonts w:ascii="仿宋" w:eastAsia="仿宋" w:hAnsi="仿宋" w:cs="仿宋" w:hint="eastAsia"/>
            <w:lang w:eastAsia="zh-CN"/>
          </w:rPr>
          <w:t>(二)、免疫制剂项目建设必要性分析</w:t>
        </w:r>
        <w:r>
          <w:tab/>
        </w:r>
        <w:r>
          <w:fldChar w:fldCharType="begin"/>
        </w:r>
        <w:r>
          <w:instrText xml:space="preserve"> PAGEREF _Toc10179 \h </w:instrText>
        </w:r>
        <w:r>
          <w:fldChar w:fldCharType="separate"/>
        </w:r>
        <w:r>
          <w:t>9</w:t>
        </w:r>
        <w:r>
          <w:fldChar w:fldCharType="end"/>
        </w:r>
      </w:hyperlink>
    </w:p>
    <w:p>
      <w:pPr>
        <w:pStyle w:val="TOC1"/>
        <w:tabs>
          <w:tab w:val="right" w:leader="dot" w:pos="8306"/>
        </w:tabs>
      </w:pPr>
      <w:hyperlink w:anchor="_Toc104" w:history="1">
        <w:r>
          <w:rPr>
            <w:rFonts w:ascii="仿宋" w:eastAsia="仿宋" w:hAnsi="仿宋" w:cs="仿宋" w:hint="eastAsia"/>
            <w:lang w:eastAsia="zh-CN"/>
          </w:rPr>
          <w:t>四、工艺说明</w:t>
        </w:r>
        <w:r>
          <w:tab/>
        </w:r>
        <w:r>
          <w:fldChar w:fldCharType="begin"/>
        </w:r>
        <w:r>
          <w:instrText xml:space="preserve"> PAGEREF _Toc104 \h </w:instrText>
        </w:r>
        <w:r>
          <w:fldChar w:fldCharType="separate"/>
        </w:r>
        <w:r>
          <w:t>11</w:t>
        </w:r>
        <w:r>
          <w:fldChar w:fldCharType="end"/>
        </w:r>
      </w:hyperlink>
    </w:p>
    <w:p>
      <w:pPr>
        <w:pStyle w:val="TOC2"/>
        <w:tabs>
          <w:tab w:val="right" w:leader="dot" w:pos="8306"/>
        </w:tabs>
      </w:pPr>
      <w:hyperlink w:anchor="_Toc28329" w:history="1">
        <w:r>
          <w:rPr>
            <w:rFonts w:ascii="仿宋" w:eastAsia="仿宋" w:hAnsi="仿宋" w:cs="仿宋" w:hint="eastAsia"/>
            <w:lang w:eastAsia="zh-CN"/>
          </w:rPr>
          <w:t>(一)、技术管理特点</w:t>
        </w:r>
        <w:r>
          <w:tab/>
        </w:r>
        <w:r>
          <w:fldChar w:fldCharType="begin"/>
        </w:r>
        <w:r>
          <w:instrText xml:space="preserve"> PAGEREF _Toc28329 \h </w:instrText>
        </w:r>
        <w:r>
          <w:fldChar w:fldCharType="separate"/>
        </w:r>
        <w:r>
          <w:t>11</w:t>
        </w:r>
        <w:r>
          <w:fldChar w:fldCharType="end"/>
        </w:r>
      </w:hyperlink>
    </w:p>
    <w:p>
      <w:pPr>
        <w:pStyle w:val="TOC2"/>
        <w:tabs>
          <w:tab w:val="right" w:leader="dot" w:pos="8306"/>
        </w:tabs>
      </w:pPr>
      <w:hyperlink w:anchor="_Toc1480" w:history="1">
        <w:r>
          <w:rPr>
            <w:rFonts w:ascii="仿宋" w:eastAsia="仿宋" w:hAnsi="仿宋" w:cs="仿宋" w:hint="eastAsia"/>
            <w:lang w:eastAsia="zh-CN"/>
          </w:rPr>
          <w:t>(二)、免疫制剂项目工艺技术设计方案</w:t>
        </w:r>
        <w:r>
          <w:tab/>
        </w:r>
        <w:r>
          <w:fldChar w:fldCharType="begin"/>
        </w:r>
        <w:r>
          <w:instrText xml:space="preserve"> PAGEREF _Toc1480 \h </w:instrText>
        </w:r>
        <w:r>
          <w:fldChar w:fldCharType="separate"/>
        </w:r>
        <w:r>
          <w:t>12</w:t>
        </w:r>
        <w:r>
          <w:fldChar w:fldCharType="end"/>
        </w:r>
      </w:hyperlink>
    </w:p>
    <w:p>
      <w:pPr>
        <w:pStyle w:val="TOC2"/>
        <w:tabs>
          <w:tab w:val="right" w:leader="dot" w:pos="8306"/>
        </w:tabs>
      </w:pPr>
      <w:hyperlink w:anchor="_Toc31608" w:history="1">
        <w:r>
          <w:rPr>
            <w:rFonts w:ascii="仿宋" w:eastAsia="仿宋" w:hAnsi="仿宋" w:cs="仿宋" w:hint="eastAsia"/>
            <w:lang w:eastAsia="zh-CN"/>
          </w:rPr>
          <w:t>(三)、设备选型方案</w:t>
        </w:r>
        <w:r>
          <w:tab/>
        </w:r>
        <w:r>
          <w:fldChar w:fldCharType="begin"/>
        </w:r>
        <w:r>
          <w:instrText xml:space="preserve"> PAGEREF _Toc31608 \h </w:instrText>
        </w:r>
        <w:r>
          <w:fldChar w:fldCharType="separate"/>
        </w:r>
        <w:r>
          <w:t>13</w:t>
        </w:r>
        <w:r>
          <w:fldChar w:fldCharType="end"/>
        </w:r>
      </w:hyperlink>
    </w:p>
    <w:p>
      <w:pPr>
        <w:pStyle w:val="TOC1"/>
        <w:tabs>
          <w:tab w:val="right" w:leader="dot" w:pos="8306"/>
        </w:tabs>
      </w:pPr>
      <w:hyperlink w:anchor="_Toc1836" w:history="1">
        <w:r>
          <w:rPr>
            <w:rFonts w:ascii="仿宋" w:eastAsia="仿宋" w:hAnsi="仿宋" w:cs="仿宋" w:hint="eastAsia"/>
            <w:lang w:eastAsia="zh-CN"/>
          </w:rPr>
          <w:t>五、免疫制剂项目概论</w:t>
        </w:r>
        <w:r>
          <w:tab/>
        </w:r>
        <w:r>
          <w:fldChar w:fldCharType="begin"/>
        </w:r>
        <w:r>
          <w:instrText xml:space="preserve"> PAGEREF _Toc1836 \h </w:instrText>
        </w:r>
        <w:r>
          <w:fldChar w:fldCharType="separate"/>
        </w:r>
        <w:r>
          <w:t>15</w:t>
        </w:r>
        <w:r>
          <w:fldChar w:fldCharType="end"/>
        </w:r>
      </w:hyperlink>
    </w:p>
    <w:p>
      <w:pPr>
        <w:pStyle w:val="TOC2"/>
        <w:tabs>
          <w:tab w:val="right" w:leader="dot" w:pos="8306"/>
        </w:tabs>
      </w:pPr>
      <w:hyperlink w:anchor="_Toc1013" w:history="1">
        <w:r>
          <w:rPr>
            <w:rFonts w:ascii="仿宋" w:eastAsia="仿宋" w:hAnsi="仿宋" w:cs="仿宋" w:hint="eastAsia"/>
            <w:lang w:eastAsia="zh-CN"/>
          </w:rPr>
          <w:t>(一)、免疫制剂项目概况</w:t>
        </w:r>
        <w:r>
          <w:tab/>
        </w:r>
        <w:r>
          <w:fldChar w:fldCharType="begin"/>
        </w:r>
        <w:r>
          <w:instrText xml:space="preserve"> PAGEREF _Toc1013 \h </w:instrText>
        </w:r>
        <w:r>
          <w:fldChar w:fldCharType="separate"/>
        </w:r>
        <w:r>
          <w:t>15</w:t>
        </w:r>
        <w:r>
          <w:fldChar w:fldCharType="end"/>
        </w:r>
      </w:hyperlink>
    </w:p>
    <w:p>
      <w:pPr>
        <w:pStyle w:val="TOC2"/>
        <w:tabs>
          <w:tab w:val="right" w:leader="dot" w:pos="8306"/>
        </w:tabs>
      </w:pPr>
      <w:hyperlink w:anchor="_Toc15198" w:history="1">
        <w:r>
          <w:rPr>
            <w:rFonts w:ascii="仿宋" w:eastAsia="仿宋" w:hAnsi="仿宋" w:cs="仿宋" w:hint="eastAsia"/>
            <w:lang w:eastAsia="zh-CN"/>
          </w:rPr>
          <w:t>(二)、免疫制剂项目目标</w:t>
        </w:r>
        <w:r>
          <w:tab/>
        </w:r>
        <w:r>
          <w:fldChar w:fldCharType="begin"/>
        </w:r>
        <w:r>
          <w:instrText xml:space="preserve"> PAGEREF _Toc15198 \h </w:instrText>
        </w:r>
        <w:r>
          <w:fldChar w:fldCharType="separate"/>
        </w:r>
        <w:r>
          <w:t>17</w:t>
        </w:r>
        <w:r>
          <w:fldChar w:fldCharType="end"/>
        </w:r>
      </w:hyperlink>
    </w:p>
    <w:p>
      <w:pPr>
        <w:pStyle w:val="TOC2"/>
        <w:tabs>
          <w:tab w:val="right" w:leader="dot" w:pos="8306"/>
        </w:tabs>
      </w:pPr>
      <w:hyperlink w:anchor="_Toc9100" w:history="1">
        <w:r>
          <w:rPr>
            <w:rFonts w:ascii="仿宋" w:eastAsia="仿宋" w:hAnsi="仿宋" w:cs="仿宋" w:hint="eastAsia"/>
            <w:lang w:eastAsia="zh-CN"/>
          </w:rPr>
          <w:t>(三)、免疫制剂项目提出的理由</w:t>
        </w:r>
        <w:r>
          <w:tab/>
        </w:r>
        <w:r>
          <w:fldChar w:fldCharType="begin"/>
        </w:r>
        <w:r>
          <w:instrText xml:space="preserve"> PAGEREF _Toc9100 \h </w:instrText>
        </w:r>
        <w:r>
          <w:fldChar w:fldCharType="separate"/>
        </w:r>
        <w:r>
          <w:t>18</w:t>
        </w:r>
        <w:r>
          <w:fldChar w:fldCharType="end"/>
        </w:r>
      </w:hyperlink>
    </w:p>
    <w:p>
      <w:pPr>
        <w:pStyle w:val="TOC2"/>
        <w:tabs>
          <w:tab w:val="right" w:leader="dot" w:pos="8306"/>
        </w:tabs>
      </w:pPr>
      <w:hyperlink w:anchor="_Toc14518" w:history="1">
        <w:r>
          <w:rPr>
            <w:rFonts w:ascii="仿宋" w:eastAsia="仿宋" w:hAnsi="仿宋" w:cs="仿宋" w:hint="eastAsia"/>
            <w:lang w:eastAsia="zh-CN"/>
          </w:rPr>
          <w:t>(四)、免疫制剂项目意义</w:t>
        </w:r>
        <w:r>
          <w:tab/>
        </w:r>
        <w:r>
          <w:fldChar w:fldCharType="begin"/>
        </w:r>
        <w:r>
          <w:instrText xml:space="preserve"> PAGEREF _Toc14518 \h </w:instrText>
        </w:r>
        <w:r>
          <w:fldChar w:fldCharType="separate"/>
        </w:r>
        <w:r>
          <w:t>19</w:t>
        </w:r>
        <w:r>
          <w:fldChar w:fldCharType="end"/>
        </w:r>
      </w:hyperlink>
    </w:p>
    <w:p>
      <w:pPr>
        <w:pStyle w:val="TOC2"/>
        <w:tabs>
          <w:tab w:val="right" w:leader="dot" w:pos="8306"/>
        </w:tabs>
      </w:pPr>
      <w:hyperlink w:anchor="_Toc25933" w:history="1">
        <w:r>
          <w:rPr>
            <w:rFonts w:ascii="仿宋" w:eastAsia="仿宋" w:hAnsi="仿宋" w:cs="仿宋" w:hint="eastAsia"/>
            <w:lang w:eastAsia="zh-CN"/>
          </w:rPr>
          <w:t>(五)、免疫制剂项目背景</w:t>
        </w:r>
        <w:r>
          <w:tab/>
        </w:r>
        <w:r>
          <w:fldChar w:fldCharType="begin"/>
        </w:r>
        <w:r>
          <w:instrText xml:space="preserve"> PAGEREF _Toc25933 \h </w:instrText>
        </w:r>
        <w:r>
          <w:fldChar w:fldCharType="separate"/>
        </w:r>
        <w:r>
          <w:t>20</w:t>
        </w:r>
        <w:r>
          <w:fldChar w:fldCharType="end"/>
        </w:r>
      </w:hyperlink>
    </w:p>
    <w:p>
      <w:pPr>
        <w:pStyle w:val="TOC1"/>
        <w:tabs>
          <w:tab w:val="right" w:leader="dot" w:pos="8306"/>
        </w:tabs>
      </w:pPr>
      <w:hyperlink w:anchor="_Toc23478" w:history="1">
        <w:r>
          <w:rPr>
            <w:rFonts w:ascii="仿宋" w:eastAsia="仿宋" w:hAnsi="仿宋" w:cs="仿宋" w:hint="eastAsia"/>
            <w:lang w:eastAsia="zh-CN"/>
          </w:rPr>
          <w:t>六、免疫制剂项目绩效评估</w:t>
        </w:r>
        <w:r>
          <w:tab/>
        </w:r>
        <w:r>
          <w:fldChar w:fldCharType="begin"/>
        </w:r>
        <w:r>
          <w:instrText xml:space="preserve"> PAGEREF _Toc23478 \h </w:instrText>
        </w:r>
        <w:r>
          <w:fldChar w:fldCharType="separate"/>
        </w:r>
        <w:r>
          <w:t>21</w:t>
        </w:r>
        <w:r>
          <w:fldChar w:fldCharType="end"/>
        </w:r>
      </w:hyperlink>
    </w:p>
    <w:p>
      <w:pPr>
        <w:pStyle w:val="TOC2"/>
        <w:tabs>
          <w:tab w:val="right" w:leader="dot" w:pos="8306"/>
        </w:tabs>
      </w:pPr>
      <w:hyperlink w:anchor="_Toc667" w:history="1">
        <w:r>
          <w:rPr>
            <w:rFonts w:ascii="仿宋" w:eastAsia="仿宋" w:hAnsi="仿宋" w:cs="仿宋" w:hint="eastAsia"/>
            <w:lang w:eastAsia="zh-CN"/>
          </w:rPr>
          <w:t>(一)、绩效评估指标</w:t>
        </w:r>
        <w:r>
          <w:tab/>
        </w:r>
        <w:r>
          <w:fldChar w:fldCharType="begin"/>
        </w:r>
        <w:r>
          <w:instrText xml:space="preserve"> PAGEREF _Toc667 \h </w:instrText>
        </w:r>
        <w:r>
          <w:fldChar w:fldCharType="separate"/>
        </w:r>
        <w:r>
          <w:t>21</w:t>
        </w:r>
        <w:r>
          <w:fldChar w:fldCharType="end"/>
        </w:r>
      </w:hyperlink>
    </w:p>
    <w:p>
      <w:pPr>
        <w:pStyle w:val="TOC2"/>
        <w:tabs>
          <w:tab w:val="right" w:leader="dot" w:pos="8306"/>
        </w:tabs>
      </w:pPr>
      <w:hyperlink w:anchor="_Toc13180" w:history="1">
        <w:r>
          <w:rPr>
            <w:rFonts w:ascii="仿宋" w:eastAsia="仿宋" w:hAnsi="仿宋" w:cs="仿宋" w:hint="eastAsia"/>
            <w:lang w:eastAsia="zh-CN"/>
          </w:rPr>
          <w:t>(二)、绩效评估方法</w:t>
        </w:r>
        <w:r>
          <w:tab/>
        </w:r>
        <w:r>
          <w:fldChar w:fldCharType="begin"/>
        </w:r>
        <w:r>
          <w:instrText xml:space="preserve"> PAGEREF _Toc13180 \h </w:instrText>
        </w:r>
        <w:r>
          <w:fldChar w:fldCharType="separate"/>
        </w:r>
        <w:r>
          <w:t>22</w:t>
        </w:r>
        <w:r>
          <w:fldChar w:fldCharType="end"/>
        </w:r>
      </w:hyperlink>
    </w:p>
    <w:p>
      <w:pPr>
        <w:pStyle w:val="TOC2"/>
        <w:tabs>
          <w:tab w:val="right" w:leader="dot" w:pos="8306"/>
        </w:tabs>
      </w:pPr>
      <w:hyperlink w:anchor="_Toc9306" w:history="1">
        <w:r>
          <w:rPr>
            <w:rFonts w:ascii="仿宋" w:eastAsia="仿宋" w:hAnsi="仿宋" w:cs="仿宋" w:hint="eastAsia"/>
            <w:lang w:eastAsia="zh-CN"/>
          </w:rPr>
          <w:t>(三)、绩效评估周期</w:t>
        </w:r>
        <w:r>
          <w:tab/>
        </w:r>
        <w:r>
          <w:fldChar w:fldCharType="begin"/>
        </w:r>
        <w:r>
          <w:instrText xml:space="preserve"> PAGEREF _Toc9306 \h </w:instrText>
        </w:r>
        <w:r>
          <w:fldChar w:fldCharType="separate"/>
        </w:r>
        <w:r>
          <w:t>23</w:t>
        </w:r>
        <w:r>
          <w:fldChar w:fldCharType="end"/>
        </w:r>
      </w:hyperlink>
    </w:p>
    <w:p>
      <w:pPr>
        <w:pStyle w:val="TOC1"/>
        <w:tabs>
          <w:tab w:val="right" w:leader="dot" w:pos="8306"/>
        </w:tabs>
      </w:pPr>
      <w:hyperlink w:anchor="_Toc10922" w:history="1">
        <w:r>
          <w:rPr>
            <w:rFonts w:ascii="仿宋" w:eastAsia="仿宋" w:hAnsi="仿宋" w:cs="仿宋" w:hint="eastAsia"/>
            <w:lang w:eastAsia="zh-CN"/>
          </w:rPr>
          <w:t>七、免疫制剂项目环境影响分析</w:t>
        </w:r>
        <w:r>
          <w:tab/>
        </w:r>
        <w:r>
          <w:fldChar w:fldCharType="begin"/>
        </w:r>
        <w:r>
          <w:instrText xml:space="preserve"> PAGEREF _Toc10922 \h </w:instrText>
        </w:r>
        <w:r>
          <w:fldChar w:fldCharType="separate"/>
        </w:r>
        <w:r>
          <w:t>24</w:t>
        </w:r>
        <w:r>
          <w:fldChar w:fldCharType="end"/>
        </w:r>
      </w:hyperlink>
    </w:p>
    <w:p>
      <w:pPr>
        <w:pStyle w:val="TOC2"/>
        <w:tabs>
          <w:tab w:val="right" w:leader="dot" w:pos="8306"/>
        </w:tabs>
      </w:pPr>
      <w:hyperlink w:anchor="_Toc8878" w:history="1">
        <w:r>
          <w:rPr>
            <w:rFonts w:ascii="仿宋" w:eastAsia="仿宋" w:hAnsi="仿宋" w:cs="仿宋" w:hint="eastAsia"/>
            <w:lang w:eastAsia="zh-CN"/>
          </w:rPr>
          <w:t>(一)、建设区域环境质量现状</w:t>
        </w:r>
        <w:r>
          <w:tab/>
        </w:r>
        <w:r>
          <w:fldChar w:fldCharType="begin"/>
        </w:r>
        <w:r>
          <w:instrText xml:space="preserve"> PAGEREF _Toc8878 \h </w:instrText>
        </w:r>
        <w:r>
          <w:fldChar w:fldCharType="separate"/>
        </w:r>
        <w:r>
          <w:t>24</w:t>
        </w:r>
        <w:r>
          <w:fldChar w:fldCharType="end"/>
        </w:r>
      </w:hyperlink>
    </w:p>
    <w:p>
      <w:pPr>
        <w:pStyle w:val="TOC2"/>
        <w:tabs>
          <w:tab w:val="right" w:leader="dot" w:pos="8306"/>
        </w:tabs>
      </w:pPr>
      <w:hyperlink w:anchor="_Toc6330" w:history="1">
        <w:r>
          <w:rPr>
            <w:rFonts w:ascii="仿宋" w:eastAsia="仿宋" w:hAnsi="仿宋" w:cs="仿宋" w:hint="eastAsia"/>
            <w:lang w:eastAsia="zh-CN"/>
          </w:rPr>
          <w:t>(二)、建设期环境保护</w:t>
        </w:r>
        <w:r>
          <w:tab/>
        </w:r>
        <w:r>
          <w:fldChar w:fldCharType="begin"/>
        </w:r>
        <w:r>
          <w:instrText xml:space="preserve"> PAGEREF _Toc6330 \h </w:instrText>
        </w:r>
        <w:r>
          <w:fldChar w:fldCharType="separate"/>
        </w:r>
        <w:r>
          <w:t>26</w:t>
        </w:r>
        <w:r>
          <w:fldChar w:fldCharType="end"/>
        </w:r>
      </w:hyperlink>
    </w:p>
    <w:p>
      <w:pPr>
        <w:pStyle w:val="TOC2"/>
        <w:tabs>
          <w:tab w:val="right" w:leader="dot" w:pos="8306"/>
        </w:tabs>
      </w:pPr>
      <w:hyperlink w:anchor="_Toc24448" w:history="1">
        <w:r>
          <w:rPr>
            <w:rFonts w:ascii="仿宋" w:eastAsia="仿宋" w:hAnsi="仿宋" w:cs="仿宋" w:hint="eastAsia"/>
            <w:lang w:eastAsia="zh-CN"/>
          </w:rPr>
          <w:t>(三)、运营期环境保护</w:t>
        </w:r>
        <w:r>
          <w:tab/>
        </w:r>
        <w:r>
          <w:fldChar w:fldCharType="begin"/>
        </w:r>
        <w:r>
          <w:instrText xml:space="preserve"> PAGEREF _Toc24448 \h </w:instrText>
        </w:r>
        <w:r>
          <w:fldChar w:fldCharType="separate"/>
        </w:r>
        <w:r>
          <w:t>27</w:t>
        </w:r>
        <w:r>
          <w:fldChar w:fldCharType="end"/>
        </w:r>
      </w:hyperlink>
    </w:p>
    <w:p>
      <w:pPr>
        <w:pStyle w:val="TOC2"/>
        <w:tabs>
          <w:tab w:val="right" w:leader="dot" w:pos="8306"/>
        </w:tabs>
      </w:pPr>
      <w:hyperlink w:anchor="_Toc1756" w:history="1">
        <w:r>
          <w:rPr>
            <w:rFonts w:ascii="仿宋" w:eastAsia="仿宋" w:hAnsi="仿宋" w:cs="仿宋" w:hint="eastAsia"/>
            <w:lang w:eastAsia="zh-CN"/>
          </w:rPr>
          <w:t>(四)、免疫制剂项目建设对区域经济的影响</w:t>
        </w:r>
        <w:r>
          <w:tab/>
        </w:r>
        <w:r>
          <w:fldChar w:fldCharType="begin"/>
        </w:r>
        <w:r>
          <w:instrText xml:space="preserve"> PAGEREF _Toc1756 \h </w:instrText>
        </w:r>
        <w:r>
          <w:fldChar w:fldCharType="separate"/>
        </w:r>
        <w:r>
          <w:t>28</w:t>
        </w:r>
        <w:r>
          <w:fldChar w:fldCharType="end"/>
        </w:r>
      </w:hyperlink>
    </w:p>
    <w:p>
      <w:pPr>
        <w:pStyle w:val="TOC2"/>
        <w:tabs>
          <w:tab w:val="right" w:leader="dot" w:pos="8306"/>
        </w:tabs>
      </w:pPr>
      <w:hyperlink w:anchor="_Toc31338" w:history="1">
        <w:r>
          <w:rPr>
            <w:rFonts w:ascii="仿宋" w:eastAsia="仿宋" w:hAnsi="仿宋" w:cs="仿宋" w:hint="eastAsia"/>
            <w:lang w:eastAsia="zh-CN"/>
          </w:rPr>
          <w:t>(五)、废弃物处理</w:t>
        </w:r>
        <w:r>
          <w:tab/>
        </w:r>
        <w:r>
          <w:fldChar w:fldCharType="begin"/>
        </w:r>
        <w:r>
          <w:instrText xml:space="preserve"> PAGEREF _Toc31338 \h </w:instrText>
        </w:r>
        <w:r>
          <w:fldChar w:fldCharType="separate"/>
        </w:r>
        <w:r>
          <w:t>30</w:t>
        </w:r>
        <w:r>
          <w:fldChar w:fldCharType="end"/>
        </w:r>
      </w:hyperlink>
    </w:p>
    <w:p>
      <w:pPr>
        <w:pStyle w:val="TOC2"/>
        <w:tabs>
          <w:tab w:val="right" w:leader="dot" w:pos="8306"/>
        </w:tabs>
      </w:pPr>
      <w:hyperlink w:anchor="_Toc3277" w:history="1">
        <w:r>
          <w:rPr>
            <w:rFonts w:ascii="仿宋" w:eastAsia="仿宋" w:hAnsi="仿宋" w:cs="仿宋" w:hint="eastAsia"/>
            <w:lang w:eastAsia="zh-CN"/>
          </w:rPr>
          <w:t>(六)、特殊环境影响分析</w:t>
        </w:r>
        <w:r>
          <w:tab/>
        </w:r>
        <w:r>
          <w:fldChar w:fldCharType="begin"/>
        </w:r>
        <w:r>
          <w:instrText xml:space="preserve"> PAGEREF _Toc3277 \h </w:instrText>
        </w:r>
        <w:r>
          <w:fldChar w:fldCharType="separate"/>
        </w:r>
        <w:r>
          <w:t>31</w:t>
        </w:r>
        <w:r>
          <w:fldChar w:fldCharType="end"/>
        </w:r>
      </w:hyperlink>
    </w:p>
    <w:p>
      <w:pPr>
        <w:pStyle w:val="TOC2"/>
        <w:tabs>
          <w:tab w:val="right" w:leader="dot" w:pos="8306"/>
        </w:tabs>
      </w:pPr>
      <w:hyperlink w:anchor="_Toc20660" w:history="1">
        <w:r>
          <w:rPr>
            <w:rFonts w:ascii="仿宋" w:eastAsia="仿宋" w:hAnsi="仿宋" w:cs="仿宋" w:hint="eastAsia"/>
            <w:lang w:eastAsia="zh-CN"/>
          </w:rPr>
          <w:t>(七)、清洁生产</w:t>
        </w:r>
        <w:r>
          <w:tab/>
        </w:r>
        <w:r>
          <w:fldChar w:fldCharType="begin"/>
        </w:r>
        <w:r>
          <w:instrText xml:space="preserve"> PAGEREF _Toc20660 \h </w:instrText>
        </w:r>
        <w:r>
          <w:fldChar w:fldCharType="separate"/>
        </w:r>
        <w:r>
          <w:t>32</w:t>
        </w:r>
        <w:r>
          <w:fldChar w:fldCharType="end"/>
        </w:r>
      </w:hyperlink>
    </w:p>
    <w:p>
      <w:pPr>
        <w:pStyle w:val="TOC2"/>
        <w:tabs>
          <w:tab w:val="right" w:leader="dot" w:pos="8306"/>
        </w:tabs>
      </w:pPr>
      <w:hyperlink w:anchor="_Toc3392" w:history="1">
        <w:r>
          <w:rPr>
            <w:rFonts w:ascii="仿宋" w:eastAsia="仿宋" w:hAnsi="仿宋" w:cs="仿宋" w:hint="eastAsia"/>
            <w:lang w:eastAsia="zh-CN"/>
          </w:rPr>
          <w:t>(八)、环境保护综合评价</w:t>
        </w:r>
        <w:r>
          <w:tab/>
        </w:r>
        <w:r>
          <w:fldChar w:fldCharType="begin"/>
        </w:r>
        <w:r>
          <w:instrText xml:space="preserve"> PAGEREF _Toc3392 \h </w:instrText>
        </w:r>
        <w:r>
          <w:fldChar w:fldCharType="separate"/>
        </w:r>
        <w:r>
          <w:t>34</w:t>
        </w:r>
        <w:r>
          <w:fldChar w:fldCharType="end"/>
        </w:r>
      </w:hyperlink>
    </w:p>
    <w:p>
      <w:pPr>
        <w:pStyle w:val="TOC1"/>
        <w:tabs>
          <w:tab w:val="right" w:leader="dot" w:pos="8306"/>
        </w:tabs>
      </w:pPr>
      <w:hyperlink w:anchor="_Toc4743" w:history="1">
        <w:r>
          <w:rPr>
            <w:rFonts w:ascii="仿宋" w:eastAsia="仿宋" w:hAnsi="仿宋" w:cs="仿宋" w:hint="eastAsia"/>
            <w:lang w:eastAsia="zh-CN"/>
          </w:rPr>
          <w:t>八、免疫制剂项目人力资源培养与发展</w:t>
        </w:r>
        <w:r>
          <w:tab/>
        </w:r>
        <w:r>
          <w:fldChar w:fldCharType="begin"/>
        </w:r>
        <w:r>
          <w:instrText xml:space="preserve"> PAGEREF _Toc4743 \h </w:instrText>
        </w:r>
        <w:r>
          <w:fldChar w:fldCharType="separate"/>
        </w:r>
        <w:r>
          <w:t>35</w:t>
        </w:r>
        <w:r>
          <w:fldChar w:fldCharType="end"/>
        </w:r>
      </w:hyperlink>
    </w:p>
    <w:p>
      <w:pPr>
        <w:pStyle w:val="TOC2"/>
        <w:tabs>
          <w:tab w:val="right" w:leader="dot" w:pos="8306"/>
        </w:tabs>
      </w:pPr>
      <w:hyperlink w:anchor="_Toc5852" w:history="1">
        <w:r>
          <w:rPr>
            <w:rFonts w:ascii="仿宋" w:eastAsia="仿宋" w:hAnsi="仿宋" w:cs="仿宋" w:hint="eastAsia"/>
            <w:lang w:eastAsia="zh-CN"/>
          </w:rPr>
          <w:t>(一)、人才需求与规划</w:t>
        </w:r>
        <w:r>
          <w:tab/>
        </w:r>
        <w:r>
          <w:fldChar w:fldCharType="begin"/>
        </w:r>
        <w:r>
          <w:instrText xml:space="preserve"> PAGEREF _Toc5852 \h </w:instrText>
        </w:r>
        <w:r>
          <w:fldChar w:fldCharType="separate"/>
        </w:r>
        <w:r>
          <w:t>35</w:t>
        </w:r>
        <w:r>
          <w:fldChar w:fldCharType="end"/>
        </w:r>
      </w:hyperlink>
    </w:p>
    <w:p>
      <w:pPr>
        <w:pStyle w:val="TOC2"/>
        <w:tabs>
          <w:tab w:val="right" w:leader="dot" w:pos="8306"/>
        </w:tabs>
      </w:pPr>
      <w:hyperlink w:anchor="_Toc16013" w:history="1">
        <w:r>
          <w:rPr>
            <w:rFonts w:ascii="仿宋" w:eastAsia="仿宋" w:hAnsi="仿宋" w:cs="仿宋" w:hint="eastAsia"/>
            <w:lang w:eastAsia="zh-CN"/>
          </w:rPr>
          <w:t>(二)、培训与发展计划</w:t>
        </w:r>
        <w:r>
          <w:tab/>
        </w:r>
        <w:r>
          <w:fldChar w:fldCharType="begin"/>
        </w:r>
        <w:r>
          <w:instrText xml:space="preserve"> PAGEREF _Toc16013 \h </w:instrText>
        </w:r>
        <w:r>
          <w:fldChar w:fldCharType="separate"/>
        </w:r>
        <w:r>
          <w:t>35</w:t>
        </w:r>
        <w:r>
          <w:fldChar w:fldCharType="end"/>
        </w:r>
      </w:hyperlink>
    </w:p>
    <w:p>
      <w:pPr>
        <w:pStyle w:val="TOC1"/>
        <w:tabs>
          <w:tab w:val="right" w:leader="dot" w:pos="8306"/>
        </w:tabs>
      </w:pPr>
      <w:hyperlink w:anchor="_Toc5595" w:history="1">
        <w:r>
          <w:rPr>
            <w:rFonts w:ascii="仿宋" w:eastAsia="仿宋" w:hAnsi="仿宋" w:cs="仿宋" w:hint="eastAsia"/>
            <w:lang w:eastAsia="zh-CN"/>
          </w:rPr>
          <w:t>九、免疫制剂项目计划安排</w:t>
        </w:r>
        <w:r>
          <w:tab/>
        </w:r>
        <w:r>
          <w:fldChar w:fldCharType="begin"/>
        </w:r>
        <w:r>
          <w:instrText xml:space="preserve"> PAGEREF _Toc5595 \h </w:instrText>
        </w:r>
        <w:r>
          <w:fldChar w:fldCharType="separate"/>
        </w:r>
        <w:r>
          <w:t>36</w:t>
        </w:r>
        <w:r>
          <w:fldChar w:fldCharType="end"/>
        </w:r>
      </w:hyperlink>
    </w:p>
    <w:p>
      <w:pPr>
        <w:pStyle w:val="TOC2"/>
        <w:tabs>
          <w:tab w:val="right" w:leader="dot" w:pos="8306"/>
        </w:tabs>
      </w:pPr>
      <w:hyperlink w:anchor="_Toc8068" w:history="1">
        <w:r>
          <w:rPr>
            <w:rFonts w:ascii="仿宋" w:eastAsia="仿宋" w:hAnsi="仿宋" w:cs="仿宋" w:hint="eastAsia"/>
            <w:lang w:eastAsia="zh-CN"/>
          </w:rPr>
          <w:t>(一)、建设周期</w:t>
        </w:r>
        <w:r>
          <w:tab/>
        </w:r>
        <w:r>
          <w:fldChar w:fldCharType="begin"/>
        </w:r>
        <w:r>
          <w:instrText xml:space="preserve"> PAGEREF _Toc8068 \h </w:instrText>
        </w:r>
        <w:r>
          <w:fldChar w:fldCharType="separate"/>
        </w:r>
        <w:r>
          <w:t>36</w:t>
        </w:r>
        <w:r>
          <w:fldChar w:fldCharType="end"/>
        </w:r>
      </w:hyperlink>
    </w:p>
    <w:p>
      <w:pPr>
        <w:pStyle w:val="TOC2"/>
        <w:tabs>
          <w:tab w:val="right" w:leader="dot" w:pos="8306"/>
        </w:tabs>
      </w:pPr>
      <w:hyperlink w:anchor="_Toc9150" w:history="1">
        <w:r>
          <w:rPr>
            <w:rFonts w:ascii="仿宋" w:eastAsia="仿宋" w:hAnsi="仿宋" w:cs="仿宋" w:hint="eastAsia"/>
            <w:lang w:eastAsia="zh-CN"/>
          </w:rPr>
          <w:t>(二)、建设进度</w:t>
        </w:r>
        <w:r>
          <w:tab/>
        </w:r>
        <w:r>
          <w:fldChar w:fldCharType="begin"/>
        </w:r>
        <w:r>
          <w:instrText xml:space="preserve"> PAGEREF _Toc9150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5" w:history="1">
        <w:r>
          <w:rPr>
            <w:rFonts w:ascii="仿宋" w:eastAsia="仿宋" w:hAnsi="仿宋" w:cs="仿宋" w:hint="eastAsia"/>
            <w:lang w:eastAsia="zh-CN"/>
          </w:rPr>
          <w:t>(三)、进度安排注意事项</w:t>
        </w:r>
        <w:r>
          <w:tab/>
        </w:r>
        <w:r>
          <w:fldChar w:fldCharType="begin"/>
        </w:r>
        <w:r>
          <w:instrText xml:space="preserve"> PAGEREF _Toc925 \h </w:instrText>
        </w:r>
        <w:r>
          <w:fldChar w:fldCharType="separate"/>
        </w:r>
        <w:r>
          <w:t>38</w:t>
        </w:r>
        <w:r>
          <w:fldChar w:fldCharType="end"/>
        </w:r>
      </w:hyperlink>
    </w:p>
    <w:p>
      <w:pPr>
        <w:pStyle w:val="TOC2"/>
        <w:tabs>
          <w:tab w:val="right" w:leader="dot" w:pos="8306"/>
        </w:tabs>
      </w:pPr>
      <w:hyperlink w:anchor="_Toc28106" w:history="1">
        <w:r>
          <w:rPr>
            <w:rFonts w:ascii="仿宋" w:eastAsia="仿宋" w:hAnsi="仿宋" w:cs="仿宋" w:hint="eastAsia"/>
            <w:lang w:eastAsia="zh-CN"/>
          </w:rPr>
          <w:t>(四)、人力资源配置</w:t>
        </w:r>
        <w:r>
          <w:tab/>
        </w:r>
        <w:r>
          <w:fldChar w:fldCharType="begin"/>
        </w:r>
        <w:r>
          <w:instrText xml:space="preserve"> PAGEREF _Toc28106 \h </w:instrText>
        </w:r>
        <w:r>
          <w:fldChar w:fldCharType="separate"/>
        </w:r>
        <w:r>
          <w:t>39</w:t>
        </w:r>
        <w:r>
          <w:fldChar w:fldCharType="end"/>
        </w:r>
      </w:hyperlink>
    </w:p>
    <w:p>
      <w:pPr>
        <w:pStyle w:val="TOC1"/>
        <w:tabs>
          <w:tab w:val="right" w:leader="dot" w:pos="8306"/>
        </w:tabs>
      </w:pPr>
      <w:hyperlink w:anchor="_Toc25497" w:history="1">
        <w:r>
          <w:rPr>
            <w:rFonts w:ascii="仿宋" w:eastAsia="仿宋" w:hAnsi="仿宋" w:cs="仿宋" w:hint="eastAsia"/>
            <w:lang w:eastAsia="zh-CN"/>
          </w:rPr>
          <w:t>十、免疫制剂项目财务管理</w:t>
        </w:r>
        <w:r>
          <w:tab/>
        </w:r>
        <w:r>
          <w:fldChar w:fldCharType="begin"/>
        </w:r>
        <w:r>
          <w:instrText xml:space="preserve"> PAGEREF _Toc25497 \h </w:instrText>
        </w:r>
        <w:r>
          <w:fldChar w:fldCharType="separate"/>
        </w:r>
        <w:r>
          <w:t>40</w:t>
        </w:r>
        <w:r>
          <w:fldChar w:fldCharType="end"/>
        </w:r>
      </w:hyperlink>
    </w:p>
    <w:p>
      <w:pPr>
        <w:pStyle w:val="TOC2"/>
        <w:tabs>
          <w:tab w:val="right" w:leader="dot" w:pos="8306"/>
        </w:tabs>
      </w:pPr>
      <w:hyperlink w:anchor="_Toc12312" w:history="1">
        <w:r>
          <w:rPr>
            <w:rFonts w:ascii="仿宋" w:eastAsia="仿宋" w:hAnsi="仿宋" w:cs="仿宋" w:hint="eastAsia"/>
            <w:lang w:eastAsia="zh-CN"/>
          </w:rPr>
          <w:t>(一)、资金需求大</w:t>
        </w:r>
        <w:r>
          <w:tab/>
        </w:r>
        <w:r>
          <w:fldChar w:fldCharType="begin"/>
        </w:r>
        <w:r>
          <w:instrText xml:space="preserve"> PAGEREF _Toc12312 \h </w:instrText>
        </w:r>
        <w:r>
          <w:fldChar w:fldCharType="separate"/>
        </w:r>
        <w:r>
          <w:t>40</w:t>
        </w:r>
        <w:r>
          <w:fldChar w:fldCharType="end"/>
        </w:r>
      </w:hyperlink>
    </w:p>
    <w:p>
      <w:pPr>
        <w:pStyle w:val="TOC2"/>
        <w:tabs>
          <w:tab w:val="right" w:leader="dot" w:pos="8306"/>
        </w:tabs>
      </w:pPr>
      <w:hyperlink w:anchor="_Toc8193" w:history="1">
        <w:r>
          <w:rPr>
            <w:rFonts w:ascii="仿宋" w:eastAsia="仿宋" w:hAnsi="仿宋" w:cs="仿宋" w:hint="eastAsia"/>
            <w:lang w:eastAsia="zh-CN"/>
          </w:rPr>
          <w:t>(二)、研发周期长</w:t>
        </w:r>
        <w:r>
          <w:tab/>
        </w:r>
        <w:r>
          <w:fldChar w:fldCharType="begin"/>
        </w:r>
        <w:r>
          <w:instrText xml:space="preserve"> PAGEREF _Toc8193 \h </w:instrText>
        </w:r>
        <w:r>
          <w:fldChar w:fldCharType="separate"/>
        </w:r>
        <w:r>
          <w:t>41</w:t>
        </w:r>
        <w:r>
          <w:fldChar w:fldCharType="end"/>
        </w:r>
      </w:hyperlink>
    </w:p>
    <w:p>
      <w:pPr>
        <w:pStyle w:val="TOC2"/>
        <w:tabs>
          <w:tab w:val="right" w:leader="dot" w:pos="8306"/>
        </w:tabs>
      </w:pPr>
      <w:hyperlink w:anchor="_Toc29317" w:history="1">
        <w:r>
          <w:rPr>
            <w:rFonts w:ascii="仿宋" w:eastAsia="仿宋" w:hAnsi="仿宋" w:cs="仿宋" w:hint="eastAsia"/>
            <w:lang w:eastAsia="zh-CN"/>
          </w:rPr>
          <w:t>(三)、市场风险大</w:t>
        </w:r>
        <w:r>
          <w:tab/>
        </w:r>
        <w:r>
          <w:fldChar w:fldCharType="begin"/>
        </w:r>
        <w:r>
          <w:instrText xml:space="preserve"> PAGEREF _Toc29317 \h </w:instrText>
        </w:r>
        <w:r>
          <w:fldChar w:fldCharType="separate"/>
        </w:r>
        <w:r>
          <w:t>42</w:t>
        </w:r>
        <w:r>
          <w:fldChar w:fldCharType="end"/>
        </w:r>
      </w:hyperlink>
    </w:p>
    <w:p>
      <w:pPr>
        <w:pStyle w:val="TOC2"/>
        <w:tabs>
          <w:tab w:val="right" w:leader="dot" w:pos="8306"/>
        </w:tabs>
      </w:pPr>
      <w:hyperlink w:anchor="_Toc27886" w:history="1">
        <w:r>
          <w:rPr>
            <w:rFonts w:ascii="仿宋" w:eastAsia="仿宋" w:hAnsi="仿宋" w:cs="仿宋" w:hint="eastAsia"/>
            <w:lang w:eastAsia="zh-CN"/>
          </w:rPr>
          <w:t>(四)、利润率高</w:t>
        </w:r>
        <w:r>
          <w:tab/>
        </w:r>
        <w:r>
          <w:fldChar w:fldCharType="begin"/>
        </w:r>
        <w:r>
          <w:instrText xml:space="preserve"> PAGEREF _Toc27886 \h </w:instrText>
        </w:r>
        <w:r>
          <w:fldChar w:fldCharType="separate"/>
        </w:r>
        <w:r>
          <w:t>45</w:t>
        </w:r>
        <w:r>
          <w:fldChar w:fldCharType="end"/>
        </w:r>
      </w:hyperlink>
    </w:p>
    <w:p>
      <w:pPr>
        <w:pStyle w:val="TOC1"/>
        <w:tabs>
          <w:tab w:val="right" w:leader="dot" w:pos="8306"/>
        </w:tabs>
      </w:pPr>
      <w:hyperlink w:anchor="_Toc24006" w:history="1">
        <w:r>
          <w:rPr>
            <w:rFonts w:ascii="仿宋" w:eastAsia="仿宋" w:hAnsi="仿宋" w:cs="仿宋" w:hint="eastAsia"/>
            <w:lang w:eastAsia="zh-CN"/>
          </w:rPr>
          <w:t>十一、免疫制剂项目投资规划</w:t>
        </w:r>
        <w:r>
          <w:tab/>
        </w:r>
        <w:r>
          <w:fldChar w:fldCharType="begin"/>
        </w:r>
        <w:r>
          <w:instrText xml:space="preserve"> PAGEREF _Toc24006 \h </w:instrText>
        </w:r>
        <w:r>
          <w:fldChar w:fldCharType="separate"/>
        </w:r>
        <w:r>
          <w:t>47</w:t>
        </w:r>
        <w:r>
          <w:fldChar w:fldCharType="end"/>
        </w:r>
      </w:hyperlink>
    </w:p>
    <w:p>
      <w:pPr>
        <w:pStyle w:val="TOC2"/>
        <w:tabs>
          <w:tab w:val="right" w:leader="dot" w:pos="8306"/>
        </w:tabs>
      </w:pPr>
      <w:hyperlink w:anchor="_Toc2359" w:history="1">
        <w:r>
          <w:rPr>
            <w:rFonts w:ascii="仿宋" w:eastAsia="仿宋" w:hAnsi="仿宋" w:cs="仿宋" w:hint="eastAsia"/>
            <w:lang w:eastAsia="zh-CN"/>
          </w:rPr>
          <w:t>(一)、免疫制剂项目总投资估算</w:t>
        </w:r>
        <w:r>
          <w:tab/>
        </w:r>
        <w:r>
          <w:fldChar w:fldCharType="begin"/>
        </w:r>
        <w:r>
          <w:instrText xml:space="preserve"> PAGEREF _Toc2359 \h </w:instrText>
        </w:r>
        <w:r>
          <w:fldChar w:fldCharType="separate"/>
        </w:r>
        <w:r>
          <w:t>47</w:t>
        </w:r>
        <w:r>
          <w:fldChar w:fldCharType="end"/>
        </w:r>
      </w:hyperlink>
    </w:p>
    <w:p>
      <w:pPr>
        <w:pStyle w:val="TOC2"/>
        <w:tabs>
          <w:tab w:val="right" w:leader="dot" w:pos="8306"/>
        </w:tabs>
      </w:pPr>
      <w:hyperlink w:anchor="_Toc29285" w:history="1">
        <w:r>
          <w:rPr>
            <w:rFonts w:ascii="仿宋" w:eastAsia="仿宋" w:hAnsi="仿宋" w:cs="仿宋" w:hint="eastAsia"/>
            <w:lang w:eastAsia="zh-CN"/>
          </w:rPr>
          <w:t>(二)、资金筹措</w:t>
        </w:r>
        <w:r>
          <w:tab/>
        </w:r>
        <w:r>
          <w:fldChar w:fldCharType="begin"/>
        </w:r>
        <w:r>
          <w:instrText xml:space="preserve"> PAGEREF _Toc29285 \h </w:instrText>
        </w:r>
        <w:r>
          <w:fldChar w:fldCharType="separate"/>
        </w:r>
        <w:r>
          <w:t>48</w:t>
        </w:r>
        <w:r>
          <w:fldChar w:fldCharType="end"/>
        </w:r>
      </w:hyperlink>
    </w:p>
    <w:p>
      <w:pPr>
        <w:pStyle w:val="TOC1"/>
        <w:tabs>
          <w:tab w:val="right" w:leader="dot" w:pos="8306"/>
        </w:tabs>
      </w:pPr>
      <w:hyperlink w:anchor="_Toc1034" w:history="1">
        <w:r>
          <w:rPr>
            <w:rFonts w:ascii="仿宋" w:eastAsia="仿宋" w:hAnsi="仿宋" w:cs="仿宋" w:hint="eastAsia"/>
            <w:lang w:eastAsia="zh-CN"/>
          </w:rPr>
          <w:t>十二、免疫制剂项目经营效益</w:t>
        </w:r>
        <w:r>
          <w:tab/>
        </w:r>
        <w:r>
          <w:fldChar w:fldCharType="begin"/>
        </w:r>
        <w:r>
          <w:instrText xml:space="preserve"> PAGEREF _Toc1034 \h </w:instrText>
        </w:r>
        <w:r>
          <w:fldChar w:fldCharType="separate"/>
        </w:r>
        <w:r>
          <w:t>49</w:t>
        </w:r>
        <w:r>
          <w:fldChar w:fldCharType="end"/>
        </w:r>
      </w:hyperlink>
    </w:p>
    <w:p>
      <w:pPr>
        <w:pStyle w:val="TOC2"/>
        <w:tabs>
          <w:tab w:val="right" w:leader="dot" w:pos="8306"/>
        </w:tabs>
      </w:pPr>
      <w:hyperlink w:anchor="_Toc30845" w:history="1">
        <w:r>
          <w:rPr>
            <w:rFonts w:ascii="仿宋" w:eastAsia="仿宋" w:hAnsi="仿宋" w:cs="仿宋" w:hint="eastAsia"/>
            <w:lang w:eastAsia="zh-CN"/>
          </w:rPr>
          <w:t>(一)、经济评价财务测算</w:t>
        </w:r>
        <w:r>
          <w:tab/>
        </w:r>
        <w:r>
          <w:fldChar w:fldCharType="begin"/>
        </w:r>
        <w:r>
          <w:instrText xml:space="preserve"> PAGEREF _Toc30845 \h </w:instrText>
        </w:r>
        <w:r>
          <w:fldChar w:fldCharType="separate"/>
        </w:r>
        <w:r>
          <w:t>49</w:t>
        </w:r>
        <w:r>
          <w:fldChar w:fldCharType="end"/>
        </w:r>
      </w:hyperlink>
    </w:p>
    <w:p>
      <w:pPr>
        <w:pStyle w:val="TOC2"/>
        <w:tabs>
          <w:tab w:val="right" w:leader="dot" w:pos="8306"/>
        </w:tabs>
      </w:pPr>
      <w:hyperlink w:anchor="_Toc11312" w:history="1">
        <w:r>
          <w:rPr>
            <w:rFonts w:ascii="仿宋" w:eastAsia="仿宋" w:hAnsi="仿宋" w:cs="仿宋" w:hint="eastAsia"/>
            <w:lang w:eastAsia="zh-CN"/>
          </w:rPr>
          <w:t>(二)、免疫制剂项目盈利能力分析</w:t>
        </w:r>
        <w:r>
          <w:tab/>
        </w:r>
        <w:r>
          <w:fldChar w:fldCharType="begin"/>
        </w:r>
        <w:r>
          <w:instrText xml:space="preserve"> PAGEREF _Toc11312 \h </w:instrText>
        </w:r>
        <w:r>
          <w:fldChar w:fldCharType="separate"/>
        </w:r>
        <w:r>
          <w:t>50</w:t>
        </w:r>
        <w:r>
          <w:fldChar w:fldCharType="end"/>
        </w:r>
      </w:hyperlink>
    </w:p>
    <w:p>
      <w:pPr>
        <w:pStyle w:val="TOC1"/>
        <w:tabs>
          <w:tab w:val="right" w:leader="dot" w:pos="8306"/>
        </w:tabs>
      </w:pPr>
      <w:hyperlink w:anchor="_Toc30308" w:history="1">
        <w:r>
          <w:rPr>
            <w:rFonts w:ascii="仿宋" w:eastAsia="仿宋" w:hAnsi="仿宋" w:cs="仿宋" w:hint="eastAsia"/>
            <w:lang w:eastAsia="zh-CN"/>
          </w:rPr>
          <w:t>十三、免疫制剂项目变更管理</w:t>
        </w:r>
        <w:r>
          <w:tab/>
        </w:r>
        <w:r>
          <w:fldChar w:fldCharType="begin"/>
        </w:r>
        <w:r>
          <w:instrText xml:space="preserve"> PAGEREF _Toc30308 \h </w:instrText>
        </w:r>
        <w:r>
          <w:fldChar w:fldCharType="separate"/>
        </w:r>
        <w:r>
          <w:t>51</w:t>
        </w:r>
        <w:r>
          <w:fldChar w:fldCharType="end"/>
        </w:r>
      </w:hyperlink>
    </w:p>
    <w:p>
      <w:pPr>
        <w:pStyle w:val="TOC2"/>
        <w:tabs>
          <w:tab w:val="right" w:leader="dot" w:pos="8306"/>
        </w:tabs>
      </w:pPr>
      <w:hyperlink w:anchor="_Toc24206" w:history="1">
        <w:r>
          <w:rPr>
            <w:rFonts w:ascii="仿宋" w:eastAsia="仿宋" w:hAnsi="仿宋" w:cs="仿宋" w:hint="eastAsia"/>
            <w:lang w:eastAsia="zh-CN"/>
          </w:rPr>
          <w:t>(一)、变更申请与评估</w:t>
        </w:r>
        <w:r>
          <w:tab/>
        </w:r>
        <w:r>
          <w:fldChar w:fldCharType="begin"/>
        </w:r>
        <w:r>
          <w:instrText xml:space="preserve"> PAGEREF _Toc24206 \h </w:instrText>
        </w:r>
        <w:r>
          <w:fldChar w:fldCharType="separate"/>
        </w:r>
        <w:r>
          <w:t>51</w:t>
        </w:r>
        <w:r>
          <w:fldChar w:fldCharType="end"/>
        </w:r>
      </w:hyperlink>
    </w:p>
    <w:p>
      <w:pPr>
        <w:pStyle w:val="TOC2"/>
        <w:tabs>
          <w:tab w:val="right" w:leader="dot" w:pos="8306"/>
        </w:tabs>
      </w:pPr>
      <w:hyperlink w:anchor="_Toc11694" w:history="1">
        <w:r>
          <w:rPr>
            <w:rFonts w:ascii="仿宋" w:eastAsia="仿宋" w:hAnsi="仿宋" w:cs="仿宋" w:hint="eastAsia"/>
            <w:lang w:eastAsia="zh-CN"/>
          </w:rPr>
          <w:t>(二)、变更实施与控制</w:t>
        </w:r>
        <w:r>
          <w:tab/>
        </w:r>
        <w:r>
          <w:fldChar w:fldCharType="begin"/>
        </w:r>
        <w:r>
          <w:instrText xml:space="preserve"> PAGEREF _Toc11694 \h </w:instrText>
        </w:r>
        <w:r>
          <w:fldChar w:fldCharType="separate"/>
        </w:r>
        <w:r>
          <w:t>51</w:t>
        </w:r>
        <w:r>
          <w:fldChar w:fldCharType="end"/>
        </w:r>
      </w:hyperlink>
    </w:p>
    <w:p>
      <w:pPr>
        <w:pStyle w:val="TOC1"/>
        <w:tabs>
          <w:tab w:val="right" w:leader="dot" w:pos="8306"/>
        </w:tabs>
      </w:pPr>
      <w:hyperlink w:anchor="_Toc21926" w:history="1">
        <w:r>
          <w:rPr>
            <w:rFonts w:ascii="仿宋" w:eastAsia="仿宋" w:hAnsi="仿宋" w:cs="仿宋" w:hint="eastAsia"/>
            <w:lang w:eastAsia="zh-CN"/>
          </w:rPr>
          <w:t>十四、质量管理体系</w:t>
        </w:r>
        <w:r>
          <w:tab/>
        </w:r>
        <w:r>
          <w:fldChar w:fldCharType="begin"/>
        </w:r>
        <w:r>
          <w:instrText xml:space="preserve"> PAGEREF _Toc21926 \h </w:instrText>
        </w:r>
        <w:r>
          <w:fldChar w:fldCharType="separate"/>
        </w:r>
        <w:r>
          <w:t>52</w:t>
        </w:r>
        <w:r>
          <w:fldChar w:fldCharType="end"/>
        </w:r>
      </w:hyperlink>
    </w:p>
    <w:p>
      <w:pPr>
        <w:pStyle w:val="TOC2"/>
        <w:tabs>
          <w:tab w:val="right" w:leader="dot" w:pos="8306"/>
        </w:tabs>
      </w:pPr>
      <w:hyperlink w:anchor="_Toc22821" w:history="1">
        <w:r>
          <w:rPr>
            <w:rFonts w:ascii="仿宋" w:eastAsia="仿宋" w:hAnsi="仿宋" w:cs="仿宋" w:hint="eastAsia"/>
            <w:lang w:eastAsia="zh-CN"/>
          </w:rPr>
          <w:t>(一)、质量目标与方针</w:t>
        </w:r>
        <w:r>
          <w:tab/>
        </w:r>
        <w:r>
          <w:fldChar w:fldCharType="begin"/>
        </w:r>
        <w:r>
          <w:instrText xml:space="preserve"> PAGEREF _Toc22821 \h </w:instrText>
        </w:r>
        <w:r>
          <w:fldChar w:fldCharType="separate"/>
        </w:r>
        <w:r>
          <w:t>52</w:t>
        </w:r>
        <w:r>
          <w:fldChar w:fldCharType="end"/>
        </w:r>
      </w:hyperlink>
    </w:p>
    <w:p>
      <w:pPr>
        <w:pStyle w:val="TOC2"/>
        <w:tabs>
          <w:tab w:val="right" w:leader="dot" w:pos="8306"/>
        </w:tabs>
      </w:pPr>
      <w:hyperlink w:anchor="_Toc27171" w:history="1">
        <w:r>
          <w:rPr>
            <w:rFonts w:ascii="仿宋" w:eastAsia="仿宋" w:hAnsi="仿宋" w:cs="仿宋" w:hint="eastAsia"/>
            <w:lang w:eastAsia="zh-CN"/>
          </w:rPr>
          <w:t>(二)、质量管理责任</w:t>
        </w:r>
        <w:r>
          <w:tab/>
        </w:r>
        <w:r>
          <w:fldChar w:fldCharType="begin"/>
        </w:r>
        <w:r>
          <w:instrText xml:space="preserve"> PAGEREF _Toc27171 \h </w:instrText>
        </w:r>
        <w:r>
          <w:fldChar w:fldCharType="separate"/>
        </w:r>
        <w:r>
          <w:t>53</w:t>
        </w:r>
        <w:r>
          <w:fldChar w:fldCharType="end"/>
        </w:r>
      </w:hyperlink>
    </w:p>
    <w:p>
      <w:pPr>
        <w:pStyle w:val="TOC2"/>
        <w:tabs>
          <w:tab w:val="right" w:leader="dot" w:pos="8306"/>
        </w:tabs>
      </w:pPr>
      <w:hyperlink w:anchor="_Toc31661" w:history="1">
        <w:r>
          <w:rPr>
            <w:rFonts w:ascii="仿宋" w:eastAsia="仿宋" w:hAnsi="仿宋" w:cs="仿宋" w:hint="eastAsia"/>
            <w:lang w:eastAsia="zh-CN"/>
          </w:rPr>
          <w:t>(三)、质量管理体系文件</w:t>
        </w:r>
        <w:r>
          <w:tab/>
        </w:r>
        <w:r>
          <w:fldChar w:fldCharType="begin"/>
        </w:r>
        <w:r>
          <w:instrText xml:space="preserve"> PAGEREF _Toc31661 \h </w:instrText>
        </w:r>
        <w:r>
          <w:fldChar w:fldCharType="separate"/>
        </w:r>
        <w:r>
          <w:t>54</w:t>
        </w:r>
        <w:r>
          <w:fldChar w:fldCharType="end"/>
        </w:r>
      </w:hyperlink>
    </w:p>
    <w:p>
      <w:pPr>
        <w:pStyle w:val="TOC2"/>
        <w:tabs>
          <w:tab w:val="right" w:leader="dot" w:pos="8306"/>
        </w:tabs>
      </w:pPr>
      <w:hyperlink w:anchor="_Toc29872" w:history="1">
        <w:r>
          <w:rPr>
            <w:rFonts w:ascii="仿宋" w:eastAsia="仿宋" w:hAnsi="仿宋" w:cs="仿宋" w:hint="eastAsia"/>
            <w:lang w:eastAsia="zh-CN"/>
          </w:rPr>
          <w:t>(四)、质量培训与教育</w:t>
        </w:r>
        <w:r>
          <w:tab/>
        </w:r>
        <w:r>
          <w:fldChar w:fldCharType="begin"/>
        </w:r>
        <w:r>
          <w:instrText xml:space="preserve"> PAGEREF _Toc29872 \h </w:instrText>
        </w:r>
        <w:r>
          <w:fldChar w:fldCharType="separate"/>
        </w:r>
        <w:r>
          <w:t>57</w:t>
        </w:r>
        <w:r>
          <w:fldChar w:fldCharType="end"/>
        </w:r>
      </w:hyperlink>
    </w:p>
    <w:p>
      <w:pPr>
        <w:pStyle w:val="TOC2"/>
        <w:tabs>
          <w:tab w:val="right" w:leader="dot" w:pos="8306"/>
        </w:tabs>
      </w:pPr>
      <w:hyperlink w:anchor="_Toc20276" w:history="1">
        <w:r>
          <w:rPr>
            <w:rFonts w:ascii="仿宋" w:eastAsia="仿宋" w:hAnsi="仿宋" w:cs="仿宋" w:hint="eastAsia"/>
            <w:lang w:eastAsia="zh-CN"/>
          </w:rPr>
          <w:t>(五)、质量审核与评价</w:t>
        </w:r>
        <w:r>
          <w:tab/>
        </w:r>
        <w:r>
          <w:fldChar w:fldCharType="begin"/>
        </w:r>
        <w:r>
          <w:instrText xml:space="preserve"> PAGEREF _Toc20276 \h </w:instrText>
        </w:r>
        <w:r>
          <w:fldChar w:fldCharType="separate"/>
        </w:r>
        <w:r>
          <w:t>58</w:t>
        </w:r>
        <w:r>
          <w:fldChar w:fldCharType="end"/>
        </w:r>
      </w:hyperlink>
    </w:p>
    <w:p>
      <w:pPr>
        <w:pStyle w:val="TOC2"/>
        <w:tabs>
          <w:tab w:val="right" w:leader="dot" w:pos="8306"/>
        </w:tabs>
      </w:pPr>
      <w:hyperlink w:anchor="_Toc17329" w:history="1">
        <w:r>
          <w:rPr>
            <w:rFonts w:ascii="仿宋" w:eastAsia="仿宋" w:hAnsi="仿宋" w:cs="仿宋" w:hint="eastAsia"/>
            <w:lang w:eastAsia="zh-CN"/>
          </w:rPr>
          <w:t>(六)、不符合与纠正措施</w:t>
        </w:r>
        <w:r>
          <w:tab/>
        </w:r>
        <w:r>
          <w:fldChar w:fldCharType="begin"/>
        </w:r>
        <w:r>
          <w:instrText xml:space="preserve"> PAGEREF _Toc17329 \h </w:instrText>
        </w:r>
        <w:r>
          <w:fldChar w:fldCharType="separate"/>
        </w:r>
        <w:r>
          <w:t>59</w:t>
        </w:r>
        <w:r>
          <w:fldChar w:fldCharType="end"/>
        </w:r>
      </w:hyperlink>
    </w:p>
    <w:p>
      <w:pPr>
        <w:pStyle w:val="TOC1"/>
        <w:tabs>
          <w:tab w:val="right" w:leader="dot" w:pos="8306"/>
        </w:tabs>
      </w:pPr>
      <w:hyperlink w:anchor="_Toc7186" w:history="1">
        <w:r>
          <w:rPr>
            <w:rFonts w:ascii="仿宋" w:eastAsia="仿宋" w:hAnsi="仿宋" w:cs="仿宋" w:hint="eastAsia"/>
            <w:lang w:eastAsia="zh-CN"/>
          </w:rPr>
          <w:t>十五、免疫制剂项目治理与监督</w:t>
        </w:r>
        <w:r>
          <w:tab/>
        </w:r>
        <w:r>
          <w:fldChar w:fldCharType="begin"/>
        </w:r>
        <w:r>
          <w:instrText xml:space="preserve"> PAGEREF _Toc7186 \h </w:instrText>
        </w:r>
        <w:r>
          <w:fldChar w:fldCharType="separate"/>
        </w:r>
        <w:r>
          <w:t>60</w:t>
        </w:r>
        <w:r>
          <w:fldChar w:fldCharType="end"/>
        </w:r>
      </w:hyperlink>
    </w:p>
    <w:p>
      <w:pPr>
        <w:pStyle w:val="TOC2"/>
        <w:tabs>
          <w:tab w:val="right" w:leader="dot" w:pos="8306"/>
        </w:tabs>
      </w:pPr>
      <w:hyperlink w:anchor="_Toc27540" w:history="1">
        <w:r>
          <w:rPr>
            <w:rFonts w:ascii="仿宋" w:eastAsia="仿宋" w:hAnsi="仿宋" w:cs="仿宋" w:hint="eastAsia"/>
            <w:lang w:eastAsia="zh-CN"/>
          </w:rPr>
          <w:t>(一)、免疫制剂项目治理结构</w:t>
        </w:r>
        <w:r>
          <w:tab/>
        </w:r>
        <w:r>
          <w:fldChar w:fldCharType="begin"/>
        </w:r>
        <w:r>
          <w:instrText xml:space="preserve"> PAGEREF _Toc27540 \h </w:instrText>
        </w:r>
        <w:r>
          <w:fldChar w:fldCharType="separate"/>
        </w:r>
        <w:r>
          <w:t>60</w:t>
        </w:r>
        <w:r>
          <w:fldChar w:fldCharType="end"/>
        </w:r>
      </w:hyperlink>
    </w:p>
    <w:p>
      <w:pPr>
        <w:pStyle w:val="TOC2"/>
        <w:tabs>
          <w:tab w:val="right" w:leader="dot" w:pos="8306"/>
        </w:tabs>
      </w:pPr>
      <w:hyperlink w:anchor="_Toc17550" w:history="1">
        <w:r>
          <w:rPr>
            <w:rFonts w:ascii="仿宋" w:eastAsia="仿宋" w:hAnsi="仿宋" w:cs="仿宋" w:hint="eastAsia"/>
            <w:lang w:eastAsia="zh-CN"/>
          </w:rPr>
          <w:t>(二)、监督与审计</w:t>
        </w:r>
        <w:r>
          <w:tab/>
        </w:r>
        <w:r>
          <w:fldChar w:fldCharType="begin"/>
        </w:r>
        <w:r>
          <w:instrText xml:space="preserve"> PAGEREF _Toc17550 \h </w:instrText>
        </w:r>
        <w:r>
          <w:fldChar w:fldCharType="separate"/>
        </w:r>
        <w:r>
          <w:t>61</w:t>
        </w:r>
        <w:r>
          <w:fldChar w:fldCharType="end"/>
        </w:r>
      </w:hyperlink>
    </w:p>
    <w:p>
      <w:pPr>
        <w:pStyle w:val="TOC1"/>
        <w:tabs>
          <w:tab w:val="right" w:leader="dot" w:pos="8306"/>
        </w:tabs>
      </w:pPr>
      <w:hyperlink w:anchor="_Toc11986" w:history="1">
        <w:r>
          <w:rPr>
            <w:rFonts w:ascii="仿宋" w:eastAsia="仿宋" w:hAnsi="仿宋" w:cs="仿宋" w:hint="eastAsia"/>
            <w:lang w:eastAsia="zh-CN"/>
          </w:rPr>
          <w:t>十六、免疫制剂项目实施时间节点</w:t>
        </w:r>
        <w:r>
          <w:tab/>
        </w:r>
        <w:r>
          <w:fldChar w:fldCharType="begin"/>
        </w:r>
        <w:r>
          <w:instrText xml:space="preserve"> PAGEREF _Toc11986 \h </w:instrText>
        </w:r>
        <w:r>
          <w:fldChar w:fldCharType="separate"/>
        </w:r>
        <w:r>
          <w:t>63</w:t>
        </w:r>
        <w:r>
          <w:fldChar w:fldCharType="end"/>
        </w:r>
      </w:hyperlink>
    </w:p>
    <w:p>
      <w:pPr>
        <w:pStyle w:val="TOC2"/>
        <w:tabs>
          <w:tab w:val="right" w:leader="dot" w:pos="8306"/>
        </w:tabs>
      </w:pPr>
      <w:hyperlink w:anchor="_Toc28000" w:history="1">
        <w:r>
          <w:rPr>
            <w:rFonts w:ascii="仿宋" w:eastAsia="仿宋" w:hAnsi="仿宋" w:cs="仿宋" w:hint="eastAsia"/>
            <w:lang w:eastAsia="zh-CN"/>
          </w:rPr>
          <w:t>(一)、免疫制剂项目启动阶段时间节点</w:t>
        </w:r>
        <w:r>
          <w:tab/>
        </w:r>
        <w:r>
          <w:fldChar w:fldCharType="begin"/>
        </w:r>
        <w:r>
          <w:instrText xml:space="preserve"> PAGEREF _Toc28000 \h </w:instrText>
        </w:r>
        <w:r>
          <w:fldChar w:fldCharType="separate"/>
        </w:r>
        <w:r>
          <w:t>63</w:t>
        </w:r>
        <w:r>
          <w:fldChar w:fldCharType="end"/>
        </w:r>
      </w:hyperlink>
    </w:p>
    <w:p>
      <w:pPr>
        <w:pStyle w:val="TOC2"/>
        <w:tabs>
          <w:tab w:val="right" w:leader="dot" w:pos="8306"/>
        </w:tabs>
      </w:pPr>
      <w:hyperlink w:anchor="_Toc25308" w:history="1">
        <w:r>
          <w:rPr>
            <w:rFonts w:ascii="仿宋" w:eastAsia="仿宋" w:hAnsi="仿宋" w:cs="仿宋" w:hint="eastAsia"/>
            <w:lang w:eastAsia="zh-CN"/>
          </w:rPr>
          <w:t>(二)、免疫制剂项目执行阶段时间节点</w:t>
        </w:r>
        <w:r>
          <w:tab/>
        </w:r>
        <w:r>
          <w:fldChar w:fldCharType="begin"/>
        </w:r>
        <w:r>
          <w:instrText xml:space="preserve"> PAGEREF _Toc25308 \h </w:instrText>
        </w:r>
        <w:r>
          <w:fldChar w:fldCharType="separate"/>
        </w:r>
        <w:r>
          <w:t>64</w:t>
        </w:r>
        <w:r>
          <w:fldChar w:fldCharType="end"/>
        </w:r>
      </w:hyperlink>
    </w:p>
    <w:p>
      <w:pPr>
        <w:pStyle w:val="TOC2"/>
        <w:tabs>
          <w:tab w:val="right" w:leader="dot" w:pos="8306"/>
        </w:tabs>
      </w:pPr>
      <w:hyperlink w:anchor="_Toc13156" w:history="1">
        <w:r>
          <w:rPr>
            <w:rFonts w:ascii="仿宋" w:eastAsia="仿宋" w:hAnsi="仿宋" w:cs="仿宋" w:hint="eastAsia"/>
            <w:lang w:eastAsia="zh-CN"/>
          </w:rPr>
          <w:t>(三)、免疫制剂项目完成阶段时间节点</w:t>
        </w:r>
        <w:r>
          <w:tab/>
        </w:r>
        <w:r>
          <w:fldChar w:fldCharType="begin"/>
        </w:r>
        <w:r>
          <w:instrText xml:space="preserve"> PAGEREF _Toc13156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037"/>
      <w:r>
        <w:rPr>
          <w:rFonts w:ascii="仿宋" w:eastAsia="仿宋" w:hAnsi="仿宋" w:cs="仿宋" w:hint="eastAsia"/>
          <w:sz w:val="28"/>
          <w:lang w:eastAsia="zh-CN"/>
        </w:rPr>
        <w:t>一、免疫制剂项目土建工程</w:t>
      </w:r>
      <w:bookmarkEnd w:id="2"/>
    </w:p>
    <w:p>
      <w:pPr>
        <w:pStyle w:val="Heading2"/>
        <w:rPr>
          <w:rFonts w:ascii="仿宋" w:eastAsia="仿宋" w:hAnsi="仿宋" w:cs="仿宋" w:hint="eastAsia"/>
          <w:lang w:eastAsia="zh-CN"/>
        </w:rPr>
      </w:pPr>
      <w:bookmarkStart w:id="3" w:name="_Toc2310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在免疫制剂项目的建筑工程设计中，我们将秉承一系列重要的设计原则，以确保免疫制剂项目建筑在功能、美观、可持续性等方面达到最佳效果。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首要原则是确保建筑的功能性得到最大化的发挥。我们将充分理解免疫制剂项目的实际需求，合理布局各个功能区域，保证建筑在满足业务需求的同时，提供高效的工作环境。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在建筑设计中，我们将综合考虑建设和运营成本。通过精细的经济效益分析，确保设计方案在高效利用资源的同时，对免疫制剂项目的长期盈利能力有积极的贡献。</w:t>
      </w:r>
    </w:p>
    <w:p>
      <w:pPr>
        <w:pStyle w:val="Heading2"/>
        <w:ind w:firstLine="560" w:firstLineChars="200"/>
        <w:rPr>
          <w:rFonts w:ascii="仿宋" w:eastAsia="仿宋" w:hAnsi="仿宋" w:cs="仿宋" w:hint="eastAsia"/>
          <w:sz w:val="28"/>
          <w:lang w:eastAsia="zh-CN"/>
        </w:rPr>
      </w:pPr>
      <w:bookmarkStart w:id="4" w:name="_Toc2319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免疫制剂项目的土建工程设计中，我们将精准设定设计年限，结合免疫制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免疫制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25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免疫制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免疫制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免疫制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15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本期工程免疫制剂项目预计总建筑面积XXX平方米，其中：计容建筑面积XXX平方米，计划建筑工程投资XX万元，占免疫制剂项目总投资的XX%。</w:t>
      </w:r>
    </w:p>
    <w:p>
      <w:pPr>
        <w:pStyle w:val="Heading1"/>
        <w:ind w:firstLine="560" w:firstLineChars="200"/>
        <w:rPr>
          <w:rFonts w:ascii="仿宋" w:eastAsia="仿宋" w:hAnsi="仿宋" w:cs="仿宋" w:hint="eastAsia"/>
          <w:sz w:val="28"/>
          <w:lang w:eastAsia="zh-CN"/>
        </w:rPr>
      </w:pPr>
      <w:bookmarkStart w:id="7" w:name="_Toc3366"/>
      <w:r>
        <w:rPr>
          <w:rFonts w:ascii="仿宋" w:eastAsia="仿宋" w:hAnsi="仿宋" w:cs="仿宋" w:hint="eastAsia"/>
          <w:sz w:val="28"/>
          <w:lang w:eastAsia="zh-CN"/>
        </w:rPr>
        <w:t>二、免疫制剂项目建设单位说明</w:t>
      </w:r>
      <w:bookmarkEnd w:id="7"/>
    </w:p>
    <w:p>
      <w:pPr>
        <w:pStyle w:val="Heading2"/>
        <w:rPr>
          <w:rFonts w:ascii="仿宋" w:eastAsia="仿宋" w:hAnsi="仿宋" w:cs="仿宋" w:hint="eastAsia"/>
          <w:lang w:eastAsia="zh-CN"/>
        </w:rPr>
      </w:pPr>
      <w:bookmarkStart w:id="8" w:name="_Toc13382"/>
      <w:r>
        <w:rPr>
          <w:rFonts w:ascii="仿宋" w:eastAsia="仿宋" w:hAnsi="仿宋" w:cs="仿宋" w:hint="eastAsia"/>
          <w:lang w:eastAsia="zh-CN"/>
        </w:rPr>
        <w:t>(一)、免疫制剂项目承办单位基本情况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5487"/>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免疫制剂项目承办单位的XXXX，我们着眼于实现可持续的经济效益。通过技术创新和解决方案的提供，公司预计在免疫制剂项目执行期间将获得可观的收入增长。这一收入来源主要包括免疫制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同时，我们注重成本控制和效率提升，以确保免疫制剂项目的可持续盈利。透过精细的管理和资源优化，公司期望实现免疫制剂项目利润最大化。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免疫制剂项目实施进行全面的投资评估，包括免疫制剂项目启动阶段的资金投入和后续运营成本。通过对免疫制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免疫制剂项目实施过程中具备足够的资金流动性，公司将进行详尽的现金流分析。这包括资金需求的合理预测、免疫制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32746"/>
      <w:r>
        <w:rPr>
          <w:rFonts w:ascii="仿宋" w:eastAsia="仿宋" w:hAnsi="仿宋" w:cs="仿宋" w:hint="eastAsia"/>
          <w:sz w:val="28"/>
          <w:lang w:eastAsia="zh-CN"/>
        </w:rPr>
        <w:t>三、免疫制剂项目建设背景及必要性分析</w:t>
      </w:r>
      <w:bookmarkEnd w:id="10"/>
    </w:p>
    <w:p>
      <w:pPr>
        <w:pStyle w:val="Heading2"/>
        <w:rPr>
          <w:rFonts w:ascii="仿宋" w:eastAsia="仿宋" w:hAnsi="仿宋" w:cs="仿宋" w:hint="eastAsia"/>
          <w:lang w:eastAsia="zh-CN"/>
        </w:rPr>
      </w:pPr>
      <w:bookmarkStart w:id="11" w:name="_Toc9125"/>
      <w:r>
        <w:rPr>
          <w:rFonts w:ascii="仿宋" w:eastAsia="仿宋" w:hAnsi="仿宋" w:cs="仿宋" w:hint="eastAsia"/>
          <w:lang w:eastAsia="zh-CN"/>
        </w:rPr>
        <w:t>(一)、免疫制剂项目背景分析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制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免疫制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免疫制剂项目在这个潮流中的定位。同时，我们将关注行业内涌现的新兴机遇，以便免疫制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的飞速进步为免疫制剂项目提供了强大的发展动力。我们将聚焦于行业内最新的技术发展趋势，包括但不限于人工智能、大数据分析、物联网等领域。通过深度的技术研究，我们将确保免疫制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免疫制剂项目发展的源泉。我们将投入更多的精力对市场需求进行深入剖析，超越表面的需求，深入挖掘潜在的市场痛点和机遇。通过对市场需求的细致了解，免疫制剂项目将更有针对性地设计解决方案，满足市场的多样化需求，从而更好地促进免疫制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免疫制剂项目战略至关重要。我们将对竞争态势进行更为深入的分析，包括但不限于市场份额、产品特点、客户满意度等多个维度。通过深度的竞争分析，免疫制剂项目将能够更准确地把握市场脉搏，制定具有竞争力的免疫制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免疫制剂项目的发展具有直接的影响。我们将进行更为全面的法规和政策分析，了解行业发展中的潜在法律风险和合规挑战。通过充分了解和遵守相关法规，免疫制剂项目将确保在法律框架内合法合规运营，为免疫制剂项目的稳健发展提供有力支持。</w:t>
      </w:r>
    </w:p>
    <w:p>
      <w:pPr>
        <w:pStyle w:val="Heading2"/>
        <w:ind w:firstLine="560" w:firstLineChars="200"/>
        <w:rPr>
          <w:rFonts w:ascii="仿宋" w:eastAsia="仿宋" w:hAnsi="仿宋" w:cs="仿宋" w:hint="eastAsia"/>
          <w:sz w:val="28"/>
          <w:lang w:eastAsia="zh-CN"/>
        </w:rPr>
      </w:pPr>
      <w:bookmarkStart w:id="12" w:name="_Toc10179"/>
      <w:r>
        <w:rPr>
          <w:rFonts w:ascii="仿宋" w:eastAsia="仿宋" w:hAnsi="仿宋" w:cs="仿宋" w:hint="eastAsia"/>
          <w:sz w:val="28"/>
          <w:lang w:eastAsia="zh-CN"/>
        </w:rPr>
        <w:t>(二)、免疫制剂项目建设必要性分析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免疫制剂项目建设的迫切性源于对行业发展趋势的深刻洞察。我们正处于一个行业变革的时代，科技创新、数字化转型成为企业发展的关键动力。免疫制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制剂项目建设不仅仅是为了跟上潮流，更是为了通过技术创新推动企业的持续发展。通过引入先进的技术和解决方案，免疫制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免疫制剂项目的建设成为必然选择，通过提高产品质量、拓展服务领域，从而在竞争中获得更多的机会。免疫制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免疫制剂项目建设的必要性体现在对客户需求更精准的满足。通过免疫制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免疫制剂项目建设的背后是对企业持续创新的追求。只有通过不断创新，企业才能在竞争中立于不败之地。免疫制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04"/>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8329"/>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免疫制剂项目的技术管理特点体现在其创新导向。通过引入最先进的技术趋势和解决方案，免疫制剂项目致力于提升科技含量、提高质量和效率水平。这意味着我们将采用最新的工具和方法，确保免疫制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免疫制剂项目技术管理的显著特征。通过整合不同领域的技术资源，我们实现了跨学科的协同工作。这有助于优化技术架构，提高整体效能。此外，整合性策略还促进了不同技术团队之间的紧密沟通和高效合作，确保免疫制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免疫制剂项目所采用的技术。通过不断优化技术方案，免疫制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免疫制剂项目团队将在免疫制剂项目初期识别可能的技术风险，并采取相应的预防和应对措施。通过建立健全的风险评估机制，免疫制剂项目能够在实施过程中及时发现并解决潜在的技术问题，保障免疫制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免疫制剂项目中，技术将成为免疫制剂项目成功的有力支持。这一深度剖析揭示了技术管理在免疫制剂项目实施中的关键作用，为免疫制剂项目的技术基础奠定了坚实的基础。</w:t>
      </w:r>
    </w:p>
    <w:p>
      <w:pPr>
        <w:pStyle w:val="Heading2"/>
        <w:ind w:firstLine="560" w:firstLineChars="200"/>
        <w:rPr>
          <w:rFonts w:ascii="仿宋" w:eastAsia="仿宋" w:hAnsi="仿宋" w:cs="仿宋" w:hint="eastAsia"/>
          <w:sz w:val="28"/>
          <w:lang w:eastAsia="zh-CN"/>
        </w:rPr>
      </w:pPr>
      <w:bookmarkStart w:id="15" w:name="_Toc1480"/>
      <w:r>
        <w:rPr>
          <w:rFonts w:ascii="仿宋" w:eastAsia="仿宋" w:hAnsi="仿宋" w:cs="仿宋" w:hint="eastAsia"/>
          <w:sz w:val="28"/>
          <w:lang w:eastAsia="zh-CN"/>
        </w:rPr>
        <w:t>(二)、免疫制剂项目工艺技术设计方案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免疫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免疫制剂项目将严格按照相关行业规范要求进行组织。通过有效控制产品质量，免疫制剂项目将致力于为顾客提供优质的免疫制剂项目产品和良好的服务。这体现了免疫制剂项目对于生产活动合规性和质量标准的高度重视，为免疫制剂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免疫制剂项目注重生态效益和清洁生产原则。免疫制剂项目建设将紧密结合地方特色经济发展，与社会经济发展规划和区域环境保护规划方案相协调一致。通过与当地区域自然生态系统的结合，免疫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免疫制剂项目产品具有多样化的客户需求和个性化的特点。因此，免疫制剂项目产品规格品种多样，且单批生产数量较小。为满足这一特点，免疫制剂项目承办单位将建设先进的柔性制造生产线。通过广泛应用柔性制造技术，免疫制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免疫制剂项目采用的技术具有较高的技术含量和自动化水平，处于国内先进水平。这一技术选用不仅体现了对生产效率、质量和环境友好性的高标准要求，同时为免疫制剂项目的可持续发展奠定了坚实的基础。</w:t>
      </w:r>
    </w:p>
    <w:p>
      <w:pPr>
        <w:pStyle w:val="Heading2"/>
        <w:ind w:firstLine="560" w:firstLineChars="200"/>
        <w:rPr>
          <w:rFonts w:ascii="仿宋" w:eastAsia="仿宋" w:hAnsi="仿宋" w:cs="仿宋" w:hint="eastAsia"/>
          <w:sz w:val="28"/>
          <w:lang w:eastAsia="zh-CN"/>
        </w:rPr>
      </w:pPr>
      <w:bookmarkStart w:id="16" w:name="_Toc31608"/>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为确保免疫制剂项目的高效生产和技术实施，我们制定了一套精心设计的设备选型方案，以满足免疫制剂项目生产、质量和环保的要求。该方案的主要特点如下：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免疫制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针对免疫制剂项目产品的多样性和小批量生产的特点，我们将建设柔性制造生产线。通过在设备选型中考虑柔性制造技术，可以灵活应对不同产品规格和生产需求，实现生产线的高度灵活性和适应性。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836"/>
      <w:r>
        <w:rPr>
          <w:rFonts w:ascii="仿宋" w:eastAsia="仿宋" w:hAnsi="仿宋" w:cs="仿宋" w:hint="eastAsia"/>
          <w:sz w:val="28"/>
          <w:lang w:eastAsia="zh-CN"/>
        </w:rPr>
        <w:t>五、免疫制剂项目概论</w:t>
      </w:r>
      <w:bookmarkEnd w:id="17"/>
    </w:p>
    <w:p>
      <w:pPr>
        <w:pStyle w:val="Heading2"/>
        <w:rPr>
          <w:rFonts w:ascii="仿宋" w:eastAsia="仿宋" w:hAnsi="仿宋" w:cs="仿宋" w:hint="eastAsia"/>
          <w:lang w:eastAsia="zh-CN"/>
        </w:rPr>
      </w:pPr>
      <w:bookmarkStart w:id="18" w:name="_Toc1013"/>
      <w:r>
        <w:rPr>
          <w:rFonts w:ascii="仿宋" w:eastAsia="仿宋" w:hAnsi="仿宋" w:cs="仿宋" w:hint="eastAsia"/>
          <w:lang w:eastAsia="zh-CN"/>
        </w:rPr>
        <w:t>(一)、免疫制剂项目概况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制剂项目的起源追溯至对市场的深入洞察。市场的不断演变与变革为免疫制剂项目提供了难得的机遇。当前市场存在的需求缺口和变革的大环境共同构成了免疫制剂项目的背景。这个免疫制剂项目旨在充分利用市场机遇，填补行业中尚未满足的需求，为客户提供全新的解决方案。市场的变革和需求的增长使得这个免疫制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免疫制剂项目名称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制剂项目正式命名为免疫制剂。这个名称不仅仅是一个标识，更代表了免疫制剂项目的核心理念和愿景。它蕴含着免疫制剂项目所要解决问题的关键字，具有强烈的表达和辨识度，为免疫制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免疫制剂项目目标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制剂项目的核心目标是提供一种全新、高效的解决方案，满足客户日益增长的需求。免疫制剂项目追求的不仅仅是满足市场需求，更是在市场中获得卓越的竞争优势。通过不断提升产品或服务的质量和创新水平，免疫制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免疫制剂项目范围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免疫制剂项目全面涵盖了产品研发、制造、市场推广和售后服务，确保从产品设计到最终用户体验的全方位关注。这一全面的免疫制剂项目范围是为了确保免疫制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免疫制剂项目时间表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免疫制剂项目计划在未来18个月内完成，包括研发、测试、市场试点和正式推出等不同阶段。这个时间表的合理设计是为了确保免疫制剂项目各个阶段的顺利推进，以便按时交付高质量的成果。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免疫制剂项目预算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免疫制剂项目总预算估算为XX百万美元，主要分配在研发、市场推广、人员培训和运营等方面。这一充足的预算为免疫制剂项目提供了充足的资源，确保免疫制剂项目在各个方面都能取得优异的表现。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免疫制剂项目风险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免疫制剂项目可能面临的风险包括市场接受度低、技术难题、竞争激烈等。免疫制剂项目团队已经制定了相应的风险应对计划，通过前瞻性的风险管理，确保免疫制剂项目在面对不确定性时能够迅速做出应对。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免疫制剂项目团队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免疫制剂项目汇聚了一支经验丰富、多领域专业素养的核心团队，确保免疫制剂项目在各个方面都能拥有高水平的执行力。团队的协同作战是免疫制剂项目成功的关键因素之一。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免疫制剂项目背景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https://d.book118.com/538020023033006030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免疫制剂项目规划设计蓝图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免疫制剂项目规划设计蓝图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免疫制剂项目规划设计蓝图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免疫制剂项目规划设计蓝图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免疫制剂项目规划设计蓝图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免疫制剂项目规划设计蓝图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免疫制剂项目规划设计蓝图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免疫制剂项目规划设计蓝图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免疫制剂项目规划设计蓝图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免疫制剂项目规划设计蓝图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免疫制剂项目规划设计蓝图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免疫制剂项目规划设计蓝图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免疫制剂项目规划设计蓝图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免疫制剂项目规划设计蓝图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免疫制剂项目规划设计蓝图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免疫制剂项目规划设计蓝图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免疫制剂项目规划设计蓝图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D76907"/>
    <w:rsid w:val="67D769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20023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2024-01-20T22:42:00Z</dcterms:created>
  <dcterms:modified xsi:type="dcterms:W3CDTF">2024-01-20T22:42:24Z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53736341BD3F464D8D8DAECAB63F69E0_11</vt:lpwstr>
  </property>
  <property fmtid="{D5CDD505-2E9C-101B-9397-08002B2CF9AE}" pid="3" name="KSOProductBuildVer">
    <vt:lpwstr>2052-12.1.0.16120</vt:lpwstr>
  </property>
</Properties>
</file>