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建筑陶瓷制品项目计划设计方案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48" w:history="1">
        <w:r>
          <w:rPr>
            <w:rFonts w:ascii="仿宋" w:eastAsia="仿宋" w:hAnsi="仿宋" w:cs="仿宋" w:hint="eastAsia"/>
            <w:lang w:eastAsia="zh-CN"/>
          </w:rPr>
          <w:t>前言</w:t>
        </w:r>
        <w:r>
          <w:tab/>
        </w:r>
        <w:r>
          <w:fldChar w:fldCharType="begin"/>
        </w:r>
        <w:r>
          <w:instrText xml:space="preserve"> PAGEREF _Toc5448 \h </w:instrText>
        </w:r>
        <w:r>
          <w:fldChar w:fldCharType="separate"/>
        </w:r>
        <w:r>
          <w:t>3</w:t>
        </w:r>
        <w:r>
          <w:fldChar w:fldCharType="end"/>
        </w:r>
      </w:hyperlink>
    </w:p>
    <w:p>
      <w:pPr>
        <w:pStyle w:val="TOC1"/>
        <w:tabs>
          <w:tab w:val="right" w:leader="dot" w:pos="8306"/>
        </w:tabs>
      </w:pPr>
      <w:hyperlink w:anchor="_Toc6061" w:history="1">
        <w:r>
          <w:rPr>
            <w:rFonts w:ascii="仿宋" w:eastAsia="仿宋" w:hAnsi="仿宋" w:cs="仿宋" w:hint="eastAsia"/>
            <w:lang w:eastAsia="zh-CN"/>
          </w:rPr>
          <w:t>一、建筑陶瓷制品项目绩效评估</w:t>
        </w:r>
        <w:r>
          <w:tab/>
        </w:r>
        <w:r>
          <w:fldChar w:fldCharType="begin"/>
        </w:r>
        <w:r>
          <w:instrText xml:space="preserve"> PAGEREF _Toc6061 \h </w:instrText>
        </w:r>
        <w:r>
          <w:fldChar w:fldCharType="separate"/>
        </w:r>
        <w:r>
          <w:t>3</w:t>
        </w:r>
        <w:r>
          <w:fldChar w:fldCharType="end"/>
        </w:r>
      </w:hyperlink>
    </w:p>
    <w:p>
      <w:pPr>
        <w:pStyle w:val="TOC2"/>
        <w:tabs>
          <w:tab w:val="right" w:leader="dot" w:pos="8306"/>
        </w:tabs>
      </w:pPr>
      <w:hyperlink w:anchor="_Toc22866" w:history="1">
        <w:r>
          <w:rPr>
            <w:rFonts w:ascii="仿宋" w:eastAsia="仿宋" w:hAnsi="仿宋" w:cs="仿宋" w:hint="eastAsia"/>
            <w:lang w:eastAsia="zh-CN"/>
          </w:rPr>
          <w:t>(一)、绩效评估指标</w:t>
        </w:r>
        <w:r>
          <w:tab/>
        </w:r>
        <w:r>
          <w:fldChar w:fldCharType="begin"/>
        </w:r>
        <w:r>
          <w:instrText xml:space="preserve"> PAGEREF _Toc22866 \h </w:instrText>
        </w:r>
        <w:r>
          <w:fldChar w:fldCharType="separate"/>
        </w:r>
        <w:r>
          <w:t>3</w:t>
        </w:r>
        <w:r>
          <w:fldChar w:fldCharType="end"/>
        </w:r>
      </w:hyperlink>
    </w:p>
    <w:p>
      <w:pPr>
        <w:pStyle w:val="TOC2"/>
        <w:tabs>
          <w:tab w:val="right" w:leader="dot" w:pos="8306"/>
        </w:tabs>
      </w:pPr>
      <w:hyperlink w:anchor="_Toc1176" w:history="1">
        <w:r>
          <w:rPr>
            <w:rFonts w:ascii="仿宋" w:eastAsia="仿宋" w:hAnsi="仿宋" w:cs="仿宋" w:hint="eastAsia"/>
            <w:lang w:eastAsia="zh-CN"/>
          </w:rPr>
          <w:t>(二)、绩效评估方法</w:t>
        </w:r>
        <w:r>
          <w:tab/>
        </w:r>
        <w:r>
          <w:fldChar w:fldCharType="begin"/>
        </w:r>
        <w:r>
          <w:instrText xml:space="preserve"> PAGEREF _Toc1176 \h </w:instrText>
        </w:r>
        <w:r>
          <w:fldChar w:fldCharType="separate"/>
        </w:r>
        <w:r>
          <w:t>4</w:t>
        </w:r>
        <w:r>
          <w:fldChar w:fldCharType="end"/>
        </w:r>
      </w:hyperlink>
    </w:p>
    <w:p>
      <w:pPr>
        <w:pStyle w:val="TOC2"/>
        <w:tabs>
          <w:tab w:val="right" w:leader="dot" w:pos="8306"/>
        </w:tabs>
      </w:pPr>
      <w:hyperlink w:anchor="_Toc4625" w:history="1">
        <w:r>
          <w:rPr>
            <w:rFonts w:ascii="仿宋" w:eastAsia="仿宋" w:hAnsi="仿宋" w:cs="仿宋" w:hint="eastAsia"/>
            <w:lang w:eastAsia="zh-CN"/>
          </w:rPr>
          <w:t>(三)、绩效评估周期</w:t>
        </w:r>
        <w:r>
          <w:tab/>
        </w:r>
        <w:r>
          <w:fldChar w:fldCharType="begin"/>
        </w:r>
        <w:r>
          <w:instrText xml:space="preserve"> PAGEREF _Toc4625 \h </w:instrText>
        </w:r>
        <w:r>
          <w:fldChar w:fldCharType="separate"/>
        </w:r>
        <w:r>
          <w:t>5</w:t>
        </w:r>
        <w:r>
          <w:fldChar w:fldCharType="end"/>
        </w:r>
      </w:hyperlink>
    </w:p>
    <w:p>
      <w:pPr>
        <w:pStyle w:val="TOC1"/>
        <w:tabs>
          <w:tab w:val="right" w:leader="dot" w:pos="8306"/>
        </w:tabs>
      </w:pPr>
      <w:hyperlink w:anchor="_Toc23544" w:history="1">
        <w:r>
          <w:rPr>
            <w:rFonts w:ascii="仿宋" w:eastAsia="仿宋" w:hAnsi="仿宋" w:cs="仿宋" w:hint="eastAsia"/>
            <w:lang w:eastAsia="zh-CN"/>
          </w:rPr>
          <w:t>二、建筑陶瓷制品项目危机管理</w:t>
        </w:r>
        <w:r>
          <w:tab/>
        </w:r>
        <w:r>
          <w:fldChar w:fldCharType="begin"/>
        </w:r>
        <w:r>
          <w:instrText xml:space="preserve"> PAGEREF _Toc23544 \h </w:instrText>
        </w:r>
        <w:r>
          <w:fldChar w:fldCharType="separate"/>
        </w:r>
        <w:r>
          <w:t>6</w:t>
        </w:r>
        <w:r>
          <w:fldChar w:fldCharType="end"/>
        </w:r>
      </w:hyperlink>
    </w:p>
    <w:p>
      <w:pPr>
        <w:pStyle w:val="TOC2"/>
        <w:tabs>
          <w:tab w:val="right" w:leader="dot" w:pos="8306"/>
        </w:tabs>
      </w:pPr>
      <w:hyperlink w:anchor="_Toc1728" w:history="1">
        <w:r>
          <w:rPr>
            <w:rFonts w:ascii="仿宋" w:eastAsia="仿宋" w:hAnsi="仿宋" w:cs="仿宋" w:hint="eastAsia"/>
            <w:lang w:eastAsia="zh-CN"/>
          </w:rPr>
          <w:t>(一)、危机预警与识别</w:t>
        </w:r>
        <w:r>
          <w:tab/>
        </w:r>
        <w:r>
          <w:fldChar w:fldCharType="begin"/>
        </w:r>
        <w:r>
          <w:instrText xml:space="preserve"> PAGEREF _Toc1728 \h </w:instrText>
        </w:r>
        <w:r>
          <w:fldChar w:fldCharType="separate"/>
        </w:r>
        <w:r>
          <w:t>6</w:t>
        </w:r>
        <w:r>
          <w:fldChar w:fldCharType="end"/>
        </w:r>
      </w:hyperlink>
    </w:p>
    <w:p>
      <w:pPr>
        <w:pStyle w:val="TOC2"/>
        <w:tabs>
          <w:tab w:val="right" w:leader="dot" w:pos="8306"/>
        </w:tabs>
      </w:pPr>
      <w:hyperlink w:anchor="_Toc3745" w:history="1">
        <w:r>
          <w:rPr>
            <w:rFonts w:ascii="仿宋" w:eastAsia="仿宋" w:hAnsi="仿宋" w:cs="仿宋" w:hint="eastAsia"/>
            <w:lang w:eastAsia="zh-CN"/>
          </w:rPr>
          <w:t>(二)、危机应对与恢复</w:t>
        </w:r>
        <w:r>
          <w:tab/>
        </w:r>
        <w:r>
          <w:fldChar w:fldCharType="begin"/>
        </w:r>
        <w:r>
          <w:instrText xml:space="preserve"> PAGEREF _Toc3745 \h </w:instrText>
        </w:r>
        <w:r>
          <w:fldChar w:fldCharType="separate"/>
        </w:r>
        <w:r>
          <w:t>7</w:t>
        </w:r>
        <w:r>
          <w:fldChar w:fldCharType="end"/>
        </w:r>
      </w:hyperlink>
    </w:p>
    <w:p>
      <w:pPr>
        <w:pStyle w:val="TOC1"/>
        <w:tabs>
          <w:tab w:val="right" w:leader="dot" w:pos="8306"/>
        </w:tabs>
      </w:pPr>
      <w:hyperlink w:anchor="_Toc14657" w:history="1">
        <w:r>
          <w:rPr>
            <w:rFonts w:ascii="仿宋" w:eastAsia="仿宋" w:hAnsi="仿宋" w:cs="仿宋" w:hint="eastAsia"/>
            <w:lang w:eastAsia="zh-CN"/>
          </w:rPr>
          <w:t>三、建筑陶瓷制品项目建设背景及必要性分析</w:t>
        </w:r>
        <w:r>
          <w:tab/>
        </w:r>
        <w:r>
          <w:fldChar w:fldCharType="begin"/>
        </w:r>
        <w:r>
          <w:instrText xml:space="preserve"> PAGEREF _Toc14657 \h </w:instrText>
        </w:r>
        <w:r>
          <w:fldChar w:fldCharType="separate"/>
        </w:r>
        <w:r>
          <w:t>9</w:t>
        </w:r>
        <w:r>
          <w:fldChar w:fldCharType="end"/>
        </w:r>
      </w:hyperlink>
    </w:p>
    <w:p>
      <w:pPr>
        <w:pStyle w:val="TOC2"/>
        <w:tabs>
          <w:tab w:val="right" w:leader="dot" w:pos="8306"/>
        </w:tabs>
      </w:pPr>
      <w:hyperlink w:anchor="_Toc8651" w:history="1">
        <w:r>
          <w:rPr>
            <w:rFonts w:ascii="仿宋" w:eastAsia="仿宋" w:hAnsi="仿宋" w:cs="仿宋" w:hint="eastAsia"/>
            <w:lang w:eastAsia="zh-CN"/>
          </w:rPr>
          <w:t>(一)、建筑陶瓷制品项目背景分析</w:t>
        </w:r>
        <w:r>
          <w:tab/>
        </w:r>
        <w:r>
          <w:fldChar w:fldCharType="begin"/>
        </w:r>
        <w:r>
          <w:instrText xml:space="preserve"> PAGEREF _Toc8651 \h </w:instrText>
        </w:r>
        <w:r>
          <w:fldChar w:fldCharType="separate"/>
        </w:r>
        <w:r>
          <w:t>9</w:t>
        </w:r>
        <w:r>
          <w:fldChar w:fldCharType="end"/>
        </w:r>
      </w:hyperlink>
    </w:p>
    <w:p>
      <w:pPr>
        <w:pStyle w:val="TOC2"/>
        <w:tabs>
          <w:tab w:val="right" w:leader="dot" w:pos="8306"/>
        </w:tabs>
      </w:pPr>
      <w:hyperlink w:anchor="_Toc24927" w:history="1">
        <w:r>
          <w:rPr>
            <w:rFonts w:ascii="仿宋" w:eastAsia="仿宋" w:hAnsi="仿宋" w:cs="仿宋" w:hint="eastAsia"/>
            <w:lang w:eastAsia="zh-CN"/>
          </w:rPr>
          <w:t>(二)、建筑陶瓷制品项目建设必要性分析</w:t>
        </w:r>
        <w:r>
          <w:tab/>
        </w:r>
        <w:r>
          <w:fldChar w:fldCharType="begin"/>
        </w:r>
        <w:r>
          <w:instrText xml:space="preserve"> PAGEREF _Toc24927 \h </w:instrText>
        </w:r>
        <w:r>
          <w:fldChar w:fldCharType="separate"/>
        </w:r>
        <w:r>
          <w:t>10</w:t>
        </w:r>
        <w:r>
          <w:fldChar w:fldCharType="end"/>
        </w:r>
      </w:hyperlink>
    </w:p>
    <w:p>
      <w:pPr>
        <w:pStyle w:val="TOC1"/>
        <w:tabs>
          <w:tab w:val="right" w:leader="dot" w:pos="8306"/>
        </w:tabs>
      </w:pPr>
      <w:hyperlink w:anchor="_Toc24506" w:history="1">
        <w:r>
          <w:rPr>
            <w:rFonts w:ascii="仿宋" w:eastAsia="仿宋" w:hAnsi="仿宋" w:cs="仿宋" w:hint="eastAsia"/>
            <w:lang w:eastAsia="zh-CN"/>
          </w:rPr>
          <w:t>四、建筑陶瓷制品项目选址可行性分析</w:t>
        </w:r>
        <w:r>
          <w:tab/>
        </w:r>
        <w:r>
          <w:fldChar w:fldCharType="begin"/>
        </w:r>
        <w:r>
          <w:instrText xml:space="preserve"> PAGEREF _Toc24506 \h </w:instrText>
        </w:r>
        <w:r>
          <w:fldChar w:fldCharType="separate"/>
        </w:r>
        <w:r>
          <w:t>12</w:t>
        </w:r>
        <w:r>
          <w:fldChar w:fldCharType="end"/>
        </w:r>
      </w:hyperlink>
    </w:p>
    <w:p>
      <w:pPr>
        <w:pStyle w:val="TOC2"/>
        <w:tabs>
          <w:tab w:val="right" w:leader="dot" w:pos="8306"/>
        </w:tabs>
      </w:pPr>
      <w:hyperlink w:anchor="_Toc29519" w:history="1">
        <w:r>
          <w:rPr>
            <w:rFonts w:ascii="仿宋" w:eastAsia="仿宋" w:hAnsi="仿宋" w:cs="仿宋" w:hint="eastAsia"/>
            <w:lang w:eastAsia="zh-CN"/>
          </w:rPr>
          <w:t>(一)、建筑陶瓷制品项目选址</w:t>
        </w:r>
        <w:r>
          <w:tab/>
        </w:r>
        <w:r>
          <w:fldChar w:fldCharType="begin"/>
        </w:r>
        <w:r>
          <w:instrText xml:space="preserve"> PAGEREF _Toc29519 \h </w:instrText>
        </w:r>
        <w:r>
          <w:fldChar w:fldCharType="separate"/>
        </w:r>
        <w:r>
          <w:t>12</w:t>
        </w:r>
        <w:r>
          <w:fldChar w:fldCharType="end"/>
        </w:r>
      </w:hyperlink>
    </w:p>
    <w:p>
      <w:pPr>
        <w:pStyle w:val="TOC2"/>
        <w:tabs>
          <w:tab w:val="right" w:leader="dot" w:pos="8306"/>
        </w:tabs>
      </w:pPr>
      <w:hyperlink w:anchor="_Toc31439" w:history="1">
        <w:r>
          <w:rPr>
            <w:rFonts w:ascii="仿宋" w:eastAsia="仿宋" w:hAnsi="仿宋" w:cs="仿宋" w:hint="eastAsia"/>
            <w:lang w:eastAsia="zh-CN"/>
          </w:rPr>
          <w:t>(二)、用地控制指标</w:t>
        </w:r>
        <w:r>
          <w:tab/>
        </w:r>
        <w:r>
          <w:fldChar w:fldCharType="begin"/>
        </w:r>
        <w:r>
          <w:instrText xml:space="preserve"> PAGEREF _Toc31439 \h </w:instrText>
        </w:r>
        <w:r>
          <w:fldChar w:fldCharType="separate"/>
        </w:r>
        <w:r>
          <w:t>12</w:t>
        </w:r>
        <w:r>
          <w:fldChar w:fldCharType="end"/>
        </w:r>
      </w:hyperlink>
    </w:p>
    <w:p>
      <w:pPr>
        <w:pStyle w:val="TOC2"/>
        <w:tabs>
          <w:tab w:val="right" w:leader="dot" w:pos="8306"/>
        </w:tabs>
      </w:pPr>
      <w:hyperlink w:anchor="_Toc4868" w:history="1">
        <w:r>
          <w:rPr>
            <w:rFonts w:ascii="仿宋" w:eastAsia="仿宋" w:hAnsi="仿宋" w:cs="仿宋" w:hint="eastAsia"/>
            <w:lang w:eastAsia="zh-CN"/>
          </w:rPr>
          <w:t>(三)、节约用地措施</w:t>
        </w:r>
        <w:r>
          <w:tab/>
        </w:r>
        <w:r>
          <w:fldChar w:fldCharType="begin"/>
        </w:r>
        <w:r>
          <w:instrText xml:space="preserve"> PAGEREF _Toc4868 \h </w:instrText>
        </w:r>
        <w:r>
          <w:fldChar w:fldCharType="separate"/>
        </w:r>
        <w:r>
          <w:t>14</w:t>
        </w:r>
        <w:r>
          <w:fldChar w:fldCharType="end"/>
        </w:r>
      </w:hyperlink>
    </w:p>
    <w:p>
      <w:pPr>
        <w:pStyle w:val="TOC2"/>
        <w:tabs>
          <w:tab w:val="right" w:leader="dot" w:pos="8306"/>
        </w:tabs>
      </w:pPr>
      <w:hyperlink w:anchor="_Toc7674" w:history="1">
        <w:r>
          <w:rPr>
            <w:rFonts w:ascii="仿宋" w:eastAsia="仿宋" w:hAnsi="仿宋" w:cs="仿宋" w:hint="eastAsia"/>
            <w:lang w:eastAsia="zh-CN"/>
          </w:rPr>
          <w:t>(四)、总图布置方案</w:t>
        </w:r>
        <w:r>
          <w:tab/>
        </w:r>
        <w:r>
          <w:fldChar w:fldCharType="begin"/>
        </w:r>
        <w:r>
          <w:instrText xml:space="preserve"> PAGEREF _Toc7674 \h </w:instrText>
        </w:r>
        <w:r>
          <w:fldChar w:fldCharType="separate"/>
        </w:r>
        <w:r>
          <w:t>15</w:t>
        </w:r>
        <w:r>
          <w:fldChar w:fldCharType="end"/>
        </w:r>
      </w:hyperlink>
    </w:p>
    <w:p>
      <w:pPr>
        <w:pStyle w:val="TOC2"/>
        <w:tabs>
          <w:tab w:val="right" w:leader="dot" w:pos="8306"/>
        </w:tabs>
      </w:pPr>
      <w:hyperlink w:anchor="_Toc9037" w:history="1">
        <w:r>
          <w:rPr>
            <w:rFonts w:ascii="仿宋" w:eastAsia="仿宋" w:hAnsi="仿宋" w:cs="仿宋" w:hint="eastAsia"/>
            <w:lang w:eastAsia="zh-CN"/>
          </w:rPr>
          <w:t>(五)、选址综合评价</w:t>
        </w:r>
        <w:r>
          <w:tab/>
        </w:r>
        <w:r>
          <w:fldChar w:fldCharType="begin"/>
        </w:r>
        <w:r>
          <w:instrText xml:space="preserve"> PAGEREF _Toc9037 \h </w:instrText>
        </w:r>
        <w:r>
          <w:fldChar w:fldCharType="separate"/>
        </w:r>
        <w:r>
          <w:t>16</w:t>
        </w:r>
        <w:r>
          <w:fldChar w:fldCharType="end"/>
        </w:r>
      </w:hyperlink>
    </w:p>
    <w:p>
      <w:pPr>
        <w:pStyle w:val="TOC1"/>
        <w:tabs>
          <w:tab w:val="right" w:leader="dot" w:pos="8306"/>
        </w:tabs>
      </w:pPr>
      <w:hyperlink w:anchor="_Toc32227" w:history="1">
        <w:r>
          <w:rPr>
            <w:rFonts w:ascii="仿宋" w:eastAsia="仿宋" w:hAnsi="仿宋" w:cs="仿宋" w:hint="eastAsia"/>
            <w:lang w:eastAsia="zh-CN"/>
          </w:rPr>
          <w:t>五、建筑陶瓷制品项目可持续发展</w:t>
        </w:r>
        <w:r>
          <w:tab/>
        </w:r>
        <w:r>
          <w:fldChar w:fldCharType="begin"/>
        </w:r>
        <w:r>
          <w:instrText xml:space="preserve"> PAGEREF _Toc32227 \h </w:instrText>
        </w:r>
        <w:r>
          <w:fldChar w:fldCharType="separate"/>
        </w:r>
        <w:r>
          <w:t>17</w:t>
        </w:r>
        <w:r>
          <w:fldChar w:fldCharType="end"/>
        </w:r>
      </w:hyperlink>
    </w:p>
    <w:p>
      <w:pPr>
        <w:pStyle w:val="TOC2"/>
        <w:tabs>
          <w:tab w:val="right" w:leader="dot" w:pos="8306"/>
        </w:tabs>
      </w:pPr>
      <w:hyperlink w:anchor="_Toc22244" w:history="1">
        <w:r>
          <w:rPr>
            <w:rFonts w:ascii="仿宋" w:eastAsia="仿宋" w:hAnsi="仿宋" w:cs="仿宋" w:hint="eastAsia"/>
            <w:lang w:eastAsia="zh-CN"/>
          </w:rPr>
          <w:t>(一)、可持续战略与实践</w:t>
        </w:r>
        <w:r>
          <w:tab/>
        </w:r>
        <w:r>
          <w:fldChar w:fldCharType="begin"/>
        </w:r>
        <w:r>
          <w:instrText xml:space="preserve"> PAGEREF _Toc22244 \h </w:instrText>
        </w:r>
        <w:r>
          <w:fldChar w:fldCharType="separate"/>
        </w:r>
        <w:r>
          <w:t>17</w:t>
        </w:r>
        <w:r>
          <w:fldChar w:fldCharType="end"/>
        </w:r>
      </w:hyperlink>
    </w:p>
    <w:p>
      <w:pPr>
        <w:pStyle w:val="TOC2"/>
        <w:tabs>
          <w:tab w:val="right" w:leader="dot" w:pos="8306"/>
        </w:tabs>
      </w:pPr>
      <w:hyperlink w:anchor="_Toc22602" w:history="1">
        <w:r>
          <w:rPr>
            <w:rFonts w:ascii="仿宋" w:eastAsia="仿宋" w:hAnsi="仿宋" w:cs="仿宋" w:hint="eastAsia"/>
            <w:lang w:eastAsia="zh-CN"/>
          </w:rPr>
          <w:t>(二)、环保与社会责任</w:t>
        </w:r>
        <w:r>
          <w:tab/>
        </w:r>
        <w:r>
          <w:fldChar w:fldCharType="begin"/>
        </w:r>
        <w:r>
          <w:instrText xml:space="preserve"> PAGEREF _Toc22602 \h </w:instrText>
        </w:r>
        <w:r>
          <w:fldChar w:fldCharType="separate"/>
        </w:r>
        <w:r>
          <w:t>18</w:t>
        </w:r>
        <w:r>
          <w:fldChar w:fldCharType="end"/>
        </w:r>
      </w:hyperlink>
    </w:p>
    <w:p>
      <w:pPr>
        <w:pStyle w:val="TOC1"/>
        <w:tabs>
          <w:tab w:val="right" w:leader="dot" w:pos="8306"/>
        </w:tabs>
      </w:pPr>
      <w:hyperlink w:anchor="_Toc6856" w:history="1">
        <w:r>
          <w:rPr>
            <w:rFonts w:ascii="仿宋" w:eastAsia="仿宋" w:hAnsi="仿宋" w:cs="仿宋" w:hint="eastAsia"/>
            <w:lang w:eastAsia="zh-CN"/>
          </w:rPr>
          <w:t>六、建筑陶瓷制品项目建设单位说明</w:t>
        </w:r>
        <w:r>
          <w:tab/>
        </w:r>
        <w:r>
          <w:fldChar w:fldCharType="begin"/>
        </w:r>
        <w:r>
          <w:instrText xml:space="preserve"> PAGEREF _Toc6856 \h </w:instrText>
        </w:r>
        <w:r>
          <w:fldChar w:fldCharType="separate"/>
        </w:r>
        <w:r>
          <w:t>19</w:t>
        </w:r>
        <w:r>
          <w:fldChar w:fldCharType="end"/>
        </w:r>
      </w:hyperlink>
    </w:p>
    <w:p>
      <w:pPr>
        <w:pStyle w:val="TOC2"/>
        <w:tabs>
          <w:tab w:val="right" w:leader="dot" w:pos="8306"/>
        </w:tabs>
      </w:pPr>
      <w:hyperlink w:anchor="_Toc31595" w:history="1">
        <w:r>
          <w:rPr>
            <w:rFonts w:ascii="仿宋" w:eastAsia="仿宋" w:hAnsi="仿宋" w:cs="仿宋" w:hint="eastAsia"/>
            <w:lang w:eastAsia="zh-CN"/>
          </w:rPr>
          <w:t>(一)、建筑陶瓷制品项目承办单位基本情况</w:t>
        </w:r>
        <w:r>
          <w:tab/>
        </w:r>
        <w:r>
          <w:fldChar w:fldCharType="begin"/>
        </w:r>
        <w:r>
          <w:instrText xml:space="preserve"> PAGEREF _Toc31595 \h </w:instrText>
        </w:r>
        <w:r>
          <w:fldChar w:fldCharType="separate"/>
        </w:r>
        <w:r>
          <w:t>19</w:t>
        </w:r>
        <w:r>
          <w:fldChar w:fldCharType="end"/>
        </w:r>
      </w:hyperlink>
    </w:p>
    <w:p>
      <w:pPr>
        <w:pStyle w:val="TOC2"/>
        <w:tabs>
          <w:tab w:val="right" w:leader="dot" w:pos="8306"/>
        </w:tabs>
      </w:pPr>
      <w:hyperlink w:anchor="_Toc11422" w:history="1">
        <w:r>
          <w:rPr>
            <w:rFonts w:ascii="仿宋" w:eastAsia="仿宋" w:hAnsi="仿宋" w:cs="仿宋" w:hint="eastAsia"/>
            <w:lang w:eastAsia="zh-CN"/>
          </w:rPr>
          <w:t>(二)、公司经济效益分析</w:t>
        </w:r>
        <w:r>
          <w:tab/>
        </w:r>
        <w:r>
          <w:fldChar w:fldCharType="begin"/>
        </w:r>
        <w:r>
          <w:instrText xml:space="preserve"> PAGEREF _Toc11422 \h </w:instrText>
        </w:r>
        <w:r>
          <w:fldChar w:fldCharType="separate"/>
        </w:r>
        <w:r>
          <w:t>19</w:t>
        </w:r>
        <w:r>
          <w:fldChar w:fldCharType="end"/>
        </w:r>
      </w:hyperlink>
    </w:p>
    <w:p>
      <w:pPr>
        <w:pStyle w:val="TOC1"/>
        <w:tabs>
          <w:tab w:val="right" w:leader="dot" w:pos="8306"/>
        </w:tabs>
      </w:pPr>
      <w:hyperlink w:anchor="_Toc32098" w:history="1">
        <w:r>
          <w:rPr>
            <w:rFonts w:ascii="仿宋" w:eastAsia="仿宋" w:hAnsi="仿宋" w:cs="仿宋" w:hint="eastAsia"/>
            <w:lang w:eastAsia="zh-CN"/>
          </w:rPr>
          <w:t>七、建筑陶瓷制品项目财务管理</w:t>
        </w:r>
        <w:r>
          <w:tab/>
        </w:r>
        <w:r>
          <w:fldChar w:fldCharType="begin"/>
        </w:r>
        <w:r>
          <w:instrText xml:space="preserve"> PAGEREF _Toc32098 \h </w:instrText>
        </w:r>
        <w:r>
          <w:fldChar w:fldCharType="separate"/>
        </w:r>
        <w:r>
          <w:t>20</w:t>
        </w:r>
        <w:r>
          <w:fldChar w:fldCharType="end"/>
        </w:r>
      </w:hyperlink>
    </w:p>
    <w:p>
      <w:pPr>
        <w:pStyle w:val="TOC2"/>
        <w:tabs>
          <w:tab w:val="right" w:leader="dot" w:pos="8306"/>
        </w:tabs>
      </w:pPr>
      <w:hyperlink w:anchor="_Toc1264" w:history="1">
        <w:r>
          <w:rPr>
            <w:rFonts w:ascii="仿宋" w:eastAsia="仿宋" w:hAnsi="仿宋" w:cs="仿宋" w:hint="eastAsia"/>
            <w:lang w:eastAsia="zh-CN"/>
          </w:rPr>
          <w:t>(一)、资金需求大</w:t>
        </w:r>
        <w:r>
          <w:tab/>
        </w:r>
        <w:r>
          <w:fldChar w:fldCharType="begin"/>
        </w:r>
        <w:r>
          <w:instrText xml:space="preserve"> PAGEREF _Toc1264 \h </w:instrText>
        </w:r>
        <w:r>
          <w:fldChar w:fldCharType="separate"/>
        </w:r>
        <w:r>
          <w:t>20</w:t>
        </w:r>
        <w:r>
          <w:fldChar w:fldCharType="end"/>
        </w:r>
      </w:hyperlink>
    </w:p>
    <w:p>
      <w:pPr>
        <w:pStyle w:val="TOC2"/>
        <w:tabs>
          <w:tab w:val="right" w:leader="dot" w:pos="8306"/>
        </w:tabs>
      </w:pPr>
      <w:hyperlink w:anchor="_Toc19434" w:history="1">
        <w:r>
          <w:rPr>
            <w:rFonts w:ascii="仿宋" w:eastAsia="仿宋" w:hAnsi="仿宋" w:cs="仿宋" w:hint="eastAsia"/>
            <w:lang w:eastAsia="zh-CN"/>
          </w:rPr>
          <w:t>(二)、研发周期长</w:t>
        </w:r>
        <w:r>
          <w:tab/>
        </w:r>
        <w:r>
          <w:fldChar w:fldCharType="begin"/>
        </w:r>
        <w:r>
          <w:instrText xml:space="preserve"> PAGEREF _Toc19434 \h </w:instrText>
        </w:r>
        <w:r>
          <w:fldChar w:fldCharType="separate"/>
        </w:r>
        <w:r>
          <w:t>21</w:t>
        </w:r>
        <w:r>
          <w:fldChar w:fldCharType="end"/>
        </w:r>
      </w:hyperlink>
    </w:p>
    <w:p>
      <w:pPr>
        <w:pStyle w:val="TOC2"/>
        <w:tabs>
          <w:tab w:val="right" w:leader="dot" w:pos="8306"/>
        </w:tabs>
      </w:pPr>
      <w:hyperlink w:anchor="_Toc15484" w:history="1">
        <w:r>
          <w:rPr>
            <w:rFonts w:ascii="仿宋" w:eastAsia="仿宋" w:hAnsi="仿宋" w:cs="仿宋" w:hint="eastAsia"/>
            <w:lang w:eastAsia="zh-CN"/>
          </w:rPr>
          <w:t>(三)、市场风险大</w:t>
        </w:r>
        <w:r>
          <w:tab/>
        </w:r>
        <w:r>
          <w:fldChar w:fldCharType="begin"/>
        </w:r>
        <w:r>
          <w:instrText xml:space="preserve"> PAGEREF _Toc15484 \h </w:instrText>
        </w:r>
        <w:r>
          <w:fldChar w:fldCharType="separate"/>
        </w:r>
        <w:r>
          <w:t>23</w:t>
        </w:r>
        <w:r>
          <w:fldChar w:fldCharType="end"/>
        </w:r>
      </w:hyperlink>
    </w:p>
    <w:p>
      <w:pPr>
        <w:pStyle w:val="TOC2"/>
        <w:tabs>
          <w:tab w:val="right" w:leader="dot" w:pos="8306"/>
        </w:tabs>
      </w:pPr>
      <w:hyperlink w:anchor="_Toc16116" w:history="1">
        <w:r>
          <w:rPr>
            <w:rFonts w:ascii="仿宋" w:eastAsia="仿宋" w:hAnsi="仿宋" w:cs="仿宋" w:hint="eastAsia"/>
            <w:lang w:eastAsia="zh-CN"/>
          </w:rPr>
          <w:t>(四)、利润率高</w:t>
        </w:r>
        <w:r>
          <w:tab/>
        </w:r>
        <w:r>
          <w:fldChar w:fldCharType="begin"/>
        </w:r>
        <w:r>
          <w:instrText xml:space="preserve"> PAGEREF _Toc16116 \h </w:instrText>
        </w:r>
        <w:r>
          <w:fldChar w:fldCharType="separate"/>
        </w:r>
        <w:r>
          <w:t>25</w:t>
        </w:r>
        <w:r>
          <w:fldChar w:fldCharType="end"/>
        </w:r>
      </w:hyperlink>
    </w:p>
    <w:p>
      <w:pPr>
        <w:pStyle w:val="TOC1"/>
        <w:tabs>
          <w:tab w:val="right" w:leader="dot" w:pos="8306"/>
        </w:tabs>
      </w:pPr>
      <w:hyperlink w:anchor="_Toc3320" w:history="1">
        <w:r>
          <w:rPr>
            <w:rFonts w:ascii="仿宋" w:eastAsia="仿宋" w:hAnsi="仿宋" w:cs="仿宋" w:hint="eastAsia"/>
            <w:lang w:eastAsia="zh-CN"/>
          </w:rPr>
          <w:t>八、建筑陶瓷制品项目投资规划</w:t>
        </w:r>
        <w:r>
          <w:tab/>
        </w:r>
        <w:r>
          <w:fldChar w:fldCharType="begin"/>
        </w:r>
        <w:r>
          <w:instrText xml:space="preserve"> PAGEREF _Toc3320 \h </w:instrText>
        </w:r>
        <w:r>
          <w:fldChar w:fldCharType="separate"/>
        </w:r>
        <w:r>
          <w:t>28</w:t>
        </w:r>
        <w:r>
          <w:fldChar w:fldCharType="end"/>
        </w:r>
      </w:hyperlink>
    </w:p>
    <w:p>
      <w:pPr>
        <w:pStyle w:val="TOC2"/>
        <w:tabs>
          <w:tab w:val="right" w:leader="dot" w:pos="8306"/>
        </w:tabs>
      </w:pPr>
      <w:hyperlink w:anchor="_Toc27860" w:history="1">
        <w:r>
          <w:rPr>
            <w:rFonts w:ascii="仿宋" w:eastAsia="仿宋" w:hAnsi="仿宋" w:cs="仿宋" w:hint="eastAsia"/>
            <w:lang w:eastAsia="zh-CN"/>
          </w:rPr>
          <w:t>(一)、建筑陶瓷制品项目总投资估算</w:t>
        </w:r>
        <w:r>
          <w:tab/>
        </w:r>
        <w:r>
          <w:fldChar w:fldCharType="begin"/>
        </w:r>
        <w:r>
          <w:instrText xml:space="preserve"> PAGEREF _Toc27860 \h </w:instrText>
        </w:r>
        <w:r>
          <w:fldChar w:fldCharType="separate"/>
        </w:r>
        <w:r>
          <w:t>28</w:t>
        </w:r>
        <w:r>
          <w:fldChar w:fldCharType="end"/>
        </w:r>
      </w:hyperlink>
    </w:p>
    <w:p>
      <w:pPr>
        <w:pStyle w:val="TOC2"/>
        <w:tabs>
          <w:tab w:val="right" w:leader="dot" w:pos="8306"/>
        </w:tabs>
      </w:pPr>
      <w:hyperlink w:anchor="_Toc20725" w:history="1">
        <w:r>
          <w:rPr>
            <w:rFonts w:ascii="仿宋" w:eastAsia="仿宋" w:hAnsi="仿宋" w:cs="仿宋" w:hint="eastAsia"/>
            <w:lang w:eastAsia="zh-CN"/>
          </w:rPr>
          <w:t>(二)、资金筹措</w:t>
        </w:r>
        <w:r>
          <w:tab/>
        </w:r>
        <w:r>
          <w:fldChar w:fldCharType="begin"/>
        </w:r>
        <w:r>
          <w:instrText xml:space="preserve"> PAGEREF _Toc20725 \h </w:instrText>
        </w:r>
        <w:r>
          <w:fldChar w:fldCharType="separate"/>
        </w:r>
        <w:r>
          <w:t>29</w:t>
        </w:r>
        <w:r>
          <w:fldChar w:fldCharType="end"/>
        </w:r>
      </w:hyperlink>
    </w:p>
    <w:p>
      <w:pPr>
        <w:pStyle w:val="TOC1"/>
        <w:tabs>
          <w:tab w:val="right" w:leader="dot" w:pos="8306"/>
        </w:tabs>
      </w:pPr>
      <w:hyperlink w:anchor="_Toc13606" w:history="1">
        <w:r>
          <w:rPr>
            <w:rFonts w:ascii="仿宋" w:eastAsia="仿宋" w:hAnsi="仿宋" w:cs="仿宋" w:hint="eastAsia"/>
            <w:lang w:eastAsia="zh-CN"/>
          </w:rPr>
          <w:t>九、建筑陶瓷制品项目经营效益</w:t>
        </w:r>
        <w:r>
          <w:tab/>
        </w:r>
        <w:r>
          <w:fldChar w:fldCharType="begin"/>
        </w:r>
        <w:r>
          <w:instrText xml:space="preserve"> PAGEREF _Toc13606 \h </w:instrText>
        </w:r>
        <w:r>
          <w:fldChar w:fldCharType="separate"/>
        </w:r>
        <w:r>
          <w:t>30</w:t>
        </w:r>
        <w:r>
          <w:fldChar w:fldCharType="end"/>
        </w:r>
      </w:hyperlink>
    </w:p>
    <w:p>
      <w:pPr>
        <w:pStyle w:val="TOC2"/>
        <w:tabs>
          <w:tab w:val="right" w:leader="dot" w:pos="8306"/>
        </w:tabs>
      </w:pPr>
      <w:hyperlink w:anchor="_Toc17344" w:history="1">
        <w:r>
          <w:rPr>
            <w:rFonts w:ascii="仿宋" w:eastAsia="仿宋" w:hAnsi="仿宋" w:cs="仿宋" w:hint="eastAsia"/>
            <w:lang w:eastAsia="zh-CN"/>
          </w:rPr>
          <w:t>(一)、经济评价财务测算</w:t>
        </w:r>
        <w:r>
          <w:tab/>
        </w:r>
        <w:r>
          <w:fldChar w:fldCharType="begin"/>
        </w:r>
        <w:r>
          <w:instrText xml:space="preserve"> PAGEREF _Toc17344 \h </w:instrText>
        </w:r>
        <w:r>
          <w:fldChar w:fldCharType="separate"/>
        </w:r>
        <w:r>
          <w:t>30</w:t>
        </w:r>
        <w:r>
          <w:fldChar w:fldCharType="end"/>
        </w:r>
      </w:hyperlink>
    </w:p>
    <w:p>
      <w:pPr>
        <w:pStyle w:val="TOC2"/>
        <w:tabs>
          <w:tab w:val="right" w:leader="dot" w:pos="8306"/>
        </w:tabs>
      </w:pPr>
      <w:hyperlink w:anchor="_Toc24477" w:history="1">
        <w:r>
          <w:rPr>
            <w:rFonts w:ascii="仿宋" w:eastAsia="仿宋" w:hAnsi="仿宋" w:cs="仿宋" w:hint="eastAsia"/>
            <w:lang w:eastAsia="zh-CN"/>
          </w:rPr>
          <w:t>(二)、建筑陶瓷制品项目盈利能力分析</w:t>
        </w:r>
        <w:r>
          <w:tab/>
        </w:r>
        <w:r>
          <w:fldChar w:fldCharType="begin"/>
        </w:r>
        <w:r>
          <w:instrText xml:space="preserve"> PAGEREF _Toc24477 \h </w:instrText>
        </w:r>
        <w:r>
          <w:fldChar w:fldCharType="separate"/>
        </w:r>
        <w:r>
          <w:t>31</w:t>
        </w:r>
        <w:r>
          <w:fldChar w:fldCharType="end"/>
        </w:r>
      </w:hyperlink>
    </w:p>
    <w:p>
      <w:pPr>
        <w:pStyle w:val="TOC1"/>
        <w:tabs>
          <w:tab w:val="right" w:leader="dot" w:pos="8306"/>
        </w:tabs>
      </w:pPr>
      <w:hyperlink w:anchor="_Toc2423" w:history="1">
        <w:r>
          <w:rPr>
            <w:rFonts w:ascii="仿宋" w:eastAsia="仿宋" w:hAnsi="仿宋" w:cs="仿宋" w:hint="eastAsia"/>
            <w:lang w:eastAsia="zh-CN"/>
          </w:rPr>
          <w:t>十、建筑陶瓷制品项目计划安排</w:t>
        </w:r>
        <w:r>
          <w:tab/>
        </w:r>
        <w:r>
          <w:fldChar w:fldCharType="begin"/>
        </w:r>
        <w:r>
          <w:instrText xml:space="preserve"> PAGEREF _Toc2423 \h </w:instrText>
        </w:r>
        <w:r>
          <w:fldChar w:fldCharType="separate"/>
        </w:r>
        <w:r>
          <w:t>32</w:t>
        </w:r>
        <w:r>
          <w:fldChar w:fldCharType="end"/>
        </w:r>
      </w:hyperlink>
    </w:p>
    <w:p>
      <w:pPr>
        <w:pStyle w:val="TOC2"/>
        <w:tabs>
          <w:tab w:val="right" w:leader="dot" w:pos="8306"/>
        </w:tabs>
      </w:pPr>
      <w:hyperlink w:anchor="_Toc22086" w:history="1">
        <w:r>
          <w:rPr>
            <w:rFonts w:ascii="仿宋" w:eastAsia="仿宋" w:hAnsi="仿宋" w:cs="仿宋" w:hint="eastAsia"/>
            <w:lang w:eastAsia="zh-CN"/>
          </w:rPr>
          <w:t>(一)、建设周期</w:t>
        </w:r>
        <w:r>
          <w:tab/>
        </w:r>
        <w:r>
          <w:fldChar w:fldCharType="begin"/>
        </w:r>
        <w:r>
          <w:instrText xml:space="preserve"> PAGEREF _Toc22086 \h </w:instrText>
        </w:r>
        <w:r>
          <w:fldChar w:fldCharType="separate"/>
        </w:r>
        <w:r>
          <w:t>32</w:t>
        </w:r>
        <w:r>
          <w:fldChar w:fldCharType="end"/>
        </w:r>
      </w:hyperlink>
    </w:p>
    <w:p>
      <w:pPr>
        <w:pStyle w:val="TOC2"/>
        <w:tabs>
          <w:tab w:val="right" w:leader="dot" w:pos="8306"/>
        </w:tabs>
      </w:pPr>
      <w:hyperlink w:anchor="_Toc2226" w:history="1">
        <w:r>
          <w:rPr>
            <w:rFonts w:ascii="仿宋" w:eastAsia="仿宋" w:hAnsi="仿宋" w:cs="仿宋" w:hint="eastAsia"/>
            <w:lang w:eastAsia="zh-CN"/>
          </w:rPr>
          <w:t>(二)、建设进度</w:t>
        </w:r>
        <w:r>
          <w:tab/>
        </w:r>
        <w:r>
          <w:fldChar w:fldCharType="begin"/>
        </w:r>
        <w:r>
          <w:instrText xml:space="preserve"> PAGEREF _Toc2226 \h </w:instrText>
        </w:r>
        <w:r>
          <w:fldChar w:fldCharType="separate"/>
        </w:r>
        <w:r>
          <w:t>32</w:t>
        </w:r>
        <w:r>
          <w:fldChar w:fldCharType="end"/>
        </w:r>
      </w:hyperlink>
    </w:p>
    <w:p>
      <w:pPr>
        <w:pStyle w:val="TOC2"/>
        <w:tabs>
          <w:tab w:val="right" w:leader="dot" w:pos="8306"/>
        </w:tabs>
      </w:pPr>
      <w:hyperlink w:anchor="_Toc32534" w:history="1">
        <w:r>
          <w:rPr>
            <w:rFonts w:ascii="仿宋" w:eastAsia="仿宋" w:hAnsi="仿宋" w:cs="仿宋" w:hint="eastAsia"/>
            <w:lang w:eastAsia="zh-CN"/>
          </w:rPr>
          <w:t>(三)、进度安排注意事项</w:t>
        </w:r>
        <w:r>
          <w:tab/>
        </w:r>
        <w:r>
          <w:fldChar w:fldCharType="begin"/>
        </w:r>
        <w:r>
          <w:instrText xml:space="preserve"> PAGEREF _Toc32534 \h </w:instrText>
        </w:r>
        <w:r>
          <w:fldChar w:fldCharType="separate"/>
        </w:r>
        <w:r>
          <w:t>33</w:t>
        </w:r>
        <w:r>
          <w:fldChar w:fldCharType="end"/>
        </w:r>
      </w:hyperlink>
    </w:p>
    <w:p>
      <w:pPr>
        <w:pStyle w:val="TOC2"/>
        <w:tabs>
          <w:tab w:val="right" w:leader="dot" w:pos="8306"/>
        </w:tabs>
      </w:pPr>
      <w:hyperlink w:anchor="_Toc10852" w:history="1">
        <w:r>
          <w:rPr>
            <w:rFonts w:ascii="仿宋" w:eastAsia="仿宋" w:hAnsi="仿宋" w:cs="仿宋" w:hint="eastAsia"/>
            <w:lang w:eastAsia="zh-CN"/>
          </w:rPr>
          <w:t>(四)、人力资源配置</w:t>
        </w:r>
        <w:r>
          <w:tab/>
        </w:r>
        <w:r>
          <w:fldChar w:fldCharType="begin"/>
        </w:r>
        <w:r>
          <w:instrText xml:space="preserve"> PAGEREF _Toc10852 \h </w:instrText>
        </w:r>
        <w:r>
          <w:fldChar w:fldCharType="separate"/>
        </w:r>
        <w:r>
          <w:t>35</w:t>
        </w:r>
        <w:r>
          <w:fldChar w:fldCharType="end"/>
        </w:r>
      </w:hyperlink>
    </w:p>
    <w:p>
      <w:pPr>
        <w:pStyle w:val="TOC1"/>
        <w:tabs>
          <w:tab w:val="right" w:leader="dot" w:pos="8306"/>
        </w:tabs>
      </w:pPr>
      <w:hyperlink w:anchor="_Toc5817" w:history="1">
        <w:r>
          <w:rPr>
            <w:rFonts w:ascii="仿宋" w:eastAsia="仿宋" w:hAnsi="仿宋" w:cs="仿宋" w:hint="eastAsia"/>
            <w:lang w:eastAsia="zh-CN"/>
          </w:rPr>
          <w:t>十一、建筑陶瓷制品项目社会影响</w:t>
        </w:r>
        <w:r>
          <w:tab/>
        </w:r>
        <w:r>
          <w:fldChar w:fldCharType="begin"/>
        </w:r>
        <w:r>
          <w:instrText xml:space="preserve"> PAGEREF _Toc5817 \h </w:instrText>
        </w:r>
        <w:r>
          <w:fldChar w:fldCharType="separate"/>
        </w:r>
        <w:r>
          <w:t>36</w:t>
        </w:r>
        <w:r>
          <w:fldChar w:fldCharType="end"/>
        </w:r>
      </w:hyperlink>
    </w:p>
    <w:p>
      <w:pPr>
        <w:pStyle w:val="TOC2"/>
        <w:tabs>
          <w:tab w:val="right" w:leader="dot" w:pos="8306"/>
        </w:tabs>
      </w:pPr>
      <w:hyperlink w:anchor="_Toc31210" w:history="1">
        <w:r>
          <w:rPr>
            <w:rFonts w:ascii="仿宋" w:eastAsia="仿宋" w:hAnsi="仿宋" w:cs="仿宋" w:hint="eastAsia"/>
            <w:lang w:eastAsia="zh-CN"/>
          </w:rPr>
          <w:t>(一)、社会责任与义务</w:t>
        </w:r>
        <w:r>
          <w:tab/>
        </w:r>
        <w:r>
          <w:fldChar w:fldCharType="begin"/>
        </w:r>
        <w:r>
          <w:instrText xml:space="preserve"> PAGEREF _Toc31210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21" w:history="1">
        <w:r>
          <w:rPr>
            <w:rFonts w:ascii="仿宋" w:eastAsia="仿宋" w:hAnsi="仿宋" w:cs="仿宋" w:hint="eastAsia"/>
            <w:lang w:eastAsia="zh-CN"/>
          </w:rPr>
          <w:t>(二)、社会参与与沟通</w:t>
        </w:r>
        <w:r>
          <w:tab/>
        </w:r>
        <w:r>
          <w:fldChar w:fldCharType="begin"/>
        </w:r>
        <w:r>
          <w:instrText xml:space="preserve"> PAGEREF _Toc16121 \h </w:instrText>
        </w:r>
        <w:r>
          <w:fldChar w:fldCharType="separate"/>
        </w:r>
        <w:r>
          <w:t>37</w:t>
        </w:r>
        <w:r>
          <w:fldChar w:fldCharType="end"/>
        </w:r>
      </w:hyperlink>
    </w:p>
    <w:p>
      <w:pPr>
        <w:pStyle w:val="TOC1"/>
        <w:tabs>
          <w:tab w:val="right" w:leader="dot" w:pos="8306"/>
        </w:tabs>
      </w:pPr>
      <w:hyperlink w:anchor="_Toc11867" w:history="1">
        <w:r>
          <w:rPr>
            <w:rFonts w:ascii="仿宋" w:eastAsia="仿宋" w:hAnsi="仿宋" w:cs="仿宋" w:hint="eastAsia"/>
            <w:lang w:eastAsia="zh-CN"/>
          </w:rPr>
          <w:t>十二、建筑陶瓷制品项目技术管理</w:t>
        </w:r>
        <w:r>
          <w:tab/>
        </w:r>
        <w:r>
          <w:fldChar w:fldCharType="begin"/>
        </w:r>
        <w:r>
          <w:instrText xml:space="preserve"> PAGEREF _Toc11867 \h </w:instrText>
        </w:r>
        <w:r>
          <w:fldChar w:fldCharType="separate"/>
        </w:r>
        <w:r>
          <w:t>38</w:t>
        </w:r>
        <w:r>
          <w:fldChar w:fldCharType="end"/>
        </w:r>
      </w:hyperlink>
    </w:p>
    <w:p>
      <w:pPr>
        <w:pStyle w:val="TOC2"/>
        <w:tabs>
          <w:tab w:val="right" w:leader="dot" w:pos="8306"/>
        </w:tabs>
      </w:pPr>
      <w:hyperlink w:anchor="_Toc17717" w:history="1">
        <w:r>
          <w:rPr>
            <w:rFonts w:ascii="仿宋" w:eastAsia="仿宋" w:hAnsi="仿宋" w:cs="仿宋" w:hint="eastAsia"/>
            <w:lang w:eastAsia="zh-CN"/>
          </w:rPr>
          <w:t>(一)、技术方案选用方向</w:t>
        </w:r>
        <w:r>
          <w:tab/>
        </w:r>
        <w:r>
          <w:fldChar w:fldCharType="begin"/>
        </w:r>
        <w:r>
          <w:instrText xml:space="preserve"> PAGEREF _Toc17717 \h </w:instrText>
        </w:r>
        <w:r>
          <w:fldChar w:fldCharType="separate"/>
        </w:r>
        <w:r>
          <w:t>38</w:t>
        </w:r>
        <w:r>
          <w:fldChar w:fldCharType="end"/>
        </w:r>
      </w:hyperlink>
    </w:p>
    <w:p>
      <w:pPr>
        <w:pStyle w:val="TOC2"/>
        <w:tabs>
          <w:tab w:val="right" w:leader="dot" w:pos="8306"/>
        </w:tabs>
      </w:pPr>
      <w:hyperlink w:anchor="_Toc12185" w:history="1">
        <w:r>
          <w:rPr>
            <w:rFonts w:ascii="仿宋" w:eastAsia="仿宋" w:hAnsi="仿宋" w:cs="仿宋" w:hint="eastAsia"/>
            <w:lang w:eastAsia="zh-CN"/>
          </w:rPr>
          <w:t>(二)、工艺技术方案选用原则</w:t>
        </w:r>
        <w:r>
          <w:tab/>
        </w:r>
        <w:r>
          <w:fldChar w:fldCharType="begin"/>
        </w:r>
        <w:r>
          <w:instrText xml:space="preserve"> PAGEREF _Toc12185 \h </w:instrText>
        </w:r>
        <w:r>
          <w:fldChar w:fldCharType="separate"/>
        </w:r>
        <w:r>
          <w:t>39</w:t>
        </w:r>
        <w:r>
          <w:fldChar w:fldCharType="end"/>
        </w:r>
      </w:hyperlink>
    </w:p>
    <w:p>
      <w:pPr>
        <w:pStyle w:val="TOC2"/>
        <w:tabs>
          <w:tab w:val="right" w:leader="dot" w:pos="8306"/>
        </w:tabs>
      </w:pPr>
      <w:hyperlink w:anchor="_Toc2498" w:history="1">
        <w:r>
          <w:rPr>
            <w:rFonts w:ascii="仿宋" w:eastAsia="仿宋" w:hAnsi="仿宋" w:cs="仿宋" w:hint="eastAsia"/>
            <w:lang w:eastAsia="zh-CN"/>
          </w:rPr>
          <w:t>(三)、工艺技术方案要求</w:t>
        </w:r>
        <w:r>
          <w:tab/>
        </w:r>
        <w:r>
          <w:fldChar w:fldCharType="begin"/>
        </w:r>
        <w:r>
          <w:instrText xml:space="preserve"> PAGEREF _Toc2498 \h </w:instrText>
        </w:r>
        <w:r>
          <w:fldChar w:fldCharType="separate"/>
        </w:r>
        <w:r>
          <w:t>42</w:t>
        </w:r>
        <w:r>
          <w:fldChar w:fldCharType="end"/>
        </w:r>
      </w:hyperlink>
    </w:p>
    <w:p>
      <w:pPr>
        <w:pStyle w:val="TOC1"/>
        <w:tabs>
          <w:tab w:val="right" w:leader="dot" w:pos="8306"/>
        </w:tabs>
      </w:pPr>
      <w:hyperlink w:anchor="_Toc31928" w:history="1">
        <w:r>
          <w:rPr>
            <w:rFonts w:ascii="仿宋" w:eastAsia="仿宋" w:hAnsi="仿宋" w:cs="仿宋" w:hint="eastAsia"/>
            <w:lang w:eastAsia="zh-CN"/>
          </w:rPr>
          <w:t>十三、建筑陶瓷制品项目实施时间节点</w:t>
        </w:r>
        <w:r>
          <w:tab/>
        </w:r>
        <w:r>
          <w:fldChar w:fldCharType="begin"/>
        </w:r>
        <w:r>
          <w:instrText xml:space="preserve"> PAGEREF _Toc31928 \h </w:instrText>
        </w:r>
        <w:r>
          <w:fldChar w:fldCharType="separate"/>
        </w:r>
        <w:r>
          <w:t>44</w:t>
        </w:r>
        <w:r>
          <w:fldChar w:fldCharType="end"/>
        </w:r>
      </w:hyperlink>
    </w:p>
    <w:p>
      <w:pPr>
        <w:pStyle w:val="TOC2"/>
        <w:tabs>
          <w:tab w:val="right" w:leader="dot" w:pos="8306"/>
        </w:tabs>
      </w:pPr>
      <w:hyperlink w:anchor="_Toc30513" w:history="1">
        <w:r>
          <w:rPr>
            <w:rFonts w:ascii="仿宋" w:eastAsia="仿宋" w:hAnsi="仿宋" w:cs="仿宋" w:hint="eastAsia"/>
            <w:lang w:eastAsia="zh-CN"/>
          </w:rPr>
          <w:t>(一)、建筑陶瓷制品项目启动阶段时间节点</w:t>
        </w:r>
        <w:r>
          <w:tab/>
        </w:r>
        <w:r>
          <w:fldChar w:fldCharType="begin"/>
        </w:r>
        <w:r>
          <w:instrText xml:space="preserve"> PAGEREF _Toc30513 \h </w:instrText>
        </w:r>
        <w:r>
          <w:fldChar w:fldCharType="separate"/>
        </w:r>
        <w:r>
          <w:t>44</w:t>
        </w:r>
        <w:r>
          <w:fldChar w:fldCharType="end"/>
        </w:r>
      </w:hyperlink>
    </w:p>
    <w:p>
      <w:pPr>
        <w:pStyle w:val="TOC2"/>
        <w:tabs>
          <w:tab w:val="right" w:leader="dot" w:pos="8306"/>
        </w:tabs>
      </w:pPr>
      <w:hyperlink w:anchor="_Toc18091" w:history="1">
        <w:r>
          <w:rPr>
            <w:rFonts w:ascii="仿宋" w:eastAsia="仿宋" w:hAnsi="仿宋" w:cs="仿宋" w:hint="eastAsia"/>
            <w:lang w:eastAsia="zh-CN"/>
          </w:rPr>
          <w:t>(二)、建筑陶瓷制品项目执行阶段时间节点</w:t>
        </w:r>
        <w:r>
          <w:tab/>
        </w:r>
        <w:r>
          <w:fldChar w:fldCharType="begin"/>
        </w:r>
        <w:r>
          <w:instrText xml:space="preserve"> PAGEREF _Toc18091 \h </w:instrText>
        </w:r>
        <w:r>
          <w:fldChar w:fldCharType="separate"/>
        </w:r>
        <w:r>
          <w:t>45</w:t>
        </w:r>
        <w:r>
          <w:fldChar w:fldCharType="end"/>
        </w:r>
      </w:hyperlink>
    </w:p>
    <w:p>
      <w:pPr>
        <w:pStyle w:val="TOC2"/>
        <w:tabs>
          <w:tab w:val="right" w:leader="dot" w:pos="8306"/>
        </w:tabs>
      </w:pPr>
      <w:hyperlink w:anchor="_Toc12481" w:history="1">
        <w:r>
          <w:rPr>
            <w:rFonts w:ascii="仿宋" w:eastAsia="仿宋" w:hAnsi="仿宋" w:cs="仿宋" w:hint="eastAsia"/>
            <w:lang w:eastAsia="zh-CN"/>
          </w:rPr>
          <w:t>(三)、建筑陶瓷制品项目完成阶段时间节点</w:t>
        </w:r>
        <w:r>
          <w:tab/>
        </w:r>
        <w:r>
          <w:fldChar w:fldCharType="begin"/>
        </w:r>
        <w:r>
          <w:instrText xml:space="preserve"> PAGEREF _Toc12481 \h </w:instrText>
        </w:r>
        <w:r>
          <w:fldChar w:fldCharType="separate"/>
        </w:r>
        <w:r>
          <w:t>46</w:t>
        </w:r>
        <w:r>
          <w:fldChar w:fldCharType="end"/>
        </w:r>
      </w:hyperlink>
    </w:p>
    <w:p>
      <w:pPr>
        <w:pStyle w:val="TOC1"/>
        <w:tabs>
          <w:tab w:val="right" w:leader="dot" w:pos="8306"/>
        </w:tabs>
      </w:pPr>
      <w:hyperlink w:anchor="_Toc26974" w:history="1">
        <w:r>
          <w:rPr>
            <w:rFonts w:ascii="仿宋" w:eastAsia="仿宋" w:hAnsi="仿宋" w:cs="仿宋" w:hint="eastAsia"/>
            <w:lang w:eastAsia="zh-CN"/>
          </w:rPr>
          <w:t>十四、质量管理体系</w:t>
        </w:r>
        <w:r>
          <w:tab/>
        </w:r>
        <w:r>
          <w:fldChar w:fldCharType="begin"/>
        </w:r>
        <w:r>
          <w:instrText xml:space="preserve"> PAGEREF _Toc26974 \h </w:instrText>
        </w:r>
        <w:r>
          <w:fldChar w:fldCharType="separate"/>
        </w:r>
        <w:r>
          <w:t>47</w:t>
        </w:r>
        <w:r>
          <w:fldChar w:fldCharType="end"/>
        </w:r>
      </w:hyperlink>
    </w:p>
    <w:p>
      <w:pPr>
        <w:pStyle w:val="TOC2"/>
        <w:tabs>
          <w:tab w:val="right" w:leader="dot" w:pos="8306"/>
        </w:tabs>
      </w:pPr>
      <w:hyperlink w:anchor="_Toc6553" w:history="1">
        <w:r>
          <w:rPr>
            <w:rFonts w:ascii="仿宋" w:eastAsia="仿宋" w:hAnsi="仿宋" w:cs="仿宋" w:hint="eastAsia"/>
            <w:lang w:eastAsia="zh-CN"/>
          </w:rPr>
          <w:t>(一)、质量目标与方针</w:t>
        </w:r>
        <w:r>
          <w:tab/>
        </w:r>
        <w:r>
          <w:fldChar w:fldCharType="begin"/>
        </w:r>
        <w:r>
          <w:instrText xml:space="preserve"> PAGEREF _Toc6553 \h </w:instrText>
        </w:r>
        <w:r>
          <w:fldChar w:fldCharType="separate"/>
        </w:r>
        <w:r>
          <w:t>47</w:t>
        </w:r>
        <w:r>
          <w:fldChar w:fldCharType="end"/>
        </w:r>
      </w:hyperlink>
    </w:p>
    <w:p>
      <w:pPr>
        <w:pStyle w:val="TOC2"/>
        <w:tabs>
          <w:tab w:val="right" w:leader="dot" w:pos="8306"/>
        </w:tabs>
      </w:pPr>
      <w:hyperlink w:anchor="_Toc32423" w:history="1">
        <w:r>
          <w:rPr>
            <w:rFonts w:ascii="仿宋" w:eastAsia="仿宋" w:hAnsi="仿宋" w:cs="仿宋" w:hint="eastAsia"/>
            <w:lang w:eastAsia="zh-CN"/>
          </w:rPr>
          <w:t>(二)、质量管理责任</w:t>
        </w:r>
        <w:r>
          <w:tab/>
        </w:r>
        <w:r>
          <w:fldChar w:fldCharType="begin"/>
        </w:r>
        <w:r>
          <w:instrText xml:space="preserve"> PAGEREF _Toc32423 \h </w:instrText>
        </w:r>
        <w:r>
          <w:fldChar w:fldCharType="separate"/>
        </w:r>
        <w:r>
          <w:t>48</w:t>
        </w:r>
        <w:r>
          <w:fldChar w:fldCharType="end"/>
        </w:r>
      </w:hyperlink>
    </w:p>
    <w:p>
      <w:pPr>
        <w:pStyle w:val="TOC2"/>
        <w:tabs>
          <w:tab w:val="right" w:leader="dot" w:pos="8306"/>
        </w:tabs>
      </w:pPr>
      <w:hyperlink w:anchor="_Toc8814" w:history="1">
        <w:r>
          <w:rPr>
            <w:rFonts w:ascii="仿宋" w:eastAsia="仿宋" w:hAnsi="仿宋" w:cs="仿宋" w:hint="eastAsia"/>
            <w:lang w:eastAsia="zh-CN"/>
          </w:rPr>
          <w:t>(三)、质量管理体系文件</w:t>
        </w:r>
        <w:r>
          <w:tab/>
        </w:r>
        <w:r>
          <w:fldChar w:fldCharType="begin"/>
        </w:r>
        <w:r>
          <w:instrText xml:space="preserve"> PAGEREF _Toc8814 \h </w:instrText>
        </w:r>
        <w:r>
          <w:fldChar w:fldCharType="separate"/>
        </w:r>
        <w:r>
          <w:t>49</w:t>
        </w:r>
        <w:r>
          <w:fldChar w:fldCharType="end"/>
        </w:r>
      </w:hyperlink>
    </w:p>
    <w:p>
      <w:pPr>
        <w:pStyle w:val="TOC2"/>
        <w:tabs>
          <w:tab w:val="right" w:leader="dot" w:pos="8306"/>
        </w:tabs>
      </w:pPr>
      <w:hyperlink w:anchor="_Toc25012" w:history="1">
        <w:r>
          <w:rPr>
            <w:rFonts w:ascii="仿宋" w:eastAsia="仿宋" w:hAnsi="仿宋" w:cs="仿宋" w:hint="eastAsia"/>
            <w:lang w:eastAsia="zh-CN"/>
          </w:rPr>
          <w:t>(四)、质量培训与教育</w:t>
        </w:r>
        <w:r>
          <w:tab/>
        </w:r>
        <w:r>
          <w:fldChar w:fldCharType="begin"/>
        </w:r>
        <w:r>
          <w:instrText xml:space="preserve"> PAGEREF _Toc25012 \h </w:instrText>
        </w:r>
        <w:r>
          <w:fldChar w:fldCharType="separate"/>
        </w:r>
        <w:r>
          <w:t>52</w:t>
        </w:r>
        <w:r>
          <w:fldChar w:fldCharType="end"/>
        </w:r>
      </w:hyperlink>
    </w:p>
    <w:p>
      <w:pPr>
        <w:pStyle w:val="TOC2"/>
        <w:tabs>
          <w:tab w:val="right" w:leader="dot" w:pos="8306"/>
        </w:tabs>
      </w:pPr>
      <w:hyperlink w:anchor="_Toc31173" w:history="1">
        <w:r>
          <w:rPr>
            <w:rFonts w:ascii="仿宋" w:eastAsia="仿宋" w:hAnsi="仿宋" w:cs="仿宋" w:hint="eastAsia"/>
            <w:lang w:eastAsia="zh-CN"/>
          </w:rPr>
          <w:t>(五)、质量审核与评价</w:t>
        </w:r>
        <w:r>
          <w:tab/>
        </w:r>
        <w:r>
          <w:fldChar w:fldCharType="begin"/>
        </w:r>
        <w:r>
          <w:instrText xml:space="preserve"> PAGEREF _Toc31173 \h </w:instrText>
        </w:r>
        <w:r>
          <w:fldChar w:fldCharType="separate"/>
        </w:r>
        <w:r>
          <w:t>53</w:t>
        </w:r>
        <w:r>
          <w:fldChar w:fldCharType="end"/>
        </w:r>
      </w:hyperlink>
    </w:p>
    <w:p>
      <w:pPr>
        <w:pStyle w:val="TOC2"/>
        <w:tabs>
          <w:tab w:val="right" w:leader="dot" w:pos="8306"/>
        </w:tabs>
      </w:pPr>
      <w:hyperlink w:anchor="_Toc28375" w:history="1">
        <w:r>
          <w:rPr>
            <w:rFonts w:ascii="仿宋" w:eastAsia="仿宋" w:hAnsi="仿宋" w:cs="仿宋" w:hint="eastAsia"/>
            <w:lang w:eastAsia="zh-CN"/>
          </w:rPr>
          <w:t>(六)、不符合与纠正措施</w:t>
        </w:r>
        <w:r>
          <w:tab/>
        </w:r>
        <w:r>
          <w:fldChar w:fldCharType="begin"/>
        </w:r>
        <w:r>
          <w:instrText xml:space="preserve"> PAGEREF _Toc28375 \h </w:instrText>
        </w:r>
        <w:r>
          <w:fldChar w:fldCharType="separate"/>
        </w:r>
        <w:r>
          <w:t>54</w:t>
        </w:r>
        <w:r>
          <w:fldChar w:fldCharType="end"/>
        </w:r>
      </w:hyperlink>
    </w:p>
    <w:p>
      <w:pPr>
        <w:pStyle w:val="TOC1"/>
        <w:tabs>
          <w:tab w:val="right" w:leader="dot" w:pos="8306"/>
        </w:tabs>
      </w:pPr>
      <w:hyperlink w:anchor="_Toc23292" w:history="1">
        <w:r>
          <w:rPr>
            <w:rFonts w:ascii="仿宋" w:eastAsia="仿宋" w:hAnsi="仿宋" w:cs="仿宋" w:hint="eastAsia"/>
            <w:lang w:eastAsia="zh-CN"/>
          </w:rPr>
          <w:t>十五、建筑陶瓷制品项目治理与监督</w:t>
        </w:r>
        <w:r>
          <w:tab/>
        </w:r>
        <w:r>
          <w:fldChar w:fldCharType="begin"/>
        </w:r>
        <w:r>
          <w:instrText xml:space="preserve"> PAGEREF _Toc23292 \h </w:instrText>
        </w:r>
        <w:r>
          <w:fldChar w:fldCharType="separate"/>
        </w:r>
        <w:r>
          <w:t>55</w:t>
        </w:r>
        <w:r>
          <w:fldChar w:fldCharType="end"/>
        </w:r>
      </w:hyperlink>
    </w:p>
    <w:p>
      <w:pPr>
        <w:pStyle w:val="TOC2"/>
        <w:tabs>
          <w:tab w:val="right" w:leader="dot" w:pos="8306"/>
        </w:tabs>
      </w:pPr>
      <w:hyperlink w:anchor="_Toc27373" w:history="1">
        <w:r>
          <w:rPr>
            <w:rFonts w:ascii="仿宋" w:eastAsia="仿宋" w:hAnsi="仿宋" w:cs="仿宋" w:hint="eastAsia"/>
            <w:lang w:eastAsia="zh-CN"/>
          </w:rPr>
          <w:t>(一)、建筑陶瓷制品项目治理结构</w:t>
        </w:r>
        <w:r>
          <w:tab/>
        </w:r>
        <w:r>
          <w:fldChar w:fldCharType="begin"/>
        </w:r>
        <w:r>
          <w:instrText xml:space="preserve"> PAGEREF _Toc27373 \h </w:instrText>
        </w:r>
        <w:r>
          <w:fldChar w:fldCharType="separate"/>
        </w:r>
        <w:r>
          <w:t>55</w:t>
        </w:r>
        <w:r>
          <w:fldChar w:fldCharType="end"/>
        </w:r>
      </w:hyperlink>
    </w:p>
    <w:p>
      <w:pPr>
        <w:pStyle w:val="TOC2"/>
        <w:tabs>
          <w:tab w:val="right" w:leader="dot" w:pos="8306"/>
        </w:tabs>
      </w:pPr>
      <w:hyperlink w:anchor="_Toc23212" w:history="1">
        <w:r>
          <w:rPr>
            <w:rFonts w:ascii="仿宋" w:eastAsia="仿宋" w:hAnsi="仿宋" w:cs="仿宋" w:hint="eastAsia"/>
            <w:lang w:eastAsia="zh-CN"/>
          </w:rPr>
          <w:t>(二)、监督与审计</w:t>
        </w:r>
        <w:r>
          <w:tab/>
        </w:r>
        <w:r>
          <w:fldChar w:fldCharType="begin"/>
        </w:r>
        <w:r>
          <w:instrText xml:space="preserve"> PAGEREF _Toc23212 \h </w:instrText>
        </w:r>
        <w:r>
          <w:fldChar w:fldCharType="separate"/>
        </w:r>
        <w:r>
          <w:t>57</w:t>
        </w:r>
        <w:r>
          <w:fldChar w:fldCharType="end"/>
        </w:r>
      </w:hyperlink>
    </w:p>
    <w:p>
      <w:pPr>
        <w:pStyle w:val="TOC1"/>
        <w:tabs>
          <w:tab w:val="right" w:leader="dot" w:pos="8306"/>
        </w:tabs>
      </w:pPr>
      <w:hyperlink w:anchor="_Toc5802" w:history="1">
        <w:r>
          <w:rPr>
            <w:rFonts w:ascii="仿宋" w:eastAsia="仿宋" w:hAnsi="仿宋" w:cs="仿宋" w:hint="eastAsia"/>
            <w:lang w:eastAsia="zh-CN"/>
          </w:rPr>
          <w:t>十六、供应链管理</w:t>
        </w:r>
        <w:r>
          <w:tab/>
        </w:r>
        <w:r>
          <w:fldChar w:fldCharType="begin"/>
        </w:r>
        <w:r>
          <w:instrText xml:space="preserve"> PAGEREF _Toc5802 \h </w:instrText>
        </w:r>
        <w:r>
          <w:fldChar w:fldCharType="separate"/>
        </w:r>
        <w:r>
          <w:t>58</w:t>
        </w:r>
        <w:r>
          <w:fldChar w:fldCharType="end"/>
        </w:r>
      </w:hyperlink>
    </w:p>
    <w:p>
      <w:pPr>
        <w:pStyle w:val="TOC2"/>
        <w:tabs>
          <w:tab w:val="right" w:leader="dot" w:pos="8306"/>
        </w:tabs>
      </w:pPr>
      <w:hyperlink w:anchor="_Toc17201" w:history="1">
        <w:r>
          <w:rPr>
            <w:rFonts w:ascii="仿宋" w:eastAsia="仿宋" w:hAnsi="仿宋" w:cs="仿宋" w:hint="eastAsia"/>
            <w:lang w:eastAsia="zh-CN"/>
          </w:rPr>
          <w:t>(一)、供应链战略规划</w:t>
        </w:r>
        <w:r>
          <w:tab/>
        </w:r>
        <w:r>
          <w:fldChar w:fldCharType="begin"/>
        </w:r>
        <w:r>
          <w:instrText xml:space="preserve"> PAGEREF _Toc17201 \h </w:instrText>
        </w:r>
        <w:r>
          <w:fldChar w:fldCharType="separate"/>
        </w:r>
        <w:r>
          <w:t>58</w:t>
        </w:r>
        <w:r>
          <w:fldChar w:fldCharType="end"/>
        </w:r>
      </w:hyperlink>
    </w:p>
    <w:p>
      <w:pPr>
        <w:pStyle w:val="TOC2"/>
        <w:tabs>
          <w:tab w:val="right" w:leader="dot" w:pos="8306"/>
        </w:tabs>
      </w:pPr>
      <w:hyperlink w:anchor="_Toc21901" w:history="1">
        <w:r>
          <w:rPr>
            <w:rFonts w:ascii="仿宋" w:eastAsia="仿宋" w:hAnsi="仿宋" w:cs="仿宋" w:hint="eastAsia"/>
            <w:lang w:eastAsia="zh-CN"/>
          </w:rPr>
          <w:t>(二)、供应商选择与合作</w:t>
        </w:r>
        <w:r>
          <w:tab/>
        </w:r>
        <w:r>
          <w:fldChar w:fldCharType="begin"/>
        </w:r>
        <w:r>
          <w:instrText xml:space="preserve"> PAGEREF _Toc21901 \h </w:instrText>
        </w:r>
        <w:r>
          <w:fldChar w:fldCharType="separate"/>
        </w:r>
        <w:r>
          <w:t>59</w:t>
        </w:r>
        <w:r>
          <w:fldChar w:fldCharType="end"/>
        </w:r>
      </w:hyperlink>
    </w:p>
    <w:p>
      <w:pPr>
        <w:pStyle w:val="TOC2"/>
        <w:tabs>
          <w:tab w:val="right" w:leader="dot" w:pos="8306"/>
        </w:tabs>
      </w:pPr>
      <w:hyperlink w:anchor="_Toc27221" w:history="1">
        <w:r>
          <w:rPr>
            <w:rFonts w:ascii="仿宋" w:eastAsia="仿宋" w:hAnsi="仿宋" w:cs="仿宋" w:hint="eastAsia"/>
            <w:lang w:eastAsia="zh-CN"/>
          </w:rPr>
          <w:t>(三)、物流与库存管理</w:t>
        </w:r>
        <w:r>
          <w:tab/>
        </w:r>
        <w:r>
          <w:fldChar w:fldCharType="begin"/>
        </w:r>
        <w:r>
          <w:instrText xml:space="preserve"> PAGEREF _Toc27221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61"/>
      <w:r>
        <w:rPr>
          <w:rFonts w:ascii="仿宋" w:eastAsia="仿宋" w:hAnsi="仿宋" w:cs="仿宋" w:hint="eastAsia"/>
          <w:sz w:val="28"/>
          <w:lang w:eastAsia="zh-CN"/>
        </w:rPr>
        <w:t>一、建筑陶瓷制品项目绩效评估</w:t>
      </w:r>
      <w:bookmarkEnd w:id="2"/>
    </w:p>
    <w:p>
      <w:pPr>
        <w:pStyle w:val="Heading2"/>
        <w:rPr>
          <w:rFonts w:ascii="仿宋" w:eastAsia="仿宋" w:hAnsi="仿宋" w:cs="仿宋" w:hint="eastAsia"/>
          <w:lang w:eastAsia="zh-CN"/>
        </w:rPr>
      </w:pPr>
      <w:bookmarkStart w:id="3" w:name="_Toc2286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陶瓷制品项目中，我们设计了一套全面的绩效评估指标，以确保建筑陶瓷制品项目的可控和成功交付。这些指标跨足建筑陶瓷制品项目目标、成本、进度和质量等多个维度，为我们提供了全面洞察建筑陶瓷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陶瓷制品项目目标达成率是我们关注的首要指标。我们设定了明确的目标，并通过定期监测和评估，迅速发现并应对潜在的目标偏差。这为建筑陶瓷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成本绩效是另一个核心关注点。通过实际成本与预算成本的对比分析，我们深入了解成本差异的原因，及时调整资源分配，保持建筑陶瓷制品项目在经济效益方面的合理水平。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陶瓷制品项目进度作为关键的绩效指标之一，得到了精心的关注。我们制定了详细的建筑陶瓷制品项目进度计划，并设立了进度符合度指标，确保实际进度与计划进度保持一致。这使我们能够快速发现和解决潜在的进度问题，保持建筑陶瓷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建筑陶瓷制品项目绩效的不可或缺的一环。我们引入了一系列的质量标准和客户满意度指标，以确保建筑陶瓷制品项目交付的成果在质量上达到或超越预期水平。通过持续监测这些指标，我们努力提升建筑陶瓷制品项目整体质量水平，为建筑陶瓷制品项目的成功交付提供有力保障。通过这些科学且全面的绩效评估，我们能够更好地引导建筑陶瓷制品项目的持续改进，确保建筑陶瓷制品项目目标的顺利达成。</w:t>
      </w:r>
    </w:p>
    <w:p>
      <w:pPr>
        <w:pStyle w:val="Heading2"/>
        <w:ind w:firstLine="560" w:firstLineChars="200"/>
        <w:rPr>
          <w:rFonts w:ascii="仿宋" w:eastAsia="仿宋" w:hAnsi="仿宋" w:cs="仿宋" w:hint="eastAsia"/>
          <w:sz w:val="28"/>
          <w:lang w:eastAsia="zh-CN"/>
        </w:rPr>
      </w:pPr>
      <w:bookmarkStart w:id="4" w:name="_Toc11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绩效评估是建筑陶瓷制品项目中的关键环节，为确保建筑陶瓷制品项目达到预期目标，我们采用了多层次、多维度的绩效评估方法。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建筑陶瓷制品项目的战略目标对齐，确保每个决策和行动都与建筑陶瓷制品项目整体目标保持一致。团队会定期召开战略对齐会议，审视当前工作与建筑陶瓷制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建筑陶瓷制品项目进度、质量、成本和风险等方面。这些指标通过数据收集和分析，为建筑陶瓷制品项目管理团队提供了客观的评估依据。例如，我们通过建筑陶瓷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绩效评估不仅仅停留在建筑陶瓷制品项目内部，还考虑了建筑陶瓷制品项目对外部环境的影响。我们定期进行干系人满意度调查，以了解各利益相关方对建筑陶瓷制品项目的期望和满意度，并及时做出调整。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这种多层次、多角度的绩效评估方法，使得我们能够全面了解建筑陶瓷制品项目的运行状态，及时做出调整，确保建筑陶瓷制品项目在不断变化的环境中保持稳健前行。</w:t>
      </w:r>
    </w:p>
    <w:p>
      <w:pPr>
        <w:pStyle w:val="Heading2"/>
        <w:ind w:firstLine="560" w:firstLineChars="200"/>
        <w:rPr>
          <w:rFonts w:ascii="仿宋" w:eastAsia="仿宋" w:hAnsi="仿宋" w:cs="仿宋" w:hint="eastAsia"/>
          <w:sz w:val="28"/>
          <w:lang w:eastAsia="zh-CN"/>
        </w:rPr>
      </w:pPr>
      <w:bookmarkStart w:id="5" w:name="_Toc462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为了确保建筑陶瓷制品项目的有效管理和不断优化，我们采用了精心设计的绩效评估周期。这个周期旨在实现灵活、实时和全面的评估，以适应建筑陶瓷制品项目执行中的各种挑战。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建筑陶瓷制品项目的不同需求，分为短期、中期和长期。短期评估关注每个迭代或工作周期，以及时发现和解决当前任务中的问题。中期评估涵盖几个迭代，深入了解整体建筑陶瓷制品项目的趋势和性能。长期评估则着眼于整个建筑陶瓷制品项目阶段，确保建筑陶瓷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建筑陶瓷制品项目管理工具和协作平台，团队成员能够随时更新和分享建筑陶瓷制品项目数据。这种实时性的反馈机制使我们能够及时察觉潜在问题，快速调整，保持建筑陶瓷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建筑陶瓷制品项目的决策制定密不可分。每个周期的建筑陶瓷制品项目回顾会议成为集体总结经验、识别问题深层次原因并找到创新解决方案的平台。这种定期的反思与调整机制使建筑陶瓷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544"/>
      <w:r>
        <w:rPr>
          <w:rFonts w:ascii="仿宋" w:eastAsia="仿宋" w:hAnsi="仿宋" w:cs="仿宋" w:hint="eastAsia"/>
          <w:sz w:val="28"/>
          <w:lang w:eastAsia="zh-CN"/>
        </w:rPr>
        <w:t>二、建筑陶瓷制品项目危机管理</w:t>
      </w:r>
      <w:bookmarkEnd w:id="6"/>
    </w:p>
    <w:p>
      <w:pPr>
        <w:pStyle w:val="Heading2"/>
        <w:rPr>
          <w:rFonts w:ascii="仿宋" w:eastAsia="仿宋" w:hAnsi="仿宋" w:cs="仿宋" w:hint="eastAsia"/>
          <w:lang w:eastAsia="zh-CN"/>
        </w:rPr>
      </w:pPr>
      <w:bookmarkStart w:id="7" w:name="_Toc172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陶瓷制品项目危机管理中，危机预警与识别是确保建筑陶瓷制品项目稳健运行的核心步骤。通过建立全面的监测机制，建筑陶瓷制品项目团队旨在及时发现和理解潜在的风险和危机因素，以便采取及时的预防和应对措施，确保建筑陶瓷制品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首先，通过深入的风险评估，建筑陶瓷制品项目团队全面分析了整个建筑陶瓷制品项目和各个阶段可能存在的威胁。这包括准确评估每个潜在风险的发生概率和可能影响的程度，为后续危机预警提供了有力支持。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建筑陶瓷制品项目团队着重于明确定义建筑陶瓷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建筑陶瓷制品项目进展的持续监控，团队能够及时发现潜在问题并作出迅速反应。建筑陶瓷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在这一阶段，团队的专业素养和反应速度将发挥至关重要的作用，以确保潜在危机能够在初期得到有效的处理，最大程度地减轻负面影响。通过危机预警与识别，建筑陶瓷制品项目得以更有序、可控地推进。</w:t>
      </w:r>
    </w:p>
    <w:p>
      <w:pPr>
        <w:pStyle w:val="Heading2"/>
        <w:ind w:firstLine="560" w:firstLineChars="200"/>
        <w:rPr>
          <w:rFonts w:ascii="仿宋" w:eastAsia="仿宋" w:hAnsi="仿宋" w:cs="仿宋" w:hint="eastAsia"/>
          <w:sz w:val="28"/>
          <w:lang w:eastAsia="zh-CN"/>
        </w:rPr>
      </w:pPr>
      <w:bookmarkStart w:id="8" w:name="_Toc374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在危机发生时，建筑陶瓷制品项目团队立即行动，成立了应急小组。该小组的任务是迅速制定并实施紧急应对措施，以最小化潜在损失。以下是采取的主要措施：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暂停建筑陶瓷制品项目进度：为遏制危机蔓延，建筑陶瓷制品项目暂时停止进行，以便全面评估当前状况。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资源重新分配：重新评估建筑陶瓷制品项目资源的分配，确保最大限度地减小损失。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实时沟通：与关键利益相关者建立实时沟通机制，向他们传递建筑陶瓷制品项目危机的实际状况，保障建筑陶瓷制品项目核心利益。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在紧急应对的同时，建筑陶瓷制品项目团队强调了团队协作和有效沟通的重要性。以下是团队协作的关键举措：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信息共享机制：建立了信息共享平台，确保团队成员能够及时获取建筑陶瓷制品项目危机的实时信息。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领导者沟通：建筑陶瓷制品项目领导者通过定期会议和即时沟通工具，指导团队应对危机，保持团队稳定运行。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随着危机得到初步控制，建筑陶瓷制品项目团队转向制定恢复计划，以确保建筑陶瓷制品项目能够从中迅速恢复。主要恢复计划包括：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修复受损的进度计划：重新评估建筑陶瓷制品项目进度，制定修复计划，确保建筑陶瓷制品项目尽快回归正常进程。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重新调整资源分配：优化资源分配，确保建筑陶瓷制品项目在有限资源下高效运转。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风险管理机制加强：对建筑陶瓷制品项目风险进行全面评估，制定更强化的风险管理策略，以预防未来可能的危机。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4657"/>
      <w:r>
        <w:rPr>
          <w:rFonts w:ascii="仿宋" w:eastAsia="仿宋" w:hAnsi="仿宋" w:cs="仿宋" w:hint="eastAsia"/>
          <w:sz w:val="28"/>
          <w:lang w:eastAsia="zh-CN"/>
        </w:rPr>
        <w:t>三、建筑陶瓷制品项目建设背景及必要性分析</w:t>
      </w:r>
      <w:bookmarkEnd w:id="9"/>
    </w:p>
    <w:p>
      <w:pPr>
        <w:pStyle w:val="Heading2"/>
        <w:rPr>
          <w:rFonts w:ascii="仿宋" w:eastAsia="仿宋" w:hAnsi="仿宋" w:cs="仿宋" w:hint="eastAsia"/>
          <w:lang w:eastAsia="zh-CN"/>
        </w:rPr>
      </w:pPr>
      <w:bookmarkStart w:id="10" w:name="_Toc8651"/>
      <w:r>
        <w:rPr>
          <w:rFonts w:ascii="仿宋" w:eastAsia="仿宋" w:hAnsi="仿宋" w:cs="仿宋" w:hint="eastAsia"/>
          <w:lang w:eastAsia="zh-CN"/>
        </w:rPr>
        <w:t>(一)、建筑陶瓷制品项目背景分析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陶瓷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建筑陶瓷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建筑陶瓷制品项目在这个潮流中的定位。同时，我们将关注行业内涌现的新兴机遇，以便建筑陶瓷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建筑陶瓷制品项目提供了强大的发展动力。我们将聚焦于行业内最新的技术发展趋势，包括但不限于人工智能、大数据分析、物联网等领域。通过深度的技术研究，我们将确保建筑陶瓷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建筑陶瓷制品项目发展的源泉。我们将投入更多的精力对市场需求进行深入剖析，超越表面的需求，深入挖掘潜在的市场痛点和机遇。通过对市场需求的细致了解，建筑陶瓷制品项目将更有针对性地设计解决方案，满足市场的多样化需求，从而更好地促进建筑陶瓷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建筑陶瓷制品项目战略至关重要。我们将对竞争态势进行更为深入的分析，包括但不限于市场份额、产品特点、客户满意度等多个维度。通过深度的竞争分析，建筑陶瓷制品项目将能够更准确地把握市场脉搏，制定具有竞争力的建筑陶瓷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建筑陶瓷制品项目的发展具有直接的影响。我们将进行更为全面的法规和政策分析，了解行业发展中的潜在法律风险和合规挑战。通过充分了解和遵守相关法规，建筑陶瓷制品项目将确保在法律框架内合法合规运营，为建筑陶瓷制品项目的稳健发展提供有力支持。</w:t>
      </w:r>
    </w:p>
    <w:p>
      <w:pPr>
        <w:pStyle w:val="Heading2"/>
        <w:ind w:firstLine="560" w:firstLineChars="200"/>
        <w:rPr>
          <w:rFonts w:ascii="仿宋" w:eastAsia="仿宋" w:hAnsi="仿宋" w:cs="仿宋" w:hint="eastAsia"/>
          <w:sz w:val="28"/>
          <w:lang w:eastAsia="zh-CN"/>
        </w:rPr>
      </w:pPr>
      <w:bookmarkStart w:id="11" w:name="_Toc24927"/>
      <w:r>
        <w:rPr>
          <w:rFonts w:ascii="仿宋" w:eastAsia="仿宋" w:hAnsi="仿宋" w:cs="仿宋" w:hint="eastAsia"/>
          <w:sz w:val="28"/>
          <w:lang w:eastAsia="zh-CN"/>
        </w:rPr>
        <w:t>(二)、建筑陶瓷制品项目建设必要性分析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陶瓷制品项目建设的迫切性源于对行业发展趋势的深刻洞察。我们正处于一个行业变革的时代，科技创新、数字化转型成为企业发展的关键动力。建筑陶瓷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陶瓷制品项目建设不仅仅是为了跟上潮流，更是为了通过技术创新推动企业的持续发展。通过引入先进的技术和解决方案，建筑陶瓷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建筑陶瓷制品项目的建设成为必然选择，通过提高产品质量、拓展服务领域，从而在竞争中获得更多的机会。建筑陶瓷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建筑陶瓷制品项目建设的必要性体现在对客户需求更精准的满足。通过建筑陶瓷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陶瓷制品项目建设的背后是对企业持续创新的追求。只有通过不断创新，企业才能在竞争中立于不败之地。建筑陶瓷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506"/>
      <w:r>
        <w:rPr>
          <w:rFonts w:ascii="仿宋" w:eastAsia="仿宋" w:hAnsi="仿宋" w:cs="仿宋" w:hint="eastAsia"/>
          <w:sz w:val="28"/>
          <w:lang w:eastAsia="zh-CN"/>
        </w:rPr>
        <w:t>四、建筑陶瓷制品项目选址可行性分析</w:t>
      </w:r>
      <w:bookmarkEnd w:id="12"/>
    </w:p>
    <w:p>
      <w:pPr>
        <w:pStyle w:val="Heading2"/>
        <w:rPr>
          <w:rFonts w:ascii="仿宋" w:eastAsia="仿宋" w:hAnsi="仿宋" w:cs="仿宋" w:hint="eastAsia"/>
          <w:lang w:eastAsia="zh-CN"/>
        </w:rPr>
      </w:pPr>
      <w:bookmarkStart w:id="13" w:name="_Toc29519"/>
      <w:r>
        <w:rPr>
          <w:rFonts w:ascii="仿宋" w:eastAsia="仿宋" w:hAnsi="仿宋" w:cs="仿宋" w:hint="eastAsia"/>
          <w:lang w:eastAsia="zh-CN"/>
        </w:rPr>
        <w:t>(一)、建筑陶瓷制品项目选址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该建筑陶瓷制品项目选址位于XX省XX市XX区XXX街道</w:t>
      </w:r>
    </w:p>
    <w:p>
      <w:pPr>
        <w:pStyle w:val="Heading2"/>
        <w:ind w:firstLine="560" w:firstLineChars="200"/>
        <w:rPr>
          <w:rFonts w:ascii="仿宋" w:eastAsia="仿宋" w:hAnsi="仿宋" w:cs="仿宋" w:hint="eastAsia"/>
          <w:sz w:val="28"/>
          <w:lang w:eastAsia="zh-CN"/>
        </w:rPr>
      </w:pPr>
      <w:bookmarkStart w:id="14" w:name="_Toc3143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建筑陶瓷制品项目的征地面积将根据建筑陶瓷制品项目的实际规模和需求进行精确规划。具体面积XXX平方米，旨在确保建筑陶瓷制品项目不仅能够满足当前的发展需求，还能够预留空间以适应未来的扩展。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净用地面积是在征地面积基础上去除不可利用面积后的实际可开发用地。具体面积XXX平方米，考虑到环保、交通、安全等多方面因素，以确保建筑陶瓷制品项目在整体利用效率上达到最优。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建筑陶瓷制品项目计划建设的建筑总规模具体面积XXX平方米。这一规模的确定综合考虑了建筑陶瓷制品项目的性质、规模，以及城市规划的相关要求，确保建筑布局与周边环境协调一致。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绿地率是建筑陶瓷制品项目用地中被规划为绿地的比例。具体面积XXX平方米，旨在通过合理规划绿地，改善建筑陶瓷制品项目周边环境，提升居民生活质量，并符合城市整体绿化规划。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容积率是用地上可以建设的建筑总体积与用地面积之比。具体面积XXX，通过合理的容积率规划，确保建筑陶瓷制品项目建筑规模与周边环境和谐共生。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建筑陶瓷制品项目选址与当地城市规划相一致，具体面积XXX平方米。通过与城市规划部门深入沟通，确保建筑陶瓷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建筑陶瓷制品项目选址符合当地产业政策，具体面积XXX平方米。这包括建筑陶瓷制品项目对当地经济的促进作用，以及对相关产业的带动效应，确保建筑陶瓷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用地总体要求必须符合环保和可持续发展的原则，具体面积XXX平方米。通过采用绿色建筑设计、节能减排等措施，确保建筑陶瓷制品项目在建设和运营过程中对环境的影响最小化，达到可持续发展的要求。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确保建筑陶瓷制品项目选址具备必要的公共设施配套，具体面积XXX平方米。这包括交通便利性、教育、医疗等基础设施，以提高居民生活品质，使得建筑陶瓷制品项目选址更具吸引力。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考虑用地总体要求对当地社会稳定性的影响，具体面积XXX平方米。通过深入了解当地社区反馈，确保建筑陶瓷制品项目的选址和建设过程对当地社会和谐稳定产生积极作用。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建筑陶瓷制品项目选址不仅符合法规和规划，还在实际操作中具有可行性。这一全面规划将为建筑陶瓷制品项目的成功实施提供坚实的基础，确保建筑陶瓷制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486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陶瓷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建筑陶瓷制品项目的设备规划和空间设计中，我们将采取灵活设备布局的措施。设备布局将根据实际需求进行灵活设计，避免不必要的浪费。通过合理规划设备摆放位置，我们将提高设备的利用率，减少设备间距，以确保建筑陶瓷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建筑陶瓷制品项目内部引入共享设施的概念，例如共享会议室、办公区等。通过这种方式，我们可以减少对资源的重复建设，提高资源共享效率，从而减小建筑陶瓷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767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建筑陶瓷制品项目的总图布置中，我们将不同功能区域进行明确的规划，以最大程度满足建筑陶瓷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903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建筑陶瓷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建筑陶瓷制品项目对环境的影响是综合评价的重要因素之一。我们将详细考虑选址周边的自然环境、生态保护区、水源地等情况，确保建筑陶瓷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https://d.book118.com/538020135123006030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建筑陶瓷制品项目计划设计方案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D179CB"/>
    <w:rsid w:val="0CD179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20135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2024-01-22T05:59:00Z</dcterms:created>
  <dcterms:modified xsi:type="dcterms:W3CDTF">2024-01-22T06:00:03Z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B0EA674748D94918A3E009E489F96AE3_11</vt:lpwstr>
  </property>
  <property fmtid="{D5CDD505-2E9C-101B-9397-08002B2CF9AE}" pid="3" name="KSOProductBuildVer">
    <vt:lpwstr>2052-12.1.0.16120</vt:lpwstr>
  </property>
</Properties>
</file>