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8" w:history="1">
        <w:r>
          <w:rPr>
            <w:rFonts w:ascii="仿宋" w:eastAsia="仿宋" w:hAnsi="仿宋" w:cs="仿宋" w:hint="eastAsia"/>
            <w:lang w:eastAsia="zh-CN"/>
          </w:rPr>
          <w:t>序言</w:t>
        </w:r>
        <w:r>
          <w:tab/>
        </w:r>
        <w:r>
          <w:fldChar w:fldCharType="begin"/>
        </w:r>
        <w:r>
          <w:instrText xml:space="preserve"> PAGEREF _Toc498 \h </w:instrText>
        </w:r>
        <w:r>
          <w:fldChar w:fldCharType="separate"/>
        </w:r>
        <w:r>
          <w:t>3</w:t>
        </w:r>
        <w:r>
          <w:fldChar w:fldCharType="end"/>
        </w:r>
      </w:hyperlink>
    </w:p>
    <w:p>
      <w:pPr>
        <w:pStyle w:val="TOC1"/>
        <w:tabs>
          <w:tab w:val="right" w:leader="dot" w:pos="8306"/>
        </w:tabs>
      </w:pPr>
      <w:hyperlink w:anchor="_Toc21538" w:history="1">
        <w:r>
          <w:rPr>
            <w:rFonts w:ascii="仿宋" w:eastAsia="仿宋" w:hAnsi="仿宋" w:cs="仿宋" w:hint="eastAsia"/>
            <w:lang w:eastAsia="zh-CN"/>
          </w:rPr>
          <w:t>一、小型机床项目建设单位说明</w:t>
        </w:r>
        <w:r>
          <w:tab/>
        </w:r>
        <w:r>
          <w:fldChar w:fldCharType="begin"/>
        </w:r>
        <w:r>
          <w:instrText xml:space="preserve"> PAGEREF _Toc21538 \h </w:instrText>
        </w:r>
        <w:r>
          <w:fldChar w:fldCharType="separate"/>
        </w:r>
        <w:r>
          <w:t>3</w:t>
        </w:r>
        <w:r>
          <w:fldChar w:fldCharType="end"/>
        </w:r>
      </w:hyperlink>
    </w:p>
    <w:p>
      <w:pPr>
        <w:pStyle w:val="TOC2"/>
        <w:tabs>
          <w:tab w:val="right" w:leader="dot" w:pos="8306"/>
        </w:tabs>
      </w:pPr>
      <w:hyperlink w:anchor="_Toc15738" w:history="1">
        <w:r>
          <w:rPr>
            <w:rFonts w:ascii="仿宋" w:eastAsia="仿宋" w:hAnsi="仿宋" w:cs="仿宋" w:hint="eastAsia"/>
            <w:lang w:eastAsia="zh-CN"/>
          </w:rPr>
          <w:t>(一)、小型机床项目承办单位基本情况</w:t>
        </w:r>
        <w:r>
          <w:tab/>
        </w:r>
        <w:r>
          <w:fldChar w:fldCharType="begin"/>
        </w:r>
        <w:r>
          <w:instrText xml:space="preserve"> PAGEREF _Toc15738 \h </w:instrText>
        </w:r>
        <w:r>
          <w:fldChar w:fldCharType="separate"/>
        </w:r>
        <w:r>
          <w:t>3</w:t>
        </w:r>
        <w:r>
          <w:fldChar w:fldCharType="end"/>
        </w:r>
      </w:hyperlink>
    </w:p>
    <w:p>
      <w:pPr>
        <w:pStyle w:val="TOC2"/>
        <w:tabs>
          <w:tab w:val="right" w:leader="dot" w:pos="8306"/>
        </w:tabs>
      </w:pPr>
      <w:hyperlink w:anchor="_Toc10473" w:history="1">
        <w:r>
          <w:rPr>
            <w:rFonts w:ascii="仿宋" w:eastAsia="仿宋" w:hAnsi="仿宋" w:cs="仿宋" w:hint="eastAsia"/>
            <w:lang w:eastAsia="zh-CN"/>
          </w:rPr>
          <w:t>(二)、公司经济效益分析</w:t>
        </w:r>
        <w:r>
          <w:tab/>
        </w:r>
        <w:r>
          <w:fldChar w:fldCharType="begin"/>
        </w:r>
        <w:r>
          <w:instrText xml:space="preserve"> PAGEREF _Toc10473 \h </w:instrText>
        </w:r>
        <w:r>
          <w:fldChar w:fldCharType="separate"/>
        </w:r>
        <w:r>
          <w:t>4</w:t>
        </w:r>
        <w:r>
          <w:fldChar w:fldCharType="end"/>
        </w:r>
      </w:hyperlink>
    </w:p>
    <w:p>
      <w:pPr>
        <w:pStyle w:val="TOC1"/>
        <w:tabs>
          <w:tab w:val="right" w:leader="dot" w:pos="8306"/>
        </w:tabs>
      </w:pPr>
      <w:hyperlink w:anchor="_Toc23205" w:history="1">
        <w:r>
          <w:rPr>
            <w:rFonts w:ascii="仿宋" w:eastAsia="仿宋" w:hAnsi="仿宋" w:cs="仿宋" w:hint="eastAsia"/>
            <w:lang w:eastAsia="zh-CN"/>
          </w:rPr>
          <w:t>二、小型机床项目建设背景及必要性分析</w:t>
        </w:r>
        <w:r>
          <w:tab/>
        </w:r>
        <w:r>
          <w:fldChar w:fldCharType="begin"/>
        </w:r>
        <w:r>
          <w:instrText xml:space="preserve"> PAGEREF _Toc23205 \h </w:instrText>
        </w:r>
        <w:r>
          <w:fldChar w:fldCharType="separate"/>
        </w:r>
        <w:r>
          <w:t>5</w:t>
        </w:r>
        <w:r>
          <w:fldChar w:fldCharType="end"/>
        </w:r>
      </w:hyperlink>
    </w:p>
    <w:p>
      <w:pPr>
        <w:pStyle w:val="TOC2"/>
        <w:tabs>
          <w:tab w:val="right" w:leader="dot" w:pos="8306"/>
        </w:tabs>
      </w:pPr>
      <w:hyperlink w:anchor="_Toc27143" w:history="1">
        <w:r>
          <w:rPr>
            <w:rFonts w:ascii="仿宋" w:eastAsia="仿宋" w:hAnsi="仿宋" w:cs="仿宋" w:hint="eastAsia"/>
            <w:lang w:eastAsia="zh-CN"/>
          </w:rPr>
          <w:t>(一)、小型机床项目背景分析</w:t>
        </w:r>
        <w:r>
          <w:tab/>
        </w:r>
        <w:r>
          <w:fldChar w:fldCharType="begin"/>
        </w:r>
        <w:r>
          <w:instrText xml:space="preserve"> PAGEREF _Toc27143 \h </w:instrText>
        </w:r>
        <w:r>
          <w:fldChar w:fldCharType="separate"/>
        </w:r>
        <w:r>
          <w:t>5</w:t>
        </w:r>
        <w:r>
          <w:fldChar w:fldCharType="end"/>
        </w:r>
      </w:hyperlink>
    </w:p>
    <w:p>
      <w:pPr>
        <w:pStyle w:val="TOC2"/>
        <w:tabs>
          <w:tab w:val="right" w:leader="dot" w:pos="8306"/>
        </w:tabs>
      </w:pPr>
      <w:hyperlink w:anchor="_Toc3086" w:history="1">
        <w:r>
          <w:rPr>
            <w:rFonts w:ascii="仿宋" w:eastAsia="仿宋" w:hAnsi="仿宋" w:cs="仿宋" w:hint="eastAsia"/>
            <w:lang w:eastAsia="zh-CN"/>
          </w:rPr>
          <w:t>(二)、小型机床项目建设必要性分析</w:t>
        </w:r>
        <w:r>
          <w:tab/>
        </w:r>
        <w:r>
          <w:fldChar w:fldCharType="begin"/>
        </w:r>
        <w:r>
          <w:instrText xml:space="preserve"> PAGEREF _Toc3086 \h </w:instrText>
        </w:r>
        <w:r>
          <w:fldChar w:fldCharType="separate"/>
        </w:r>
        <w:r>
          <w:t>6</w:t>
        </w:r>
        <w:r>
          <w:fldChar w:fldCharType="end"/>
        </w:r>
      </w:hyperlink>
    </w:p>
    <w:p>
      <w:pPr>
        <w:pStyle w:val="TOC1"/>
        <w:tabs>
          <w:tab w:val="right" w:leader="dot" w:pos="8306"/>
        </w:tabs>
      </w:pPr>
      <w:hyperlink w:anchor="_Toc15270" w:history="1">
        <w:r>
          <w:rPr>
            <w:rFonts w:ascii="仿宋" w:eastAsia="仿宋" w:hAnsi="仿宋" w:cs="仿宋" w:hint="eastAsia"/>
            <w:lang w:eastAsia="zh-CN"/>
          </w:rPr>
          <w:t>三、小型机床项目文档管理</w:t>
        </w:r>
        <w:r>
          <w:tab/>
        </w:r>
        <w:r>
          <w:fldChar w:fldCharType="begin"/>
        </w:r>
        <w:r>
          <w:instrText xml:space="preserve"> PAGEREF _Toc15270 \h </w:instrText>
        </w:r>
        <w:r>
          <w:fldChar w:fldCharType="separate"/>
        </w:r>
        <w:r>
          <w:t>8</w:t>
        </w:r>
        <w:r>
          <w:fldChar w:fldCharType="end"/>
        </w:r>
      </w:hyperlink>
    </w:p>
    <w:p>
      <w:pPr>
        <w:pStyle w:val="TOC2"/>
        <w:tabs>
          <w:tab w:val="right" w:leader="dot" w:pos="8306"/>
        </w:tabs>
      </w:pPr>
      <w:hyperlink w:anchor="_Toc6472" w:history="1">
        <w:r>
          <w:rPr>
            <w:rFonts w:ascii="仿宋" w:eastAsia="仿宋" w:hAnsi="仿宋" w:cs="仿宋" w:hint="eastAsia"/>
            <w:lang w:eastAsia="zh-CN"/>
          </w:rPr>
          <w:t>(一)、文档编制与审查</w:t>
        </w:r>
        <w:r>
          <w:tab/>
        </w:r>
        <w:r>
          <w:fldChar w:fldCharType="begin"/>
        </w:r>
        <w:r>
          <w:instrText xml:space="preserve"> PAGEREF _Toc6472 \h </w:instrText>
        </w:r>
        <w:r>
          <w:fldChar w:fldCharType="separate"/>
        </w:r>
        <w:r>
          <w:t>8</w:t>
        </w:r>
        <w:r>
          <w:fldChar w:fldCharType="end"/>
        </w:r>
      </w:hyperlink>
    </w:p>
    <w:p>
      <w:pPr>
        <w:pStyle w:val="TOC2"/>
        <w:tabs>
          <w:tab w:val="right" w:leader="dot" w:pos="8306"/>
        </w:tabs>
      </w:pPr>
      <w:hyperlink w:anchor="_Toc29394" w:history="1">
        <w:r>
          <w:rPr>
            <w:rFonts w:ascii="仿宋" w:eastAsia="仿宋" w:hAnsi="仿宋" w:cs="仿宋" w:hint="eastAsia"/>
            <w:lang w:eastAsia="zh-CN"/>
          </w:rPr>
          <w:t>(二)、文档发布与分发</w:t>
        </w:r>
        <w:r>
          <w:tab/>
        </w:r>
        <w:r>
          <w:fldChar w:fldCharType="begin"/>
        </w:r>
        <w:r>
          <w:instrText xml:space="preserve"> PAGEREF _Toc29394 \h </w:instrText>
        </w:r>
        <w:r>
          <w:fldChar w:fldCharType="separate"/>
        </w:r>
        <w:r>
          <w:t>9</w:t>
        </w:r>
        <w:r>
          <w:fldChar w:fldCharType="end"/>
        </w:r>
      </w:hyperlink>
    </w:p>
    <w:p>
      <w:pPr>
        <w:pStyle w:val="TOC2"/>
        <w:tabs>
          <w:tab w:val="right" w:leader="dot" w:pos="8306"/>
        </w:tabs>
      </w:pPr>
      <w:hyperlink w:anchor="_Toc10192" w:history="1">
        <w:r>
          <w:rPr>
            <w:rFonts w:ascii="仿宋" w:eastAsia="仿宋" w:hAnsi="仿宋" w:cs="仿宋" w:hint="eastAsia"/>
            <w:lang w:eastAsia="zh-CN"/>
          </w:rPr>
          <w:t>(三)、文档存档与归档</w:t>
        </w:r>
        <w:r>
          <w:tab/>
        </w:r>
        <w:r>
          <w:fldChar w:fldCharType="begin"/>
        </w:r>
        <w:r>
          <w:instrText xml:space="preserve"> PAGEREF _Toc10192 \h </w:instrText>
        </w:r>
        <w:r>
          <w:fldChar w:fldCharType="separate"/>
        </w:r>
        <w:r>
          <w:t>10</w:t>
        </w:r>
        <w:r>
          <w:fldChar w:fldCharType="end"/>
        </w:r>
      </w:hyperlink>
    </w:p>
    <w:p>
      <w:pPr>
        <w:pStyle w:val="TOC1"/>
        <w:tabs>
          <w:tab w:val="right" w:leader="dot" w:pos="8306"/>
        </w:tabs>
      </w:pPr>
      <w:hyperlink w:anchor="_Toc14643" w:history="1">
        <w:r>
          <w:rPr>
            <w:rFonts w:ascii="仿宋" w:eastAsia="仿宋" w:hAnsi="仿宋" w:cs="仿宋" w:hint="eastAsia"/>
            <w:lang w:eastAsia="zh-CN"/>
          </w:rPr>
          <w:t>四、市场分析、调研</w:t>
        </w:r>
        <w:r>
          <w:tab/>
        </w:r>
        <w:r>
          <w:fldChar w:fldCharType="begin"/>
        </w:r>
        <w:r>
          <w:instrText xml:space="preserve"> PAGEREF _Toc14643 \h </w:instrText>
        </w:r>
        <w:r>
          <w:fldChar w:fldCharType="separate"/>
        </w:r>
        <w:r>
          <w:t>11</w:t>
        </w:r>
        <w:r>
          <w:fldChar w:fldCharType="end"/>
        </w:r>
      </w:hyperlink>
    </w:p>
    <w:p>
      <w:pPr>
        <w:pStyle w:val="TOC2"/>
        <w:tabs>
          <w:tab w:val="right" w:leader="dot" w:pos="8306"/>
        </w:tabs>
      </w:pPr>
      <w:hyperlink w:anchor="_Toc21604" w:history="1">
        <w:r>
          <w:rPr>
            <w:rFonts w:ascii="仿宋" w:eastAsia="仿宋" w:hAnsi="仿宋" w:cs="仿宋" w:hint="eastAsia"/>
            <w:lang w:eastAsia="zh-CN"/>
          </w:rPr>
          <w:t>(一)、小型机床行业分析</w:t>
        </w:r>
        <w:r>
          <w:tab/>
        </w:r>
        <w:r>
          <w:fldChar w:fldCharType="begin"/>
        </w:r>
        <w:r>
          <w:instrText xml:space="preserve"> PAGEREF _Toc21604 \h </w:instrText>
        </w:r>
        <w:r>
          <w:fldChar w:fldCharType="separate"/>
        </w:r>
        <w:r>
          <w:t>11</w:t>
        </w:r>
        <w:r>
          <w:fldChar w:fldCharType="end"/>
        </w:r>
      </w:hyperlink>
    </w:p>
    <w:p>
      <w:pPr>
        <w:pStyle w:val="TOC2"/>
        <w:tabs>
          <w:tab w:val="right" w:leader="dot" w:pos="8306"/>
        </w:tabs>
      </w:pPr>
      <w:hyperlink w:anchor="_Toc13176" w:history="1">
        <w:r>
          <w:rPr>
            <w:rFonts w:ascii="仿宋" w:eastAsia="仿宋" w:hAnsi="仿宋" w:cs="仿宋" w:hint="eastAsia"/>
            <w:lang w:eastAsia="zh-CN"/>
          </w:rPr>
          <w:t>(二)、小型机床市场分析预测</w:t>
        </w:r>
        <w:r>
          <w:tab/>
        </w:r>
        <w:r>
          <w:fldChar w:fldCharType="begin"/>
        </w:r>
        <w:r>
          <w:instrText xml:space="preserve"> PAGEREF _Toc13176 \h </w:instrText>
        </w:r>
        <w:r>
          <w:fldChar w:fldCharType="separate"/>
        </w:r>
        <w:r>
          <w:t>12</w:t>
        </w:r>
        <w:r>
          <w:fldChar w:fldCharType="end"/>
        </w:r>
      </w:hyperlink>
    </w:p>
    <w:p>
      <w:pPr>
        <w:pStyle w:val="TOC1"/>
        <w:tabs>
          <w:tab w:val="right" w:leader="dot" w:pos="8306"/>
        </w:tabs>
      </w:pPr>
      <w:hyperlink w:anchor="_Toc26674" w:history="1">
        <w:r>
          <w:rPr>
            <w:rFonts w:ascii="仿宋" w:eastAsia="仿宋" w:hAnsi="仿宋" w:cs="仿宋" w:hint="eastAsia"/>
            <w:lang w:eastAsia="zh-CN"/>
          </w:rPr>
          <w:t>五、工艺说明</w:t>
        </w:r>
        <w:r>
          <w:tab/>
        </w:r>
        <w:r>
          <w:fldChar w:fldCharType="begin"/>
        </w:r>
        <w:r>
          <w:instrText xml:space="preserve"> PAGEREF _Toc26674 \h </w:instrText>
        </w:r>
        <w:r>
          <w:fldChar w:fldCharType="separate"/>
        </w:r>
        <w:r>
          <w:t>13</w:t>
        </w:r>
        <w:r>
          <w:fldChar w:fldCharType="end"/>
        </w:r>
      </w:hyperlink>
    </w:p>
    <w:p>
      <w:pPr>
        <w:pStyle w:val="TOC2"/>
        <w:tabs>
          <w:tab w:val="right" w:leader="dot" w:pos="8306"/>
        </w:tabs>
      </w:pPr>
      <w:hyperlink w:anchor="_Toc26704" w:history="1">
        <w:r>
          <w:rPr>
            <w:rFonts w:ascii="仿宋" w:eastAsia="仿宋" w:hAnsi="仿宋" w:cs="仿宋" w:hint="eastAsia"/>
            <w:lang w:eastAsia="zh-CN"/>
          </w:rPr>
          <w:t>(一)、技术管理特点</w:t>
        </w:r>
        <w:r>
          <w:tab/>
        </w:r>
        <w:r>
          <w:fldChar w:fldCharType="begin"/>
        </w:r>
        <w:r>
          <w:instrText xml:space="preserve"> PAGEREF _Toc26704 \h </w:instrText>
        </w:r>
        <w:r>
          <w:fldChar w:fldCharType="separate"/>
        </w:r>
        <w:r>
          <w:t>13</w:t>
        </w:r>
        <w:r>
          <w:fldChar w:fldCharType="end"/>
        </w:r>
      </w:hyperlink>
    </w:p>
    <w:p>
      <w:pPr>
        <w:pStyle w:val="TOC2"/>
        <w:tabs>
          <w:tab w:val="right" w:leader="dot" w:pos="8306"/>
        </w:tabs>
      </w:pPr>
      <w:hyperlink w:anchor="_Toc4232" w:history="1">
        <w:r>
          <w:rPr>
            <w:rFonts w:ascii="仿宋" w:eastAsia="仿宋" w:hAnsi="仿宋" w:cs="仿宋" w:hint="eastAsia"/>
            <w:lang w:eastAsia="zh-CN"/>
          </w:rPr>
          <w:t>(二)、小型机床项目工艺技术设计方案</w:t>
        </w:r>
        <w:r>
          <w:tab/>
        </w:r>
        <w:r>
          <w:fldChar w:fldCharType="begin"/>
        </w:r>
        <w:r>
          <w:instrText xml:space="preserve"> PAGEREF _Toc4232 \h </w:instrText>
        </w:r>
        <w:r>
          <w:fldChar w:fldCharType="separate"/>
        </w:r>
        <w:r>
          <w:t>14</w:t>
        </w:r>
        <w:r>
          <w:fldChar w:fldCharType="end"/>
        </w:r>
      </w:hyperlink>
    </w:p>
    <w:p>
      <w:pPr>
        <w:pStyle w:val="TOC2"/>
        <w:tabs>
          <w:tab w:val="right" w:leader="dot" w:pos="8306"/>
        </w:tabs>
      </w:pPr>
      <w:hyperlink w:anchor="_Toc21466" w:history="1">
        <w:r>
          <w:rPr>
            <w:rFonts w:ascii="仿宋" w:eastAsia="仿宋" w:hAnsi="仿宋" w:cs="仿宋" w:hint="eastAsia"/>
            <w:lang w:eastAsia="zh-CN"/>
          </w:rPr>
          <w:t>(三)、设备选型方案</w:t>
        </w:r>
        <w:r>
          <w:tab/>
        </w:r>
        <w:r>
          <w:fldChar w:fldCharType="begin"/>
        </w:r>
        <w:r>
          <w:instrText xml:space="preserve"> PAGEREF _Toc21466 \h </w:instrText>
        </w:r>
        <w:r>
          <w:fldChar w:fldCharType="separate"/>
        </w:r>
        <w:r>
          <w:t>15</w:t>
        </w:r>
        <w:r>
          <w:fldChar w:fldCharType="end"/>
        </w:r>
      </w:hyperlink>
    </w:p>
    <w:p>
      <w:pPr>
        <w:pStyle w:val="TOC1"/>
        <w:tabs>
          <w:tab w:val="right" w:leader="dot" w:pos="8306"/>
        </w:tabs>
      </w:pPr>
      <w:hyperlink w:anchor="_Toc29924" w:history="1">
        <w:r>
          <w:rPr>
            <w:rFonts w:ascii="仿宋" w:eastAsia="仿宋" w:hAnsi="仿宋" w:cs="仿宋" w:hint="eastAsia"/>
            <w:lang w:eastAsia="zh-CN"/>
          </w:rPr>
          <w:t>六、小型机床项目绩效评估</w:t>
        </w:r>
        <w:r>
          <w:tab/>
        </w:r>
        <w:r>
          <w:fldChar w:fldCharType="begin"/>
        </w:r>
        <w:r>
          <w:instrText xml:space="preserve"> PAGEREF _Toc29924 \h </w:instrText>
        </w:r>
        <w:r>
          <w:fldChar w:fldCharType="separate"/>
        </w:r>
        <w:r>
          <w:t>16</w:t>
        </w:r>
        <w:r>
          <w:fldChar w:fldCharType="end"/>
        </w:r>
      </w:hyperlink>
    </w:p>
    <w:p>
      <w:pPr>
        <w:pStyle w:val="TOC2"/>
        <w:tabs>
          <w:tab w:val="right" w:leader="dot" w:pos="8306"/>
        </w:tabs>
      </w:pPr>
      <w:hyperlink w:anchor="_Toc13305" w:history="1">
        <w:r>
          <w:rPr>
            <w:rFonts w:ascii="仿宋" w:eastAsia="仿宋" w:hAnsi="仿宋" w:cs="仿宋" w:hint="eastAsia"/>
            <w:lang w:eastAsia="zh-CN"/>
          </w:rPr>
          <w:t>(一)、绩效评估指标</w:t>
        </w:r>
        <w:r>
          <w:tab/>
        </w:r>
        <w:r>
          <w:fldChar w:fldCharType="begin"/>
        </w:r>
        <w:r>
          <w:instrText xml:space="preserve"> PAGEREF _Toc13305 \h </w:instrText>
        </w:r>
        <w:r>
          <w:fldChar w:fldCharType="separate"/>
        </w:r>
        <w:r>
          <w:t>16</w:t>
        </w:r>
        <w:r>
          <w:fldChar w:fldCharType="end"/>
        </w:r>
      </w:hyperlink>
    </w:p>
    <w:p>
      <w:pPr>
        <w:pStyle w:val="TOC2"/>
        <w:tabs>
          <w:tab w:val="right" w:leader="dot" w:pos="8306"/>
        </w:tabs>
      </w:pPr>
      <w:hyperlink w:anchor="_Toc9872" w:history="1">
        <w:r>
          <w:rPr>
            <w:rFonts w:ascii="仿宋" w:eastAsia="仿宋" w:hAnsi="仿宋" w:cs="仿宋" w:hint="eastAsia"/>
            <w:lang w:eastAsia="zh-CN"/>
          </w:rPr>
          <w:t>(二)、绩效评估方法</w:t>
        </w:r>
        <w:r>
          <w:tab/>
        </w:r>
        <w:r>
          <w:fldChar w:fldCharType="begin"/>
        </w:r>
        <w:r>
          <w:instrText xml:space="preserve"> PAGEREF _Toc9872 \h </w:instrText>
        </w:r>
        <w:r>
          <w:fldChar w:fldCharType="separate"/>
        </w:r>
        <w:r>
          <w:t>17</w:t>
        </w:r>
        <w:r>
          <w:fldChar w:fldCharType="end"/>
        </w:r>
      </w:hyperlink>
    </w:p>
    <w:p>
      <w:pPr>
        <w:pStyle w:val="TOC2"/>
        <w:tabs>
          <w:tab w:val="right" w:leader="dot" w:pos="8306"/>
        </w:tabs>
      </w:pPr>
      <w:hyperlink w:anchor="_Toc15348" w:history="1">
        <w:r>
          <w:rPr>
            <w:rFonts w:ascii="仿宋" w:eastAsia="仿宋" w:hAnsi="仿宋" w:cs="仿宋" w:hint="eastAsia"/>
            <w:lang w:eastAsia="zh-CN"/>
          </w:rPr>
          <w:t>(三)、绩效评估周期</w:t>
        </w:r>
        <w:r>
          <w:tab/>
        </w:r>
        <w:r>
          <w:fldChar w:fldCharType="begin"/>
        </w:r>
        <w:r>
          <w:instrText xml:space="preserve"> PAGEREF _Toc15348 \h </w:instrText>
        </w:r>
        <w:r>
          <w:fldChar w:fldCharType="separate"/>
        </w:r>
        <w:r>
          <w:t>18</w:t>
        </w:r>
        <w:r>
          <w:fldChar w:fldCharType="end"/>
        </w:r>
      </w:hyperlink>
    </w:p>
    <w:p>
      <w:pPr>
        <w:pStyle w:val="TOC1"/>
        <w:tabs>
          <w:tab w:val="right" w:leader="dot" w:pos="8306"/>
        </w:tabs>
      </w:pPr>
      <w:hyperlink w:anchor="_Toc32316" w:history="1">
        <w:r>
          <w:rPr>
            <w:rFonts w:ascii="仿宋" w:eastAsia="仿宋" w:hAnsi="仿宋" w:cs="仿宋" w:hint="eastAsia"/>
            <w:lang w:eastAsia="zh-CN"/>
          </w:rPr>
          <w:t>七、小型机床项目人力资源培养与发展</w:t>
        </w:r>
        <w:r>
          <w:tab/>
        </w:r>
        <w:r>
          <w:fldChar w:fldCharType="begin"/>
        </w:r>
        <w:r>
          <w:instrText xml:space="preserve"> PAGEREF _Toc32316 \h </w:instrText>
        </w:r>
        <w:r>
          <w:fldChar w:fldCharType="separate"/>
        </w:r>
        <w:r>
          <w:t>19</w:t>
        </w:r>
        <w:r>
          <w:fldChar w:fldCharType="end"/>
        </w:r>
      </w:hyperlink>
    </w:p>
    <w:p>
      <w:pPr>
        <w:pStyle w:val="TOC2"/>
        <w:tabs>
          <w:tab w:val="right" w:leader="dot" w:pos="8306"/>
        </w:tabs>
      </w:pPr>
      <w:hyperlink w:anchor="_Toc4667" w:history="1">
        <w:r>
          <w:rPr>
            <w:rFonts w:ascii="仿宋" w:eastAsia="仿宋" w:hAnsi="仿宋" w:cs="仿宋" w:hint="eastAsia"/>
            <w:lang w:eastAsia="zh-CN"/>
          </w:rPr>
          <w:t>(一)、人才需求与规划</w:t>
        </w:r>
        <w:r>
          <w:tab/>
        </w:r>
        <w:r>
          <w:fldChar w:fldCharType="begin"/>
        </w:r>
        <w:r>
          <w:instrText xml:space="preserve"> PAGEREF _Toc4667 \h </w:instrText>
        </w:r>
        <w:r>
          <w:fldChar w:fldCharType="separate"/>
        </w:r>
        <w:r>
          <w:t>19</w:t>
        </w:r>
        <w:r>
          <w:fldChar w:fldCharType="end"/>
        </w:r>
      </w:hyperlink>
    </w:p>
    <w:p>
      <w:pPr>
        <w:pStyle w:val="TOC2"/>
        <w:tabs>
          <w:tab w:val="right" w:leader="dot" w:pos="8306"/>
        </w:tabs>
      </w:pPr>
      <w:hyperlink w:anchor="_Toc24359" w:history="1">
        <w:r>
          <w:rPr>
            <w:rFonts w:ascii="仿宋" w:eastAsia="仿宋" w:hAnsi="仿宋" w:cs="仿宋" w:hint="eastAsia"/>
            <w:lang w:eastAsia="zh-CN"/>
          </w:rPr>
          <w:t>(二)、培训与发展计划</w:t>
        </w:r>
        <w:r>
          <w:tab/>
        </w:r>
        <w:r>
          <w:fldChar w:fldCharType="begin"/>
        </w:r>
        <w:r>
          <w:instrText xml:space="preserve"> PAGEREF _Toc24359 \h </w:instrText>
        </w:r>
        <w:r>
          <w:fldChar w:fldCharType="separate"/>
        </w:r>
        <w:r>
          <w:t>20</w:t>
        </w:r>
        <w:r>
          <w:fldChar w:fldCharType="end"/>
        </w:r>
      </w:hyperlink>
    </w:p>
    <w:p>
      <w:pPr>
        <w:pStyle w:val="TOC1"/>
        <w:tabs>
          <w:tab w:val="right" w:leader="dot" w:pos="8306"/>
        </w:tabs>
      </w:pPr>
      <w:hyperlink w:anchor="_Toc20823" w:history="1">
        <w:r>
          <w:rPr>
            <w:rFonts w:ascii="仿宋" w:eastAsia="仿宋" w:hAnsi="仿宋" w:cs="仿宋" w:hint="eastAsia"/>
            <w:lang w:eastAsia="zh-CN"/>
          </w:rPr>
          <w:t>八、小型机床项目人力资源管理</w:t>
        </w:r>
        <w:r>
          <w:tab/>
        </w:r>
        <w:r>
          <w:fldChar w:fldCharType="begin"/>
        </w:r>
        <w:r>
          <w:instrText xml:space="preserve"> PAGEREF _Toc20823 \h </w:instrText>
        </w:r>
        <w:r>
          <w:fldChar w:fldCharType="separate"/>
        </w:r>
        <w:r>
          <w:t>21</w:t>
        </w:r>
        <w:r>
          <w:fldChar w:fldCharType="end"/>
        </w:r>
      </w:hyperlink>
    </w:p>
    <w:p>
      <w:pPr>
        <w:pStyle w:val="TOC2"/>
        <w:tabs>
          <w:tab w:val="right" w:leader="dot" w:pos="8306"/>
        </w:tabs>
      </w:pPr>
      <w:hyperlink w:anchor="_Toc21723" w:history="1">
        <w:r>
          <w:rPr>
            <w:rFonts w:ascii="仿宋" w:eastAsia="仿宋" w:hAnsi="仿宋" w:cs="仿宋" w:hint="eastAsia"/>
            <w:lang w:eastAsia="zh-CN"/>
          </w:rPr>
          <w:t>(一)、建立健全的预算管理制度</w:t>
        </w:r>
        <w:r>
          <w:tab/>
        </w:r>
        <w:r>
          <w:fldChar w:fldCharType="begin"/>
        </w:r>
        <w:r>
          <w:instrText xml:space="preserve"> PAGEREF _Toc21723 \h </w:instrText>
        </w:r>
        <w:r>
          <w:fldChar w:fldCharType="separate"/>
        </w:r>
        <w:r>
          <w:t>21</w:t>
        </w:r>
        <w:r>
          <w:fldChar w:fldCharType="end"/>
        </w:r>
      </w:hyperlink>
    </w:p>
    <w:p>
      <w:pPr>
        <w:pStyle w:val="TOC2"/>
        <w:tabs>
          <w:tab w:val="right" w:leader="dot" w:pos="8306"/>
        </w:tabs>
      </w:pPr>
      <w:hyperlink w:anchor="_Toc19783" w:history="1">
        <w:r>
          <w:rPr>
            <w:rFonts w:ascii="仿宋" w:eastAsia="仿宋" w:hAnsi="仿宋" w:cs="仿宋" w:hint="eastAsia"/>
            <w:lang w:eastAsia="zh-CN"/>
          </w:rPr>
          <w:t>(二)、加强资金流动监控</w:t>
        </w:r>
        <w:r>
          <w:tab/>
        </w:r>
        <w:r>
          <w:fldChar w:fldCharType="begin"/>
        </w:r>
        <w:r>
          <w:instrText xml:space="preserve"> PAGEREF _Toc19783 \h </w:instrText>
        </w:r>
        <w:r>
          <w:fldChar w:fldCharType="separate"/>
        </w:r>
        <w:r>
          <w:t>22</w:t>
        </w:r>
        <w:r>
          <w:fldChar w:fldCharType="end"/>
        </w:r>
      </w:hyperlink>
    </w:p>
    <w:p>
      <w:pPr>
        <w:pStyle w:val="TOC2"/>
        <w:tabs>
          <w:tab w:val="right" w:leader="dot" w:pos="8306"/>
        </w:tabs>
      </w:pPr>
      <w:hyperlink w:anchor="_Toc26507" w:history="1">
        <w:r>
          <w:rPr>
            <w:rFonts w:ascii="仿宋" w:eastAsia="仿宋" w:hAnsi="仿宋" w:cs="仿宋" w:hint="eastAsia"/>
            <w:lang w:eastAsia="zh-CN"/>
          </w:rPr>
          <w:t>(三)、制定完善的风险控制机制</w:t>
        </w:r>
        <w:r>
          <w:tab/>
        </w:r>
        <w:r>
          <w:fldChar w:fldCharType="begin"/>
        </w:r>
        <w:r>
          <w:instrText xml:space="preserve"> PAGEREF _Toc26507 \h </w:instrText>
        </w:r>
        <w:r>
          <w:fldChar w:fldCharType="separate"/>
        </w:r>
        <w:r>
          <w:t>23</w:t>
        </w:r>
        <w:r>
          <w:fldChar w:fldCharType="end"/>
        </w:r>
      </w:hyperlink>
    </w:p>
    <w:p>
      <w:pPr>
        <w:pStyle w:val="TOC2"/>
        <w:tabs>
          <w:tab w:val="right" w:leader="dot" w:pos="8306"/>
        </w:tabs>
      </w:pPr>
      <w:hyperlink w:anchor="_Toc10457" w:history="1">
        <w:r>
          <w:rPr>
            <w:rFonts w:ascii="仿宋" w:eastAsia="仿宋" w:hAnsi="仿宋" w:cs="仿宋" w:hint="eastAsia"/>
            <w:lang w:eastAsia="zh-CN"/>
          </w:rPr>
          <w:t>(四)、优化成本管理</w:t>
        </w:r>
        <w:r>
          <w:tab/>
        </w:r>
        <w:r>
          <w:fldChar w:fldCharType="begin"/>
        </w:r>
        <w:r>
          <w:instrText xml:space="preserve"> PAGEREF _Toc10457 \h </w:instrText>
        </w:r>
        <w:r>
          <w:fldChar w:fldCharType="separate"/>
        </w:r>
        <w:r>
          <w:t>25</w:t>
        </w:r>
        <w:r>
          <w:fldChar w:fldCharType="end"/>
        </w:r>
      </w:hyperlink>
    </w:p>
    <w:p>
      <w:pPr>
        <w:pStyle w:val="TOC1"/>
        <w:tabs>
          <w:tab w:val="right" w:leader="dot" w:pos="8306"/>
        </w:tabs>
      </w:pPr>
      <w:hyperlink w:anchor="_Toc9358" w:history="1">
        <w:r>
          <w:rPr>
            <w:rFonts w:ascii="仿宋" w:eastAsia="仿宋" w:hAnsi="仿宋" w:cs="仿宋" w:hint="eastAsia"/>
            <w:lang w:eastAsia="zh-CN"/>
          </w:rPr>
          <w:t>九、生产安全保护</w:t>
        </w:r>
        <w:r>
          <w:tab/>
        </w:r>
        <w:r>
          <w:fldChar w:fldCharType="begin"/>
        </w:r>
        <w:r>
          <w:instrText xml:space="preserve"> PAGEREF _Toc9358 \h </w:instrText>
        </w:r>
        <w:r>
          <w:fldChar w:fldCharType="separate"/>
        </w:r>
        <w:r>
          <w:t>26</w:t>
        </w:r>
        <w:r>
          <w:fldChar w:fldCharType="end"/>
        </w:r>
      </w:hyperlink>
    </w:p>
    <w:p>
      <w:pPr>
        <w:pStyle w:val="TOC2"/>
        <w:tabs>
          <w:tab w:val="right" w:leader="dot" w:pos="8306"/>
        </w:tabs>
      </w:pPr>
      <w:hyperlink w:anchor="_Toc25285" w:history="1">
        <w:r>
          <w:rPr>
            <w:rFonts w:ascii="仿宋" w:eastAsia="仿宋" w:hAnsi="仿宋" w:cs="仿宋" w:hint="eastAsia"/>
            <w:lang w:eastAsia="zh-CN"/>
          </w:rPr>
          <w:t>(一)、消防安全</w:t>
        </w:r>
        <w:r>
          <w:tab/>
        </w:r>
        <w:r>
          <w:fldChar w:fldCharType="begin"/>
        </w:r>
        <w:r>
          <w:instrText xml:space="preserve"> PAGEREF _Toc25285 \h </w:instrText>
        </w:r>
        <w:r>
          <w:fldChar w:fldCharType="separate"/>
        </w:r>
        <w:r>
          <w:t>26</w:t>
        </w:r>
        <w:r>
          <w:fldChar w:fldCharType="end"/>
        </w:r>
      </w:hyperlink>
    </w:p>
    <w:p>
      <w:pPr>
        <w:pStyle w:val="TOC2"/>
        <w:tabs>
          <w:tab w:val="right" w:leader="dot" w:pos="8306"/>
        </w:tabs>
      </w:pPr>
      <w:hyperlink w:anchor="_Toc913" w:history="1">
        <w:r>
          <w:rPr>
            <w:rFonts w:ascii="仿宋" w:eastAsia="仿宋" w:hAnsi="仿宋" w:cs="仿宋" w:hint="eastAsia"/>
            <w:lang w:eastAsia="zh-CN"/>
          </w:rPr>
          <w:t>(二)、防火防爆总图布置措施</w:t>
        </w:r>
        <w:r>
          <w:tab/>
        </w:r>
        <w:r>
          <w:fldChar w:fldCharType="begin"/>
        </w:r>
        <w:r>
          <w:instrText xml:space="preserve"> PAGEREF _Toc913 \h </w:instrText>
        </w:r>
        <w:r>
          <w:fldChar w:fldCharType="separate"/>
        </w:r>
        <w:r>
          <w:t>27</w:t>
        </w:r>
        <w:r>
          <w:fldChar w:fldCharType="end"/>
        </w:r>
      </w:hyperlink>
    </w:p>
    <w:p>
      <w:pPr>
        <w:pStyle w:val="TOC2"/>
        <w:tabs>
          <w:tab w:val="right" w:leader="dot" w:pos="8306"/>
        </w:tabs>
      </w:pPr>
      <w:hyperlink w:anchor="_Toc139" w:history="1">
        <w:r>
          <w:rPr>
            <w:rFonts w:ascii="仿宋" w:eastAsia="仿宋" w:hAnsi="仿宋" w:cs="仿宋" w:hint="eastAsia"/>
            <w:lang w:eastAsia="zh-CN"/>
          </w:rPr>
          <w:t>(三)、自然灾害防范措施</w:t>
        </w:r>
        <w:r>
          <w:tab/>
        </w:r>
        <w:r>
          <w:fldChar w:fldCharType="begin"/>
        </w:r>
        <w:r>
          <w:instrText xml:space="preserve"> PAGEREF _Toc139 \h </w:instrText>
        </w:r>
        <w:r>
          <w:fldChar w:fldCharType="separate"/>
        </w:r>
        <w:r>
          <w:t>28</w:t>
        </w:r>
        <w:r>
          <w:fldChar w:fldCharType="end"/>
        </w:r>
      </w:hyperlink>
    </w:p>
    <w:p>
      <w:pPr>
        <w:pStyle w:val="TOC2"/>
        <w:tabs>
          <w:tab w:val="right" w:leader="dot" w:pos="8306"/>
        </w:tabs>
      </w:pPr>
      <w:hyperlink w:anchor="_Toc22130" w:history="1">
        <w:r>
          <w:rPr>
            <w:rFonts w:ascii="仿宋" w:eastAsia="仿宋" w:hAnsi="仿宋" w:cs="仿宋" w:hint="eastAsia"/>
            <w:lang w:eastAsia="zh-CN"/>
          </w:rPr>
          <w:t>(四)、安全色及安全标志使用要求</w:t>
        </w:r>
        <w:r>
          <w:tab/>
        </w:r>
        <w:r>
          <w:fldChar w:fldCharType="begin"/>
        </w:r>
        <w:r>
          <w:instrText xml:space="preserve"> PAGEREF _Toc22130 \h </w:instrText>
        </w:r>
        <w:r>
          <w:fldChar w:fldCharType="separate"/>
        </w:r>
        <w:r>
          <w:t>29</w:t>
        </w:r>
        <w:r>
          <w:fldChar w:fldCharType="end"/>
        </w:r>
      </w:hyperlink>
    </w:p>
    <w:p>
      <w:pPr>
        <w:pStyle w:val="TOC2"/>
        <w:tabs>
          <w:tab w:val="right" w:leader="dot" w:pos="8306"/>
        </w:tabs>
      </w:pPr>
      <w:hyperlink w:anchor="_Toc28010" w:history="1">
        <w:r>
          <w:rPr>
            <w:rFonts w:ascii="仿宋" w:eastAsia="仿宋" w:hAnsi="仿宋" w:cs="仿宋" w:hint="eastAsia"/>
            <w:lang w:eastAsia="zh-CN"/>
          </w:rPr>
          <w:t>(五)、防尘防毒措施</w:t>
        </w:r>
        <w:r>
          <w:tab/>
        </w:r>
        <w:r>
          <w:fldChar w:fldCharType="begin"/>
        </w:r>
        <w:r>
          <w:instrText xml:space="preserve"> PAGEREF _Toc28010 \h </w:instrText>
        </w:r>
        <w:r>
          <w:fldChar w:fldCharType="separate"/>
        </w:r>
        <w:r>
          <w:t>30</w:t>
        </w:r>
        <w:r>
          <w:fldChar w:fldCharType="end"/>
        </w:r>
      </w:hyperlink>
    </w:p>
    <w:p>
      <w:pPr>
        <w:pStyle w:val="TOC2"/>
        <w:tabs>
          <w:tab w:val="right" w:leader="dot" w:pos="8306"/>
        </w:tabs>
      </w:pPr>
      <w:hyperlink w:anchor="_Toc8424" w:history="1">
        <w:r>
          <w:rPr>
            <w:rFonts w:ascii="仿宋" w:eastAsia="仿宋" w:hAnsi="仿宋" w:cs="仿宋" w:hint="eastAsia"/>
            <w:lang w:eastAsia="zh-CN"/>
          </w:rPr>
          <w:t>(六)、防静电、触电防护及防雷措施</w:t>
        </w:r>
        <w:r>
          <w:tab/>
        </w:r>
        <w:r>
          <w:fldChar w:fldCharType="begin"/>
        </w:r>
        <w:r>
          <w:instrText xml:space="preserve"> PAGEREF _Toc8424 \h </w:instrText>
        </w:r>
        <w:r>
          <w:fldChar w:fldCharType="separate"/>
        </w:r>
        <w:r>
          <w:t>31</w:t>
        </w:r>
        <w:r>
          <w:fldChar w:fldCharType="end"/>
        </w:r>
      </w:hyperlink>
    </w:p>
    <w:p>
      <w:pPr>
        <w:pStyle w:val="TOC2"/>
        <w:tabs>
          <w:tab w:val="right" w:leader="dot" w:pos="8306"/>
        </w:tabs>
      </w:pPr>
      <w:hyperlink w:anchor="_Toc5611" w:history="1">
        <w:r>
          <w:rPr>
            <w:rFonts w:ascii="仿宋" w:eastAsia="仿宋" w:hAnsi="仿宋" w:cs="仿宋" w:hint="eastAsia"/>
            <w:lang w:eastAsia="zh-CN"/>
          </w:rPr>
          <w:t>(七)、机械设备安全保障措施</w:t>
        </w:r>
        <w:r>
          <w:tab/>
        </w:r>
        <w:r>
          <w:fldChar w:fldCharType="begin"/>
        </w:r>
        <w:r>
          <w:instrText xml:space="preserve"> PAGEREF _Toc5611 \h </w:instrText>
        </w:r>
        <w:r>
          <w:fldChar w:fldCharType="separate"/>
        </w:r>
        <w:r>
          <w:t>32</w:t>
        </w:r>
        <w:r>
          <w:fldChar w:fldCharType="end"/>
        </w:r>
      </w:hyperlink>
    </w:p>
    <w:p>
      <w:pPr>
        <w:pStyle w:val="TOC1"/>
        <w:tabs>
          <w:tab w:val="right" w:leader="dot" w:pos="8306"/>
        </w:tabs>
      </w:pPr>
      <w:hyperlink w:anchor="_Toc24156" w:history="1">
        <w:r>
          <w:rPr>
            <w:rFonts w:ascii="仿宋" w:eastAsia="仿宋" w:hAnsi="仿宋" w:cs="仿宋" w:hint="eastAsia"/>
            <w:lang w:eastAsia="zh-CN"/>
          </w:rPr>
          <w:t>十、小型机床项目技术管理</w:t>
        </w:r>
        <w:r>
          <w:tab/>
        </w:r>
        <w:r>
          <w:fldChar w:fldCharType="begin"/>
        </w:r>
        <w:r>
          <w:instrText xml:space="preserve"> PAGEREF _Toc24156 \h </w:instrText>
        </w:r>
        <w:r>
          <w:fldChar w:fldCharType="separate"/>
        </w:r>
        <w:r>
          <w:t>34</w:t>
        </w:r>
        <w:r>
          <w:fldChar w:fldCharType="end"/>
        </w:r>
      </w:hyperlink>
    </w:p>
    <w:p>
      <w:pPr>
        <w:pStyle w:val="TOC2"/>
        <w:tabs>
          <w:tab w:val="right" w:leader="dot" w:pos="8306"/>
        </w:tabs>
      </w:pPr>
      <w:hyperlink w:anchor="_Toc19661" w:history="1">
        <w:r>
          <w:rPr>
            <w:rFonts w:ascii="仿宋" w:eastAsia="仿宋" w:hAnsi="仿宋" w:cs="仿宋" w:hint="eastAsia"/>
            <w:lang w:eastAsia="zh-CN"/>
          </w:rPr>
          <w:t>(一)、技术方案选用方向</w:t>
        </w:r>
        <w:r>
          <w:tab/>
        </w:r>
        <w:r>
          <w:fldChar w:fldCharType="begin"/>
        </w:r>
        <w:r>
          <w:instrText xml:space="preserve"> PAGEREF _Toc19661 \h </w:instrText>
        </w:r>
        <w:r>
          <w:fldChar w:fldCharType="separate"/>
        </w:r>
        <w:r>
          <w:t>34</w:t>
        </w:r>
        <w:r>
          <w:fldChar w:fldCharType="end"/>
        </w:r>
      </w:hyperlink>
    </w:p>
    <w:p>
      <w:pPr>
        <w:pStyle w:val="TOC2"/>
        <w:tabs>
          <w:tab w:val="right" w:leader="dot" w:pos="8306"/>
        </w:tabs>
      </w:pPr>
      <w:hyperlink w:anchor="_Toc12193" w:history="1">
        <w:r>
          <w:rPr>
            <w:rFonts w:ascii="仿宋" w:eastAsia="仿宋" w:hAnsi="仿宋" w:cs="仿宋" w:hint="eastAsia"/>
            <w:lang w:eastAsia="zh-CN"/>
          </w:rPr>
          <w:t>(二)、工艺技术方案选用原则</w:t>
        </w:r>
        <w:r>
          <w:tab/>
        </w:r>
        <w:r>
          <w:fldChar w:fldCharType="begin"/>
        </w:r>
        <w:r>
          <w:instrText xml:space="preserve"> PAGEREF _Toc12193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55" w:history="1">
        <w:r>
          <w:rPr>
            <w:rFonts w:ascii="仿宋" w:eastAsia="仿宋" w:hAnsi="仿宋" w:cs="仿宋" w:hint="eastAsia"/>
            <w:lang w:eastAsia="zh-CN"/>
          </w:rPr>
          <w:t>(三)、工艺技术方案要求</w:t>
        </w:r>
        <w:r>
          <w:tab/>
        </w:r>
        <w:r>
          <w:fldChar w:fldCharType="begin"/>
        </w:r>
        <w:r>
          <w:instrText xml:space="preserve"> PAGEREF _Toc11355 \h </w:instrText>
        </w:r>
        <w:r>
          <w:fldChar w:fldCharType="separate"/>
        </w:r>
        <w:r>
          <w:t>38</w:t>
        </w:r>
        <w:r>
          <w:fldChar w:fldCharType="end"/>
        </w:r>
      </w:hyperlink>
    </w:p>
    <w:p>
      <w:pPr>
        <w:pStyle w:val="TOC1"/>
        <w:tabs>
          <w:tab w:val="right" w:leader="dot" w:pos="8306"/>
        </w:tabs>
      </w:pPr>
      <w:hyperlink w:anchor="_Toc30583" w:history="1">
        <w:r>
          <w:rPr>
            <w:rFonts w:ascii="仿宋" w:eastAsia="仿宋" w:hAnsi="仿宋" w:cs="仿宋" w:hint="eastAsia"/>
            <w:lang w:eastAsia="zh-CN"/>
          </w:rPr>
          <w:t>十一、小型机床项目风险管理</w:t>
        </w:r>
        <w:r>
          <w:tab/>
        </w:r>
        <w:r>
          <w:fldChar w:fldCharType="begin"/>
        </w:r>
        <w:r>
          <w:instrText xml:space="preserve"> PAGEREF _Toc30583 \h </w:instrText>
        </w:r>
        <w:r>
          <w:fldChar w:fldCharType="separate"/>
        </w:r>
        <w:r>
          <w:t>40</w:t>
        </w:r>
        <w:r>
          <w:fldChar w:fldCharType="end"/>
        </w:r>
      </w:hyperlink>
    </w:p>
    <w:p>
      <w:pPr>
        <w:pStyle w:val="TOC2"/>
        <w:tabs>
          <w:tab w:val="right" w:leader="dot" w:pos="8306"/>
        </w:tabs>
      </w:pPr>
      <w:hyperlink w:anchor="_Toc32630" w:history="1">
        <w:r>
          <w:rPr>
            <w:rFonts w:ascii="仿宋" w:eastAsia="仿宋" w:hAnsi="仿宋" w:cs="仿宋" w:hint="eastAsia"/>
            <w:lang w:eastAsia="zh-CN"/>
          </w:rPr>
          <w:t>(一)、风险识别与评估</w:t>
        </w:r>
        <w:r>
          <w:tab/>
        </w:r>
        <w:r>
          <w:fldChar w:fldCharType="begin"/>
        </w:r>
        <w:r>
          <w:instrText xml:space="preserve"> PAGEREF _Toc32630 \h </w:instrText>
        </w:r>
        <w:r>
          <w:fldChar w:fldCharType="separate"/>
        </w:r>
        <w:r>
          <w:t>40</w:t>
        </w:r>
        <w:r>
          <w:fldChar w:fldCharType="end"/>
        </w:r>
      </w:hyperlink>
    </w:p>
    <w:p>
      <w:pPr>
        <w:pStyle w:val="TOC2"/>
        <w:tabs>
          <w:tab w:val="right" w:leader="dot" w:pos="8306"/>
        </w:tabs>
      </w:pPr>
      <w:hyperlink w:anchor="_Toc25583" w:history="1">
        <w:r>
          <w:rPr>
            <w:rFonts w:ascii="仿宋" w:eastAsia="仿宋" w:hAnsi="仿宋" w:cs="仿宋" w:hint="eastAsia"/>
            <w:lang w:eastAsia="zh-CN"/>
          </w:rPr>
          <w:t>(二)、风险应对策略</w:t>
        </w:r>
        <w:r>
          <w:tab/>
        </w:r>
        <w:r>
          <w:fldChar w:fldCharType="begin"/>
        </w:r>
        <w:r>
          <w:instrText xml:space="preserve"> PAGEREF _Toc25583 \h </w:instrText>
        </w:r>
        <w:r>
          <w:fldChar w:fldCharType="separate"/>
        </w:r>
        <w:r>
          <w:t>41</w:t>
        </w:r>
        <w:r>
          <w:fldChar w:fldCharType="end"/>
        </w:r>
      </w:hyperlink>
    </w:p>
    <w:p>
      <w:pPr>
        <w:pStyle w:val="TOC2"/>
        <w:tabs>
          <w:tab w:val="right" w:leader="dot" w:pos="8306"/>
        </w:tabs>
      </w:pPr>
      <w:hyperlink w:anchor="_Toc22482" w:history="1">
        <w:r>
          <w:rPr>
            <w:rFonts w:ascii="仿宋" w:eastAsia="仿宋" w:hAnsi="仿宋" w:cs="仿宋" w:hint="eastAsia"/>
            <w:lang w:eastAsia="zh-CN"/>
          </w:rPr>
          <w:t>(三)、风险监控与控制</w:t>
        </w:r>
        <w:r>
          <w:tab/>
        </w:r>
        <w:r>
          <w:fldChar w:fldCharType="begin"/>
        </w:r>
        <w:r>
          <w:instrText xml:space="preserve"> PAGEREF _Toc22482 \h </w:instrText>
        </w:r>
        <w:r>
          <w:fldChar w:fldCharType="separate"/>
        </w:r>
        <w:r>
          <w:t>43</w:t>
        </w:r>
        <w:r>
          <w:fldChar w:fldCharType="end"/>
        </w:r>
      </w:hyperlink>
    </w:p>
    <w:p>
      <w:pPr>
        <w:pStyle w:val="TOC1"/>
        <w:tabs>
          <w:tab w:val="right" w:leader="dot" w:pos="8306"/>
        </w:tabs>
      </w:pPr>
      <w:hyperlink w:anchor="_Toc5167" w:history="1">
        <w:r>
          <w:rPr>
            <w:rFonts w:ascii="仿宋" w:eastAsia="仿宋" w:hAnsi="仿宋" w:cs="仿宋" w:hint="eastAsia"/>
            <w:lang w:eastAsia="zh-CN"/>
          </w:rPr>
          <w:t>十二、小型机床项目计划安排</w:t>
        </w:r>
        <w:r>
          <w:tab/>
        </w:r>
        <w:r>
          <w:fldChar w:fldCharType="begin"/>
        </w:r>
        <w:r>
          <w:instrText xml:space="preserve"> PAGEREF _Toc5167 \h </w:instrText>
        </w:r>
        <w:r>
          <w:fldChar w:fldCharType="separate"/>
        </w:r>
        <w:r>
          <w:t>44</w:t>
        </w:r>
        <w:r>
          <w:fldChar w:fldCharType="end"/>
        </w:r>
      </w:hyperlink>
    </w:p>
    <w:p>
      <w:pPr>
        <w:pStyle w:val="TOC2"/>
        <w:tabs>
          <w:tab w:val="right" w:leader="dot" w:pos="8306"/>
        </w:tabs>
      </w:pPr>
      <w:hyperlink w:anchor="_Toc25400" w:history="1">
        <w:r>
          <w:rPr>
            <w:rFonts w:ascii="仿宋" w:eastAsia="仿宋" w:hAnsi="仿宋" w:cs="仿宋" w:hint="eastAsia"/>
            <w:lang w:eastAsia="zh-CN"/>
          </w:rPr>
          <w:t>(一)、建设周期</w:t>
        </w:r>
        <w:r>
          <w:tab/>
        </w:r>
        <w:r>
          <w:fldChar w:fldCharType="begin"/>
        </w:r>
        <w:r>
          <w:instrText xml:space="preserve"> PAGEREF _Toc25400 \h </w:instrText>
        </w:r>
        <w:r>
          <w:fldChar w:fldCharType="separate"/>
        </w:r>
        <w:r>
          <w:t>44</w:t>
        </w:r>
        <w:r>
          <w:fldChar w:fldCharType="end"/>
        </w:r>
      </w:hyperlink>
    </w:p>
    <w:p>
      <w:pPr>
        <w:pStyle w:val="TOC2"/>
        <w:tabs>
          <w:tab w:val="right" w:leader="dot" w:pos="8306"/>
        </w:tabs>
      </w:pPr>
      <w:hyperlink w:anchor="_Toc17708" w:history="1">
        <w:r>
          <w:rPr>
            <w:rFonts w:ascii="仿宋" w:eastAsia="仿宋" w:hAnsi="仿宋" w:cs="仿宋" w:hint="eastAsia"/>
            <w:lang w:eastAsia="zh-CN"/>
          </w:rPr>
          <w:t>(二)、建设进度</w:t>
        </w:r>
        <w:r>
          <w:tab/>
        </w:r>
        <w:r>
          <w:fldChar w:fldCharType="begin"/>
        </w:r>
        <w:r>
          <w:instrText xml:space="preserve"> PAGEREF _Toc17708 \h </w:instrText>
        </w:r>
        <w:r>
          <w:fldChar w:fldCharType="separate"/>
        </w:r>
        <w:r>
          <w:t>45</w:t>
        </w:r>
        <w:r>
          <w:fldChar w:fldCharType="end"/>
        </w:r>
      </w:hyperlink>
    </w:p>
    <w:p>
      <w:pPr>
        <w:pStyle w:val="TOC2"/>
        <w:tabs>
          <w:tab w:val="right" w:leader="dot" w:pos="8306"/>
        </w:tabs>
      </w:pPr>
      <w:hyperlink w:anchor="_Toc24530" w:history="1">
        <w:r>
          <w:rPr>
            <w:rFonts w:ascii="仿宋" w:eastAsia="仿宋" w:hAnsi="仿宋" w:cs="仿宋" w:hint="eastAsia"/>
            <w:lang w:eastAsia="zh-CN"/>
          </w:rPr>
          <w:t>(三)、进度安排注意事项</w:t>
        </w:r>
        <w:r>
          <w:tab/>
        </w:r>
        <w:r>
          <w:fldChar w:fldCharType="begin"/>
        </w:r>
        <w:r>
          <w:instrText xml:space="preserve"> PAGEREF _Toc24530 \h </w:instrText>
        </w:r>
        <w:r>
          <w:fldChar w:fldCharType="separate"/>
        </w:r>
        <w:r>
          <w:t>46</w:t>
        </w:r>
        <w:r>
          <w:fldChar w:fldCharType="end"/>
        </w:r>
      </w:hyperlink>
    </w:p>
    <w:p>
      <w:pPr>
        <w:pStyle w:val="TOC2"/>
        <w:tabs>
          <w:tab w:val="right" w:leader="dot" w:pos="8306"/>
        </w:tabs>
      </w:pPr>
      <w:hyperlink w:anchor="_Toc1358" w:history="1">
        <w:r>
          <w:rPr>
            <w:rFonts w:ascii="仿宋" w:eastAsia="仿宋" w:hAnsi="仿宋" w:cs="仿宋" w:hint="eastAsia"/>
            <w:lang w:eastAsia="zh-CN"/>
          </w:rPr>
          <w:t>(四)、人力资源配置</w:t>
        </w:r>
        <w:r>
          <w:tab/>
        </w:r>
        <w:r>
          <w:fldChar w:fldCharType="begin"/>
        </w:r>
        <w:r>
          <w:instrText xml:space="preserve"> PAGEREF _Toc1358 \h </w:instrText>
        </w:r>
        <w:r>
          <w:fldChar w:fldCharType="separate"/>
        </w:r>
        <w:r>
          <w:t>47</w:t>
        </w:r>
        <w:r>
          <w:fldChar w:fldCharType="end"/>
        </w:r>
      </w:hyperlink>
    </w:p>
    <w:p>
      <w:pPr>
        <w:pStyle w:val="TOC1"/>
        <w:tabs>
          <w:tab w:val="right" w:leader="dot" w:pos="8306"/>
        </w:tabs>
      </w:pPr>
      <w:hyperlink w:anchor="_Toc20418" w:history="1">
        <w:r>
          <w:rPr>
            <w:rFonts w:ascii="仿宋" w:eastAsia="仿宋" w:hAnsi="仿宋" w:cs="仿宋" w:hint="eastAsia"/>
            <w:lang w:eastAsia="zh-CN"/>
          </w:rPr>
          <w:t>十三、利益相关者分析与沟通计划</w:t>
        </w:r>
        <w:r>
          <w:tab/>
        </w:r>
        <w:r>
          <w:fldChar w:fldCharType="begin"/>
        </w:r>
        <w:r>
          <w:instrText xml:space="preserve"> PAGEREF _Toc20418 \h </w:instrText>
        </w:r>
        <w:r>
          <w:fldChar w:fldCharType="separate"/>
        </w:r>
        <w:r>
          <w:t>48</w:t>
        </w:r>
        <w:r>
          <w:fldChar w:fldCharType="end"/>
        </w:r>
      </w:hyperlink>
    </w:p>
    <w:p>
      <w:pPr>
        <w:pStyle w:val="TOC2"/>
        <w:tabs>
          <w:tab w:val="right" w:leader="dot" w:pos="8306"/>
        </w:tabs>
      </w:pPr>
      <w:hyperlink w:anchor="_Toc11805" w:history="1">
        <w:r>
          <w:rPr>
            <w:rFonts w:ascii="仿宋" w:eastAsia="仿宋" w:hAnsi="仿宋" w:cs="仿宋" w:hint="eastAsia"/>
            <w:lang w:eastAsia="zh-CN"/>
          </w:rPr>
          <w:t>(一)、利益相关者分析</w:t>
        </w:r>
        <w:r>
          <w:tab/>
        </w:r>
        <w:r>
          <w:fldChar w:fldCharType="begin"/>
        </w:r>
        <w:r>
          <w:instrText xml:space="preserve"> PAGEREF _Toc11805 \h </w:instrText>
        </w:r>
        <w:r>
          <w:fldChar w:fldCharType="separate"/>
        </w:r>
        <w:r>
          <w:t>48</w:t>
        </w:r>
        <w:r>
          <w:fldChar w:fldCharType="end"/>
        </w:r>
      </w:hyperlink>
    </w:p>
    <w:p>
      <w:pPr>
        <w:pStyle w:val="TOC2"/>
        <w:tabs>
          <w:tab w:val="right" w:leader="dot" w:pos="8306"/>
        </w:tabs>
      </w:pPr>
      <w:hyperlink w:anchor="_Toc20122" w:history="1">
        <w:r>
          <w:rPr>
            <w:rFonts w:ascii="仿宋" w:eastAsia="仿宋" w:hAnsi="仿宋" w:cs="仿宋" w:hint="eastAsia"/>
            <w:lang w:eastAsia="zh-CN"/>
          </w:rPr>
          <w:t>(二)、沟通计划</w:t>
        </w:r>
        <w:r>
          <w:tab/>
        </w:r>
        <w:r>
          <w:fldChar w:fldCharType="begin"/>
        </w:r>
        <w:r>
          <w:instrText xml:space="preserve"> PAGEREF _Toc20122 \h </w:instrText>
        </w:r>
        <w:r>
          <w:fldChar w:fldCharType="separate"/>
        </w:r>
        <w:r>
          <w:t>49</w:t>
        </w:r>
        <w:r>
          <w:fldChar w:fldCharType="end"/>
        </w:r>
      </w:hyperlink>
    </w:p>
    <w:p>
      <w:pPr>
        <w:pStyle w:val="TOC1"/>
        <w:tabs>
          <w:tab w:val="right" w:leader="dot" w:pos="8306"/>
        </w:tabs>
      </w:pPr>
      <w:hyperlink w:anchor="_Toc7269" w:history="1">
        <w:r>
          <w:rPr>
            <w:rFonts w:ascii="仿宋" w:eastAsia="仿宋" w:hAnsi="仿宋" w:cs="仿宋" w:hint="eastAsia"/>
            <w:lang w:eastAsia="zh-CN"/>
          </w:rPr>
          <w:t>十四、风险识别与分类</w:t>
        </w:r>
        <w:r>
          <w:tab/>
        </w:r>
        <w:r>
          <w:fldChar w:fldCharType="begin"/>
        </w:r>
        <w:r>
          <w:instrText xml:space="preserve"> PAGEREF _Toc7269 \h </w:instrText>
        </w:r>
        <w:r>
          <w:fldChar w:fldCharType="separate"/>
        </w:r>
        <w:r>
          <w:t>50</w:t>
        </w:r>
        <w:r>
          <w:fldChar w:fldCharType="end"/>
        </w:r>
      </w:hyperlink>
    </w:p>
    <w:p>
      <w:pPr>
        <w:pStyle w:val="TOC2"/>
        <w:tabs>
          <w:tab w:val="right" w:leader="dot" w:pos="8306"/>
        </w:tabs>
      </w:pPr>
      <w:hyperlink w:anchor="_Toc16240" w:history="1">
        <w:r>
          <w:rPr>
            <w:rFonts w:ascii="仿宋" w:eastAsia="仿宋" w:hAnsi="仿宋" w:cs="仿宋" w:hint="eastAsia"/>
            <w:lang w:eastAsia="zh-CN"/>
          </w:rPr>
          <w:t>(一)、风险识别</w:t>
        </w:r>
        <w:r>
          <w:tab/>
        </w:r>
        <w:r>
          <w:fldChar w:fldCharType="begin"/>
        </w:r>
        <w:r>
          <w:instrText xml:space="preserve"> PAGEREF _Toc16240 \h </w:instrText>
        </w:r>
        <w:r>
          <w:fldChar w:fldCharType="separate"/>
        </w:r>
        <w:r>
          <w:t>50</w:t>
        </w:r>
        <w:r>
          <w:fldChar w:fldCharType="end"/>
        </w:r>
      </w:hyperlink>
    </w:p>
    <w:p>
      <w:pPr>
        <w:pStyle w:val="TOC2"/>
        <w:tabs>
          <w:tab w:val="right" w:leader="dot" w:pos="8306"/>
        </w:tabs>
      </w:pPr>
      <w:hyperlink w:anchor="_Toc8823" w:history="1">
        <w:r>
          <w:rPr>
            <w:rFonts w:ascii="仿宋" w:eastAsia="仿宋" w:hAnsi="仿宋" w:cs="仿宋" w:hint="eastAsia"/>
            <w:lang w:eastAsia="zh-CN"/>
          </w:rPr>
          <w:t>(二)、风险分类</w:t>
        </w:r>
        <w:r>
          <w:tab/>
        </w:r>
        <w:r>
          <w:fldChar w:fldCharType="begin"/>
        </w:r>
        <w:r>
          <w:instrText xml:space="preserve"> PAGEREF _Toc8823 \h </w:instrText>
        </w:r>
        <w:r>
          <w:fldChar w:fldCharType="separate"/>
        </w:r>
        <w:r>
          <w:t>52</w:t>
        </w:r>
        <w:r>
          <w:fldChar w:fldCharType="end"/>
        </w:r>
      </w:hyperlink>
    </w:p>
    <w:p>
      <w:pPr>
        <w:pStyle w:val="TOC1"/>
        <w:tabs>
          <w:tab w:val="right" w:leader="dot" w:pos="8306"/>
        </w:tabs>
      </w:pPr>
      <w:hyperlink w:anchor="_Toc156" w:history="1">
        <w:r>
          <w:rPr>
            <w:rFonts w:ascii="仿宋" w:eastAsia="仿宋" w:hAnsi="仿宋" w:cs="仿宋" w:hint="eastAsia"/>
            <w:lang w:eastAsia="zh-CN"/>
          </w:rPr>
          <w:t>十五、营销与推广策略</w:t>
        </w:r>
        <w:r>
          <w:tab/>
        </w:r>
        <w:r>
          <w:fldChar w:fldCharType="begin"/>
        </w:r>
        <w:r>
          <w:instrText xml:space="preserve"> PAGEREF _Toc156 \h </w:instrText>
        </w:r>
        <w:r>
          <w:fldChar w:fldCharType="separate"/>
        </w:r>
        <w:r>
          <w:t>53</w:t>
        </w:r>
        <w:r>
          <w:fldChar w:fldCharType="end"/>
        </w:r>
      </w:hyperlink>
    </w:p>
    <w:p>
      <w:pPr>
        <w:pStyle w:val="TOC2"/>
        <w:tabs>
          <w:tab w:val="right" w:leader="dot" w:pos="8306"/>
        </w:tabs>
      </w:pPr>
      <w:hyperlink w:anchor="_Toc19822" w:history="1">
        <w:r>
          <w:rPr>
            <w:rFonts w:ascii="仿宋" w:eastAsia="仿宋" w:hAnsi="仿宋" w:cs="仿宋" w:hint="eastAsia"/>
            <w:lang w:eastAsia="zh-CN"/>
          </w:rPr>
          <w:t>(一)、产品/服务定位与特点</w:t>
        </w:r>
        <w:r>
          <w:tab/>
        </w:r>
        <w:r>
          <w:fldChar w:fldCharType="begin"/>
        </w:r>
        <w:r>
          <w:instrText xml:space="preserve"> PAGEREF _Toc19822 \h </w:instrText>
        </w:r>
        <w:r>
          <w:fldChar w:fldCharType="separate"/>
        </w:r>
        <w:r>
          <w:t>53</w:t>
        </w:r>
        <w:r>
          <w:fldChar w:fldCharType="end"/>
        </w:r>
      </w:hyperlink>
    </w:p>
    <w:p>
      <w:pPr>
        <w:pStyle w:val="TOC2"/>
        <w:tabs>
          <w:tab w:val="right" w:leader="dot" w:pos="8306"/>
        </w:tabs>
      </w:pPr>
      <w:hyperlink w:anchor="_Toc31335" w:history="1">
        <w:r>
          <w:rPr>
            <w:rFonts w:ascii="仿宋" w:eastAsia="仿宋" w:hAnsi="仿宋" w:cs="仿宋" w:hint="eastAsia"/>
            <w:lang w:eastAsia="zh-CN"/>
          </w:rPr>
          <w:t>(二)、市场定位与竞争分析</w:t>
        </w:r>
        <w:r>
          <w:tab/>
        </w:r>
        <w:r>
          <w:fldChar w:fldCharType="begin"/>
        </w:r>
        <w:r>
          <w:instrText xml:space="preserve"> PAGEREF _Toc31335 \h </w:instrText>
        </w:r>
        <w:r>
          <w:fldChar w:fldCharType="separate"/>
        </w:r>
        <w:r>
          <w:t>55</w:t>
        </w:r>
        <w:r>
          <w:fldChar w:fldCharType="end"/>
        </w:r>
      </w:hyperlink>
    </w:p>
    <w:p>
      <w:pPr>
        <w:pStyle w:val="TOC2"/>
        <w:tabs>
          <w:tab w:val="right" w:leader="dot" w:pos="8306"/>
        </w:tabs>
      </w:pPr>
      <w:hyperlink w:anchor="_Toc7586" w:history="1">
        <w:r>
          <w:rPr>
            <w:rFonts w:ascii="仿宋" w:eastAsia="仿宋" w:hAnsi="仿宋" w:cs="仿宋" w:hint="eastAsia"/>
            <w:lang w:eastAsia="zh-CN"/>
          </w:rPr>
          <w:t>(三)、营销渠道与策略</w:t>
        </w:r>
        <w:r>
          <w:tab/>
        </w:r>
        <w:r>
          <w:fldChar w:fldCharType="begin"/>
        </w:r>
        <w:r>
          <w:instrText xml:space="preserve"> PAGEREF _Toc7586 \h </w:instrText>
        </w:r>
        <w:r>
          <w:fldChar w:fldCharType="separate"/>
        </w:r>
        <w:r>
          <w:t>56</w:t>
        </w:r>
        <w:r>
          <w:fldChar w:fldCharType="end"/>
        </w:r>
      </w:hyperlink>
    </w:p>
    <w:p>
      <w:pPr>
        <w:pStyle w:val="TOC2"/>
        <w:tabs>
          <w:tab w:val="right" w:leader="dot" w:pos="8306"/>
        </w:tabs>
      </w:pPr>
      <w:hyperlink w:anchor="_Toc18481" w:history="1">
        <w:r>
          <w:rPr>
            <w:rFonts w:ascii="仿宋" w:eastAsia="仿宋" w:hAnsi="仿宋" w:cs="仿宋" w:hint="eastAsia"/>
            <w:lang w:eastAsia="zh-CN"/>
          </w:rPr>
          <w:t>(四)、推广与宣传活动</w:t>
        </w:r>
        <w:r>
          <w:tab/>
        </w:r>
        <w:r>
          <w:fldChar w:fldCharType="begin"/>
        </w:r>
        <w:r>
          <w:instrText xml:space="preserve"> PAGEREF _Toc18481 \h </w:instrText>
        </w:r>
        <w:r>
          <w:fldChar w:fldCharType="separate"/>
        </w:r>
        <w:r>
          <w:t>57</w:t>
        </w:r>
        <w:r>
          <w:fldChar w:fldCharType="end"/>
        </w:r>
      </w:hyperlink>
    </w:p>
    <w:p>
      <w:pPr>
        <w:pStyle w:val="TOC1"/>
        <w:tabs>
          <w:tab w:val="right" w:leader="dot" w:pos="8306"/>
        </w:tabs>
      </w:pPr>
      <w:hyperlink w:anchor="_Toc5039" w:history="1">
        <w:r>
          <w:rPr>
            <w:rFonts w:ascii="仿宋" w:eastAsia="仿宋" w:hAnsi="仿宋" w:cs="仿宋" w:hint="eastAsia"/>
            <w:lang w:eastAsia="zh-CN"/>
          </w:rPr>
          <w:t>十六、小型机床项目实施保障措施</w:t>
        </w:r>
        <w:r>
          <w:tab/>
        </w:r>
        <w:r>
          <w:fldChar w:fldCharType="begin"/>
        </w:r>
        <w:r>
          <w:instrText xml:space="preserve"> PAGEREF _Toc5039 \h </w:instrText>
        </w:r>
        <w:r>
          <w:fldChar w:fldCharType="separate"/>
        </w:r>
        <w:r>
          <w:t>62</w:t>
        </w:r>
        <w:r>
          <w:fldChar w:fldCharType="end"/>
        </w:r>
      </w:hyperlink>
    </w:p>
    <w:p>
      <w:pPr>
        <w:pStyle w:val="TOC2"/>
        <w:tabs>
          <w:tab w:val="right" w:leader="dot" w:pos="8306"/>
        </w:tabs>
      </w:pPr>
      <w:hyperlink w:anchor="_Toc30688" w:history="1">
        <w:r>
          <w:rPr>
            <w:rFonts w:ascii="仿宋" w:eastAsia="仿宋" w:hAnsi="仿宋" w:cs="仿宋" w:hint="eastAsia"/>
            <w:lang w:eastAsia="zh-CN"/>
          </w:rPr>
          <w:t>(一)、小型机床项目实施保障机制</w:t>
        </w:r>
        <w:r>
          <w:tab/>
        </w:r>
        <w:r>
          <w:fldChar w:fldCharType="begin"/>
        </w:r>
        <w:r>
          <w:instrText xml:space="preserve"> PAGEREF _Toc30688 \h </w:instrText>
        </w:r>
        <w:r>
          <w:fldChar w:fldCharType="separate"/>
        </w:r>
        <w:r>
          <w:t>62</w:t>
        </w:r>
        <w:r>
          <w:fldChar w:fldCharType="end"/>
        </w:r>
      </w:hyperlink>
    </w:p>
    <w:p>
      <w:pPr>
        <w:pStyle w:val="TOC2"/>
        <w:tabs>
          <w:tab w:val="right" w:leader="dot" w:pos="8306"/>
        </w:tabs>
      </w:pPr>
      <w:hyperlink w:anchor="_Toc16060" w:history="1">
        <w:r>
          <w:rPr>
            <w:rFonts w:ascii="仿宋" w:eastAsia="仿宋" w:hAnsi="仿宋" w:cs="仿宋" w:hint="eastAsia"/>
            <w:lang w:eastAsia="zh-CN"/>
          </w:rPr>
          <w:t>(二)、小型机床项目法律合规要求</w:t>
        </w:r>
        <w:r>
          <w:tab/>
        </w:r>
        <w:r>
          <w:fldChar w:fldCharType="begin"/>
        </w:r>
        <w:r>
          <w:instrText xml:space="preserve"> PAGEREF _Toc16060 \h </w:instrText>
        </w:r>
        <w:r>
          <w:fldChar w:fldCharType="separate"/>
        </w:r>
        <w:r>
          <w:t>66</w:t>
        </w:r>
        <w:r>
          <w:fldChar w:fldCharType="end"/>
        </w:r>
      </w:hyperlink>
    </w:p>
    <w:p>
      <w:pPr>
        <w:pStyle w:val="TOC2"/>
        <w:tabs>
          <w:tab w:val="right" w:leader="dot" w:pos="8306"/>
        </w:tabs>
      </w:pPr>
      <w:hyperlink w:anchor="_Toc31116" w:history="1">
        <w:r>
          <w:rPr>
            <w:rFonts w:ascii="仿宋" w:eastAsia="仿宋" w:hAnsi="仿宋" w:cs="仿宋" w:hint="eastAsia"/>
            <w:lang w:eastAsia="zh-CN"/>
          </w:rPr>
          <w:t>(三)、小型机床项目合同管理与法律事务</w:t>
        </w:r>
        <w:r>
          <w:tab/>
        </w:r>
        <w:r>
          <w:fldChar w:fldCharType="begin"/>
        </w:r>
        <w:r>
          <w:instrText xml:space="preserve"> PAGEREF _Toc31116 \h </w:instrText>
        </w:r>
        <w:r>
          <w:fldChar w:fldCharType="separate"/>
        </w:r>
        <w:r>
          <w:t>70</w:t>
        </w:r>
        <w:r>
          <w:fldChar w:fldCharType="end"/>
        </w:r>
      </w:hyperlink>
    </w:p>
    <w:p>
      <w:pPr>
        <w:pStyle w:val="TOC2"/>
        <w:tabs>
          <w:tab w:val="right" w:leader="dot" w:pos="8306"/>
        </w:tabs>
      </w:pPr>
      <w:hyperlink w:anchor="_Toc7650" w:history="1">
        <w:r>
          <w:rPr>
            <w:rFonts w:ascii="仿宋" w:eastAsia="仿宋" w:hAnsi="仿宋" w:cs="仿宋" w:hint="eastAsia"/>
            <w:lang w:eastAsia="zh-CN"/>
          </w:rPr>
          <w:t>(四)、小型机床项目知识产权保护策略</w:t>
        </w:r>
        <w:r>
          <w:tab/>
        </w:r>
        <w:r>
          <w:fldChar w:fldCharType="begin"/>
        </w:r>
        <w:r>
          <w:instrText xml:space="preserve"> PAGEREF _Toc7650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38"/>
      <w:r>
        <w:rPr>
          <w:rFonts w:ascii="仿宋" w:eastAsia="仿宋" w:hAnsi="仿宋" w:cs="仿宋" w:hint="eastAsia"/>
          <w:sz w:val="28"/>
          <w:lang w:eastAsia="zh-CN"/>
        </w:rPr>
        <w:t>一、小型机床项目建设单位说明</w:t>
      </w:r>
      <w:bookmarkEnd w:id="2"/>
    </w:p>
    <w:p>
      <w:pPr>
        <w:pStyle w:val="Heading2"/>
        <w:rPr>
          <w:rFonts w:ascii="仿宋" w:eastAsia="仿宋" w:hAnsi="仿宋" w:cs="仿宋" w:hint="eastAsia"/>
          <w:lang w:eastAsia="zh-CN"/>
        </w:rPr>
      </w:pPr>
      <w:bookmarkStart w:id="3" w:name="_Toc15738"/>
      <w:r>
        <w:rPr>
          <w:rFonts w:ascii="仿宋" w:eastAsia="仿宋" w:hAnsi="仿宋" w:cs="仿宋" w:hint="eastAsia"/>
          <w:lang w:eastAsia="zh-CN"/>
        </w:rPr>
        <w:t>(一)、小型机床项目承办单位基本情况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47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小型机床项目承办单位的XXXX，我们着眼于实现可持续的经济效益。通过技术创新和解决方案的提供，公司预计在小型机床项目执行期间将获得可观的收入增长。这一收入来源主要包括小型机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同时，我们注重成本控制和效率提升，以确保小型机床项目的可持续盈利。透过精细的管理和资源优化，公司期望实现小型机床项目利润最大化。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小型机床项目实施进行全面的投资评估，包括小型机床项目启动阶段的资金投入和后续运营成本。通过对小型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小型机床项目实施过程中具备足够的资金流动性，公司将进行详尽的现金流分析。这包括资金需求的合理预测、小型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205"/>
      <w:r>
        <w:rPr>
          <w:rFonts w:ascii="仿宋" w:eastAsia="仿宋" w:hAnsi="仿宋" w:cs="仿宋" w:hint="eastAsia"/>
          <w:sz w:val="28"/>
          <w:lang w:eastAsia="zh-CN"/>
        </w:rPr>
        <w:t>二、小型机床项目建设背景及必要性分析</w:t>
      </w:r>
      <w:bookmarkEnd w:id="5"/>
    </w:p>
    <w:p>
      <w:pPr>
        <w:pStyle w:val="Heading2"/>
        <w:rPr>
          <w:rFonts w:ascii="仿宋" w:eastAsia="仿宋" w:hAnsi="仿宋" w:cs="仿宋" w:hint="eastAsia"/>
          <w:lang w:eastAsia="zh-CN"/>
        </w:rPr>
      </w:pPr>
      <w:bookmarkStart w:id="6" w:name="_Toc27143"/>
      <w:r>
        <w:rPr>
          <w:rFonts w:ascii="仿宋" w:eastAsia="仿宋" w:hAnsi="仿宋" w:cs="仿宋" w:hint="eastAsia"/>
          <w:lang w:eastAsia="zh-CN"/>
        </w:rPr>
        <w:t>(一)、小型机床项目背景分析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小型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小型机床项目在这个潮流中的定位。同时，我们将关注行业内涌现的新兴机遇，以便小型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小型机床项目提供了强大的发展动力。我们将聚焦于行业内最新的技术发展趋势，包括但不限于人工智能、大数据分析、物联网等领域。通过深度的技术研究，我们将确保小型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小型机床项目发展的源泉。我们将投入更多的精力对市场需求进行深入剖析，超越表面的需求，深入挖掘潜在的市场痛点和机遇。通过对市场需求的细致了解，小型机床项目将更有针对性地设计解决方案，满足市场的多样化需求，从而更好地促进小型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小型机床项目战略至关重要。我们将对竞争态势进行更为深入的分析，包括但不限于市场份额、产品特点、客户满意度等多个维度。通过深度的竞争分析，小型机床项目将能够更准确地把握市场脉搏，制定具有竞争力的小型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小型机床项目的发展具有直接的影响。我们将进行更为全面的法规和政策分析，了解行业发展中的潜在法律风险和合规挑战。通过充分了解和遵守相关法规，小型机床项目将确保在法律框架内合法合规运营，为小型机床项目的稳健发展提供有力支持。</w:t>
      </w:r>
    </w:p>
    <w:p>
      <w:pPr>
        <w:pStyle w:val="Heading2"/>
        <w:ind w:firstLine="560" w:firstLineChars="200"/>
        <w:rPr>
          <w:rFonts w:ascii="仿宋" w:eastAsia="仿宋" w:hAnsi="仿宋" w:cs="仿宋" w:hint="eastAsia"/>
          <w:sz w:val="28"/>
          <w:lang w:eastAsia="zh-CN"/>
        </w:rPr>
      </w:pPr>
      <w:bookmarkStart w:id="7" w:name="_Toc3086"/>
      <w:r>
        <w:rPr>
          <w:rFonts w:ascii="仿宋" w:eastAsia="仿宋" w:hAnsi="仿宋" w:cs="仿宋" w:hint="eastAsia"/>
          <w:sz w:val="28"/>
          <w:lang w:eastAsia="zh-CN"/>
        </w:rPr>
        <w:t>(二)、小型机床项目建设必要性分析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小型机床项目建设的迫切性源于对行业发展趋势的深刻洞察。我们正处于一个行业变革的时代，科技创新、数字化转型成为企业发展的关键动力。小型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建设不仅仅是为了跟上潮流，更是为了通过技术创新推动企业的持续发展。通过引入先进的技术和解决方案，小型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小型机床项目的建设成为必然选择，通过提高产品质量、拓展服务领域，从而在竞争中获得更多的机会。小型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小型机床项目建设的必要性体现在对客户需求更精准的满足。通过小型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小型机床项目建设的背后是对企业持续创新的追求。只有通过不断创新，企业才能在竞争中立于不败之地。小型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270"/>
      <w:r>
        <w:rPr>
          <w:rFonts w:ascii="仿宋" w:eastAsia="仿宋" w:hAnsi="仿宋" w:cs="仿宋" w:hint="eastAsia"/>
          <w:sz w:val="28"/>
          <w:lang w:eastAsia="zh-CN"/>
        </w:rPr>
        <w:t>三、小型机床项目文档管理</w:t>
      </w:r>
      <w:bookmarkEnd w:id="8"/>
    </w:p>
    <w:p>
      <w:pPr>
        <w:pStyle w:val="Heading2"/>
        <w:rPr>
          <w:rFonts w:ascii="仿宋" w:eastAsia="仿宋" w:hAnsi="仿宋" w:cs="仿宋" w:hint="eastAsia"/>
          <w:lang w:eastAsia="zh-CN"/>
        </w:rPr>
      </w:pPr>
      <w:bookmarkStart w:id="9" w:name="_Toc647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小型机床项目高度重视文档的质量和准确性，以支持小型机床项目的各项活动和决策。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文档的编制始于小型机床项目计划的初期，我们制定了详细的文档编制计划，明确了每个文档的内容、格式和编写责任人。在小型机床项目启动阶段，我们首先编制了小型机床项目章程，明确定义了小型机床项目的目标、范围、风险等关键要素。随后，小型机床项目团队根据计划陆续编制了需求文档、设计文档、测试文档等各类文档，确保小型机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小型机床项目管理中的重要环节，旨在确保小型机床项目文档符合质量标准和小型机床项目需求。在小型机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除了内部审查，我们还进行了外部审查，邀请小型机床项目相关利益方和专业领域的专家对文档进行独立审查。这有助于获取更全面、客观的反馈，确保小型机床项目文档不仅符合内部标准，也满足外部需求。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小型机床项目在文档编制与审查方面建立了严格的管理机制，通过规范的流程和多维度的审查，确保小型机床项目文档的质量、准确性和可靠性，为小型机床项目的顺利推进提供了有力支持。</w:t>
      </w:r>
    </w:p>
    <w:p>
      <w:pPr>
        <w:pStyle w:val="Heading2"/>
        <w:ind w:firstLine="560" w:firstLineChars="200"/>
        <w:rPr>
          <w:rFonts w:ascii="仿宋" w:eastAsia="仿宋" w:hAnsi="仿宋" w:cs="仿宋" w:hint="eastAsia"/>
          <w:sz w:val="28"/>
          <w:lang w:eastAsia="zh-CN"/>
        </w:rPr>
      </w:pPr>
      <w:bookmarkStart w:id="10" w:name="_Toc2939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在小型机床项目中，我们致力于优化文档发布与分发过程，以确保信息的高效传递和团队间协作的顺畅进行。以下是我们采取的关键优化策略：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我们通过多渠道发布文档，包括电子邮件、小型机床项目管理平台、内部网站等，以满足不同团队成员的偏好和需求。多渠道发布确保了信息的全面覆盖。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我们采用了精细的权限控制，确保只有授权人员可以访问敏感信息。这种安全措施保护了小型机床项目文档的机密性，防止了未经授权的信息泄露。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19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文档存档与归档是小型机床项目生命周期中一个至关重要的环节，直接关系到小型机床项目信息的长期保存和历史记录的完整性。在小型机床项目中，我们实施了一系列有效的文档存档与归档管理策略：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64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1604"/>
      <w:r>
        <w:rPr>
          <w:rFonts w:ascii="仿宋" w:eastAsia="仿宋" w:hAnsi="仿宋" w:cs="仿宋" w:hint="eastAsia"/>
          <w:lang w:eastAsia="zh-CN"/>
        </w:rPr>
        <w:t>(一)、小型机床行业分析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行业一直以来都是市场的关注焦点。行业内的发展趋势、竞争态势以及潜在机会都对小型机床项目的推进产生深远的影响。通过深入研究行业的整体概貌，我们将更好地理解行业的核心特征，为小型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机床行业，技术一直是推动创新和发展的关键因素。我们将对当前技术趋势进行详尽分析，包括但不限于人工智能、大数据应用、先进制造技术等。这有助于小型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小型机床项目成功的基础。我们将对主要竞争对手进行深入研究，包括其市场份额、产品特点、市场定位等。通过全面了解竞争对手的优势和劣势，小型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176"/>
      <w:r>
        <w:rPr>
          <w:rFonts w:ascii="仿宋" w:eastAsia="仿宋" w:hAnsi="仿宋" w:cs="仿宋" w:hint="eastAsia"/>
          <w:sz w:val="28"/>
          <w:lang w:eastAsia="zh-CN"/>
        </w:rPr>
        <w:t>(二)、小型机床市场分析预测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通过对市场规模的深入调研，我们将预测小型机床市场未来的增长趋势。这包括市场的整体规模、各细分领域的发展趋势等。小型机床项目可以根据市场的扩张速度和潜在机会，制定更符合市场需求的发展策略。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小型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小型机床项目实施过程中需要充分考虑的因素。我们将对市场风险进行全面评估，包括但不限于政策法规风险、市场竞争风险、技术变革风险等。通过对潜在风险的深入分析，小型机床项目可以制定相应的风险缓解策略，降低不确定性对小型机床项目的影响。</w:t>
      </w:r>
    </w:p>
    <w:p>
      <w:pPr>
        <w:pStyle w:val="Heading1"/>
        <w:ind w:firstLine="560" w:firstLineChars="200"/>
        <w:rPr>
          <w:rFonts w:ascii="仿宋" w:eastAsia="仿宋" w:hAnsi="仿宋" w:cs="仿宋" w:hint="eastAsia"/>
          <w:sz w:val="28"/>
          <w:lang w:eastAsia="zh-CN"/>
        </w:rPr>
      </w:pPr>
      <w:bookmarkStart w:id="15" w:name="_Toc2667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670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的技术管理特点体现在其创新导向。通过引入最先进的技术趋势和解决方案，小型机床项目致力于提升科技含量、提高质量和效率水平。这意味着我们将采用最新的工具和方法，确保小型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型机床项目技术管理的显著特征。通过整合不同领域的技术资源，我们实现了跨学科的协同工作。这有助于优化技术架构，提高整体效能。此外，整合性策略还促进了不同技术团队之间的紧密沟通和高效合作，确保小型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小型机床项目所采用的技术。通过不断优化技术方案，小型机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小型机床项目团队将在小型机床项目初期识别可能的技术风险，并采取相应的预防和应对措施。通过建立健全的风险评估机制，小型机床项目能够在实施过程中及时发现并解决潜在的技术问题，保障小型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小型机床项目中，技术将成为小型机床项目成功的有力支持。这一深度剖析揭示了技术管理在小型机床项目实施中的关键作用，为小型机床项目的技术基础奠定了坚实的基础。</w:t>
      </w:r>
    </w:p>
    <w:p>
      <w:pPr>
        <w:pStyle w:val="Heading2"/>
        <w:ind w:firstLine="560" w:firstLineChars="200"/>
        <w:rPr>
          <w:rFonts w:ascii="仿宋" w:eastAsia="仿宋" w:hAnsi="仿宋" w:cs="仿宋" w:hint="eastAsia"/>
          <w:sz w:val="28"/>
          <w:lang w:eastAsia="zh-CN"/>
        </w:rPr>
      </w:pPr>
      <w:bookmarkStart w:id="17" w:name="_Toc4232"/>
      <w:r>
        <w:rPr>
          <w:rFonts w:ascii="仿宋" w:eastAsia="仿宋" w:hAnsi="仿宋" w:cs="仿宋" w:hint="eastAsia"/>
          <w:sz w:val="28"/>
          <w:lang w:eastAsia="zh-CN"/>
        </w:rPr>
        <w:t>(二)、小型机床项目工艺技术设计方案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小型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小型机床项目将严格按照相关行业规范要求进行组织。通过有效控制产品质量，小型机床项目将致力于为顾客提供优质的小型机床项目产品和良好的服务。这体现了小型机床项目对于生产活动合规性和质量标准的高度重视，为小型机床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小型机床项目注重生态效益和清洁生产原则。小型机床项目建设将紧密结合地方特色经济发展，与社会经济发展规划和区域环境保护规划方案相协调一致。通过与当地区域自然生态系统的结合，小型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小型机床项目产品具有多样化的客户需求和个性化的特点。因此，小型机床项目产品规格品种多样，且单批生产数量较小。为满足这一特点，小型机床项目承办单位将建设先进的柔性制造生产线。通过广泛应用柔性制造技术，小型机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小型机床项目采用的技术具有较高的技术含量和自动化水平，处于国内先进水平。这一技术选用不仅体现了对生产效率、质量和环境友好性的高标准要求，同时为小型机床项目的可持续发展奠定了坚实的基础。</w:t>
      </w:r>
    </w:p>
    <w:p>
      <w:pPr>
        <w:pStyle w:val="Heading2"/>
        <w:ind w:firstLine="560" w:firstLineChars="200"/>
        <w:rPr>
          <w:rFonts w:ascii="仿宋" w:eastAsia="仿宋" w:hAnsi="仿宋" w:cs="仿宋" w:hint="eastAsia"/>
          <w:sz w:val="28"/>
          <w:lang w:eastAsia="zh-CN"/>
        </w:rPr>
      </w:pPr>
      <w:bookmarkStart w:id="18" w:name="_Toc2146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为确保小型机床项目的高效生产和技术实施，我们制定了一套精心设计的设备选型方案，以满足小型机床项目生产、质量和环保的要求。该方案的主要特点如下：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小型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针对小型机床项目产品的多样性和小批量生产的特点，我们将建设柔性制造生产线。通过在设备选型中考虑柔性制造技术，可以灵活应对不同产品规格和生产需求，实现生产线的高度灵活性和适应性。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9924"/>
      <w:r>
        <w:rPr>
          <w:rFonts w:ascii="仿宋" w:eastAsia="仿宋" w:hAnsi="仿宋" w:cs="仿宋" w:hint="eastAsia"/>
          <w:sz w:val="28"/>
          <w:lang w:eastAsia="zh-CN"/>
        </w:rPr>
        <w:t>六、小型机床项目绩效评估</w:t>
      </w:r>
      <w:bookmarkEnd w:id="19"/>
    </w:p>
    <w:p>
      <w:pPr>
        <w:pStyle w:val="Heading2"/>
        <w:rPr>
          <w:rFonts w:ascii="仿宋" w:eastAsia="仿宋" w:hAnsi="仿宋" w:cs="仿宋" w:hint="eastAsia"/>
          <w:lang w:eastAsia="zh-CN"/>
        </w:rPr>
      </w:pPr>
      <w:bookmarkStart w:id="20" w:name="_Toc1330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https://d.book118.com/538021067007006046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C83BDD"/>
    <w:rsid w:val="4EC83B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21067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2024-03-04T01:00:00Z</dcterms:created>
  <dcterms:modified xsi:type="dcterms:W3CDTF">2024-03-04T01:01:10Z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5866C6CAED7140AEAD2CC38C09E6FD97_11</vt:lpwstr>
  </property>
  <property fmtid="{D5CDD505-2E9C-101B-9397-08002B2CF9AE}" pid="3" name="KSOProductBuildVer">
    <vt:lpwstr>2052-12.1.0.16388</vt:lpwstr>
  </property>
</Properties>
</file>