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小型真空泵项目规划设计方案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5" w:history="1">
        <w:r>
          <w:rPr>
            <w:rFonts w:ascii="仿宋" w:eastAsia="仿宋" w:hAnsi="仿宋" w:cs="仿宋" w:hint="eastAsia"/>
            <w:lang w:eastAsia="zh-CN"/>
          </w:rPr>
          <w:t>前言</w:t>
        </w:r>
        <w:r>
          <w:tab/>
        </w:r>
        <w:r>
          <w:fldChar w:fldCharType="begin"/>
        </w:r>
        <w:r>
          <w:instrText xml:space="preserve"> PAGEREF _Toc30535 \h </w:instrText>
        </w:r>
        <w:r>
          <w:fldChar w:fldCharType="separate"/>
        </w:r>
        <w:r>
          <w:t>3</w:t>
        </w:r>
        <w:r>
          <w:fldChar w:fldCharType="end"/>
        </w:r>
      </w:hyperlink>
    </w:p>
    <w:p>
      <w:pPr>
        <w:pStyle w:val="TOC1"/>
        <w:tabs>
          <w:tab w:val="right" w:leader="dot" w:pos="8306"/>
        </w:tabs>
      </w:pPr>
      <w:hyperlink w:anchor="_Toc18841" w:history="1">
        <w:r>
          <w:rPr>
            <w:rFonts w:ascii="仿宋" w:eastAsia="仿宋" w:hAnsi="仿宋" w:cs="仿宋" w:hint="eastAsia"/>
            <w:lang w:eastAsia="zh-CN"/>
          </w:rPr>
          <w:t>一、小型真空泵项目选址可行性分析</w:t>
        </w:r>
        <w:r>
          <w:tab/>
        </w:r>
        <w:r>
          <w:fldChar w:fldCharType="begin"/>
        </w:r>
        <w:r>
          <w:instrText xml:space="preserve"> PAGEREF _Toc18841 \h </w:instrText>
        </w:r>
        <w:r>
          <w:fldChar w:fldCharType="separate"/>
        </w:r>
        <w:r>
          <w:t>3</w:t>
        </w:r>
        <w:r>
          <w:fldChar w:fldCharType="end"/>
        </w:r>
      </w:hyperlink>
    </w:p>
    <w:p>
      <w:pPr>
        <w:pStyle w:val="TOC2"/>
        <w:tabs>
          <w:tab w:val="right" w:leader="dot" w:pos="8306"/>
        </w:tabs>
      </w:pPr>
      <w:hyperlink w:anchor="_Toc15507" w:history="1">
        <w:r>
          <w:rPr>
            <w:rFonts w:ascii="仿宋" w:eastAsia="仿宋" w:hAnsi="仿宋" w:cs="仿宋" w:hint="eastAsia"/>
            <w:lang w:eastAsia="zh-CN"/>
          </w:rPr>
          <w:t>(一)、小型真空泵项目选址</w:t>
        </w:r>
        <w:r>
          <w:tab/>
        </w:r>
        <w:r>
          <w:fldChar w:fldCharType="begin"/>
        </w:r>
        <w:r>
          <w:instrText xml:space="preserve"> PAGEREF _Toc15507 \h </w:instrText>
        </w:r>
        <w:r>
          <w:fldChar w:fldCharType="separate"/>
        </w:r>
        <w:r>
          <w:t>3</w:t>
        </w:r>
        <w:r>
          <w:fldChar w:fldCharType="end"/>
        </w:r>
      </w:hyperlink>
    </w:p>
    <w:p>
      <w:pPr>
        <w:pStyle w:val="TOC2"/>
        <w:tabs>
          <w:tab w:val="right" w:leader="dot" w:pos="8306"/>
        </w:tabs>
      </w:pPr>
      <w:hyperlink w:anchor="_Toc28042" w:history="1">
        <w:r>
          <w:rPr>
            <w:rFonts w:ascii="仿宋" w:eastAsia="仿宋" w:hAnsi="仿宋" w:cs="仿宋" w:hint="eastAsia"/>
            <w:lang w:eastAsia="zh-CN"/>
          </w:rPr>
          <w:t>(二)、用地控制指标</w:t>
        </w:r>
        <w:r>
          <w:tab/>
        </w:r>
        <w:r>
          <w:fldChar w:fldCharType="begin"/>
        </w:r>
        <w:r>
          <w:instrText xml:space="preserve"> PAGEREF _Toc28042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(三)、节约用地措施</w:t>
        </w:r>
        <w:r>
          <w:tab/>
        </w:r>
        <w:r>
          <w:fldChar w:fldCharType="begin"/>
        </w:r>
        <w:r>
          <w:instrText xml:space="preserve"> PAGEREF _Toc9698 \h </w:instrText>
        </w:r>
        <w:r>
          <w:fldChar w:fldCharType="separate"/>
        </w:r>
        <w:r>
          <w:t>5</w:t>
        </w:r>
        <w:r>
          <w:fldChar w:fldCharType="end"/>
        </w:r>
      </w:hyperlink>
    </w:p>
    <w:p>
      <w:pPr>
        <w:pStyle w:val="TOC2"/>
        <w:tabs>
          <w:tab w:val="right" w:leader="dot" w:pos="8306"/>
        </w:tabs>
      </w:pPr>
      <w:hyperlink w:anchor="_Toc8268" w:history="1">
        <w:r>
          <w:rPr>
            <w:rFonts w:ascii="仿宋" w:eastAsia="仿宋" w:hAnsi="仿宋" w:cs="仿宋" w:hint="eastAsia"/>
            <w:lang w:eastAsia="zh-CN"/>
          </w:rPr>
          <w:t>(四)、总图布置方案</w:t>
        </w:r>
        <w:r>
          <w:tab/>
        </w:r>
        <w:r>
          <w:fldChar w:fldCharType="begin"/>
        </w:r>
        <w:r>
          <w:instrText xml:space="preserve"> PAGEREF _Toc8268 \h </w:instrText>
        </w:r>
        <w:r>
          <w:fldChar w:fldCharType="separate"/>
        </w:r>
        <w:r>
          <w:t>6</w:t>
        </w:r>
        <w:r>
          <w:fldChar w:fldCharType="end"/>
        </w:r>
      </w:hyperlink>
    </w:p>
    <w:p>
      <w:pPr>
        <w:pStyle w:val="TOC2"/>
        <w:tabs>
          <w:tab w:val="right" w:leader="dot" w:pos="8306"/>
        </w:tabs>
      </w:pPr>
      <w:hyperlink w:anchor="_Toc30508" w:history="1">
        <w:r>
          <w:rPr>
            <w:rFonts w:ascii="仿宋" w:eastAsia="仿宋" w:hAnsi="仿宋" w:cs="仿宋" w:hint="eastAsia"/>
            <w:lang w:eastAsia="zh-CN"/>
          </w:rPr>
          <w:t>(五)、选址综合评价</w:t>
        </w:r>
        <w:r>
          <w:tab/>
        </w:r>
        <w:r>
          <w:fldChar w:fldCharType="begin"/>
        </w:r>
        <w:r>
          <w:instrText xml:space="preserve"> PAGEREF _Toc30508 \h </w:instrText>
        </w:r>
        <w:r>
          <w:fldChar w:fldCharType="separate"/>
        </w:r>
        <w:r>
          <w:t>7</w:t>
        </w:r>
        <w:r>
          <w:fldChar w:fldCharType="end"/>
        </w:r>
      </w:hyperlink>
    </w:p>
    <w:p>
      <w:pPr>
        <w:pStyle w:val="TOC1"/>
        <w:tabs>
          <w:tab w:val="right" w:leader="dot" w:pos="8306"/>
        </w:tabs>
      </w:pPr>
      <w:hyperlink w:anchor="_Toc20199" w:history="1">
        <w:r>
          <w:rPr>
            <w:rFonts w:ascii="仿宋" w:eastAsia="仿宋" w:hAnsi="仿宋" w:cs="仿宋" w:hint="eastAsia"/>
            <w:lang w:eastAsia="zh-CN"/>
          </w:rPr>
          <w:t>二、产品规划分析</w:t>
        </w:r>
        <w:r>
          <w:tab/>
        </w:r>
        <w:r>
          <w:fldChar w:fldCharType="begin"/>
        </w:r>
        <w:r>
          <w:instrText xml:space="preserve"> PAGEREF _Toc20199 \h </w:instrText>
        </w:r>
        <w:r>
          <w:fldChar w:fldCharType="separate"/>
        </w:r>
        <w:r>
          <w:t>8</w:t>
        </w:r>
        <w:r>
          <w:fldChar w:fldCharType="end"/>
        </w:r>
      </w:hyperlink>
    </w:p>
    <w:p>
      <w:pPr>
        <w:pStyle w:val="TOC2"/>
        <w:tabs>
          <w:tab w:val="right" w:leader="dot" w:pos="8306"/>
        </w:tabs>
      </w:pPr>
      <w:hyperlink w:anchor="_Toc26258" w:history="1">
        <w:r>
          <w:rPr>
            <w:rFonts w:ascii="仿宋" w:eastAsia="仿宋" w:hAnsi="仿宋" w:cs="仿宋" w:hint="eastAsia"/>
            <w:lang w:eastAsia="zh-CN"/>
          </w:rPr>
          <w:t>(一)、产品规划</w:t>
        </w:r>
        <w:r>
          <w:tab/>
        </w:r>
        <w:r>
          <w:fldChar w:fldCharType="begin"/>
        </w:r>
        <w:r>
          <w:instrText xml:space="preserve"> PAGEREF _Toc26258 \h </w:instrText>
        </w:r>
        <w:r>
          <w:fldChar w:fldCharType="separate"/>
        </w:r>
        <w:r>
          <w:t>8</w:t>
        </w:r>
        <w:r>
          <w:fldChar w:fldCharType="end"/>
        </w:r>
      </w:hyperlink>
    </w:p>
    <w:p>
      <w:pPr>
        <w:pStyle w:val="TOC2"/>
        <w:tabs>
          <w:tab w:val="right" w:leader="dot" w:pos="8306"/>
        </w:tabs>
      </w:pPr>
      <w:hyperlink w:anchor="_Toc26413" w:history="1">
        <w:r>
          <w:rPr>
            <w:rFonts w:ascii="仿宋" w:eastAsia="仿宋" w:hAnsi="仿宋" w:cs="仿宋" w:hint="eastAsia"/>
            <w:lang w:eastAsia="zh-CN"/>
          </w:rPr>
          <w:t>(二)、建设规模</w:t>
        </w:r>
        <w:r>
          <w:tab/>
        </w:r>
        <w:r>
          <w:fldChar w:fldCharType="begin"/>
        </w:r>
        <w:r>
          <w:instrText xml:space="preserve"> PAGEREF _Toc26413 \h </w:instrText>
        </w:r>
        <w:r>
          <w:fldChar w:fldCharType="separate"/>
        </w:r>
        <w:r>
          <w:t>9</w:t>
        </w:r>
        <w:r>
          <w:fldChar w:fldCharType="end"/>
        </w:r>
      </w:hyperlink>
    </w:p>
    <w:p>
      <w:pPr>
        <w:pStyle w:val="TOC1"/>
        <w:tabs>
          <w:tab w:val="right" w:leader="dot" w:pos="8306"/>
        </w:tabs>
      </w:pPr>
      <w:hyperlink w:anchor="_Toc25074" w:history="1">
        <w:r>
          <w:rPr>
            <w:rFonts w:ascii="仿宋" w:eastAsia="仿宋" w:hAnsi="仿宋" w:cs="仿宋" w:hint="eastAsia"/>
            <w:lang w:eastAsia="zh-CN"/>
          </w:rPr>
          <w:t>三、市场分析、调研</w:t>
        </w:r>
        <w:r>
          <w:tab/>
        </w:r>
        <w:r>
          <w:fldChar w:fldCharType="begin"/>
        </w:r>
        <w:r>
          <w:instrText xml:space="preserve"> PAGEREF _Toc25074 \h </w:instrText>
        </w:r>
        <w:r>
          <w:fldChar w:fldCharType="separate"/>
        </w:r>
        <w:r>
          <w:t>10</w:t>
        </w:r>
        <w:r>
          <w:fldChar w:fldCharType="end"/>
        </w:r>
      </w:hyperlink>
    </w:p>
    <w:p>
      <w:pPr>
        <w:pStyle w:val="TOC2"/>
        <w:tabs>
          <w:tab w:val="right" w:leader="dot" w:pos="8306"/>
        </w:tabs>
      </w:pPr>
      <w:hyperlink w:anchor="_Toc16787" w:history="1">
        <w:r>
          <w:rPr>
            <w:rFonts w:ascii="仿宋" w:eastAsia="仿宋" w:hAnsi="仿宋" w:cs="仿宋" w:hint="eastAsia"/>
            <w:lang w:eastAsia="zh-CN"/>
          </w:rPr>
          <w:t>(一)、小型真空泵行业分析</w:t>
        </w:r>
        <w:r>
          <w:tab/>
        </w:r>
        <w:r>
          <w:fldChar w:fldCharType="begin"/>
        </w:r>
        <w:r>
          <w:instrText xml:space="preserve"> PAGEREF _Toc16787 \h </w:instrText>
        </w:r>
        <w:r>
          <w:fldChar w:fldCharType="separate"/>
        </w:r>
        <w:r>
          <w:t>10</w:t>
        </w:r>
        <w:r>
          <w:fldChar w:fldCharType="end"/>
        </w:r>
      </w:hyperlink>
    </w:p>
    <w:p>
      <w:pPr>
        <w:pStyle w:val="TOC2"/>
        <w:tabs>
          <w:tab w:val="right" w:leader="dot" w:pos="8306"/>
        </w:tabs>
      </w:pPr>
      <w:hyperlink w:anchor="_Toc8660" w:history="1">
        <w:r>
          <w:rPr>
            <w:rFonts w:ascii="仿宋" w:eastAsia="仿宋" w:hAnsi="仿宋" w:cs="仿宋" w:hint="eastAsia"/>
            <w:lang w:eastAsia="zh-CN"/>
          </w:rPr>
          <w:t>(二)、小型真空泵市场分析预测</w:t>
        </w:r>
        <w:r>
          <w:tab/>
        </w:r>
        <w:r>
          <w:fldChar w:fldCharType="begin"/>
        </w:r>
        <w:r>
          <w:instrText xml:space="preserve"> PAGEREF _Toc8660 \h </w:instrText>
        </w:r>
        <w:r>
          <w:fldChar w:fldCharType="separate"/>
        </w:r>
        <w:r>
          <w:t>11</w:t>
        </w:r>
        <w:r>
          <w:fldChar w:fldCharType="end"/>
        </w:r>
      </w:hyperlink>
    </w:p>
    <w:p>
      <w:pPr>
        <w:pStyle w:val="TOC1"/>
        <w:tabs>
          <w:tab w:val="right" w:leader="dot" w:pos="8306"/>
        </w:tabs>
      </w:pPr>
      <w:hyperlink w:anchor="_Toc30422" w:history="1">
        <w:r>
          <w:rPr>
            <w:rFonts w:ascii="仿宋" w:eastAsia="仿宋" w:hAnsi="仿宋" w:cs="仿宋" w:hint="eastAsia"/>
            <w:lang w:eastAsia="zh-CN"/>
          </w:rPr>
          <w:t>四、小型真空泵项目危机管理</w:t>
        </w:r>
        <w:r>
          <w:tab/>
        </w:r>
        <w:r>
          <w:fldChar w:fldCharType="begin"/>
        </w:r>
        <w:r>
          <w:instrText xml:space="preserve"> PAGEREF _Toc30422 \h </w:instrText>
        </w:r>
        <w:r>
          <w:fldChar w:fldCharType="separate"/>
        </w:r>
        <w:r>
          <w:t>12</w:t>
        </w:r>
        <w:r>
          <w:fldChar w:fldCharType="end"/>
        </w:r>
      </w:hyperlink>
    </w:p>
    <w:p>
      <w:pPr>
        <w:pStyle w:val="TOC2"/>
        <w:tabs>
          <w:tab w:val="right" w:leader="dot" w:pos="8306"/>
        </w:tabs>
      </w:pPr>
      <w:hyperlink w:anchor="_Toc31980" w:history="1">
        <w:r>
          <w:rPr>
            <w:rFonts w:ascii="仿宋" w:eastAsia="仿宋" w:hAnsi="仿宋" w:cs="仿宋" w:hint="eastAsia"/>
            <w:lang w:eastAsia="zh-CN"/>
          </w:rPr>
          <w:t>(一)、危机预警与识别</w:t>
        </w:r>
        <w:r>
          <w:tab/>
        </w:r>
        <w:r>
          <w:fldChar w:fldCharType="begin"/>
        </w:r>
        <w:r>
          <w:instrText xml:space="preserve"> PAGEREF _Toc31980 \h </w:instrText>
        </w:r>
        <w:r>
          <w:fldChar w:fldCharType="separate"/>
        </w:r>
        <w:r>
          <w:t>12</w:t>
        </w:r>
        <w:r>
          <w:fldChar w:fldCharType="end"/>
        </w:r>
      </w:hyperlink>
    </w:p>
    <w:p>
      <w:pPr>
        <w:pStyle w:val="TOC2"/>
        <w:tabs>
          <w:tab w:val="right" w:leader="dot" w:pos="8306"/>
        </w:tabs>
      </w:pPr>
      <w:hyperlink w:anchor="_Toc26632" w:history="1">
        <w:r>
          <w:rPr>
            <w:rFonts w:ascii="仿宋" w:eastAsia="仿宋" w:hAnsi="仿宋" w:cs="仿宋" w:hint="eastAsia"/>
            <w:lang w:eastAsia="zh-CN"/>
          </w:rPr>
          <w:t>(二)、危机应对与恢复</w:t>
        </w:r>
        <w:r>
          <w:tab/>
        </w:r>
        <w:r>
          <w:fldChar w:fldCharType="begin"/>
        </w:r>
        <w:r>
          <w:instrText xml:space="preserve"> PAGEREF _Toc26632 \h </w:instrText>
        </w:r>
        <w:r>
          <w:fldChar w:fldCharType="separate"/>
        </w:r>
        <w:r>
          <w:t>13</w:t>
        </w:r>
        <w:r>
          <w:fldChar w:fldCharType="end"/>
        </w:r>
      </w:hyperlink>
    </w:p>
    <w:p>
      <w:pPr>
        <w:pStyle w:val="TOC1"/>
        <w:tabs>
          <w:tab w:val="right" w:leader="dot" w:pos="8306"/>
        </w:tabs>
      </w:pPr>
      <w:hyperlink w:anchor="_Toc18571" w:history="1">
        <w:r>
          <w:rPr>
            <w:rFonts w:ascii="仿宋" w:eastAsia="仿宋" w:hAnsi="仿宋" w:cs="仿宋" w:hint="eastAsia"/>
            <w:lang w:eastAsia="zh-CN"/>
          </w:rPr>
          <w:t>五、小型真空泵项目可持续发展</w:t>
        </w:r>
        <w:r>
          <w:tab/>
        </w:r>
        <w:r>
          <w:fldChar w:fldCharType="begin"/>
        </w:r>
        <w:r>
          <w:instrText xml:space="preserve"> PAGEREF _Toc18571 \h </w:instrText>
        </w:r>
        <w:r>
          <w:fldChar w:fldCharType="separate"/>
        </w:r>
        <w:r>
          <w:t>14</w:t>
        </w:r>
        <w:r>
          <w:fldChar w:fldCharType="end"/>
        </w:r>
      </w:hyperlink>
    </w:p>
    <w:p>
      <w:pPr>
        <w:pStyle w:val="TOC2"/>
        <w:tabs>
          <w:tab w:val="right" w:leader="dot" w:pos="8306"/>
        </w:tabs>
      </w:pPr>
      <w:hyperlink w:anchor="_Toc13230" w:history="1">
        <w:r>
          <w:rPr>
            <w:rFonts w:ascii="仿宋" w:eastAsia="仿宋" w:hAnsi="仿宋" w:cs="仿宋" w:hint="eastAsia"/>
            <w:lang w:eastAsia="zh-CN"/>
          </w:rPr>
          <w:t>(一)、可持续战略与实践</w:t>
        </w:r>
        <w:r>
          <w:tab/>
        </w:r>
        <w:r>
          <w:fldChar w:fldCharType="begin"/>
        </w:r>
        <w:r>
          <w:instrText xml:space="preserve"> PAGEREF _Toc13230 \h </w:instrText>
        </w:r>
        <w:r>
          <w:fldChar w:fldCharType="separate"/>
        </w:r>
        <w:r>
          <w:t>14</w:t>
        </w:r>
        <w:r>
          <w:fldChar w:fldCharType="end"/>
        </w:r>
      </w:hyperlink>
    </w:p>
    <w:p>
      <w:pPr>
        <w:pStyle w:val="TOC2"/>
        <w:tabs>
          <w:tab w:val="right" w:leader="dot" w:pos="8306"/>
        </w:tabs>
      </w:pPr>
      <w:hyperlink w:anchor="_Toc13744" w:history="1">
        <w:r>
          <w:rPr>
            <w:rFonts w:ascii="仿宋" w:eastAsia="仿宋" w:hAnsi="仿宋" w:cs="仿宋" w:hint="eastAsia"/>
            <w:lang w:eastAsia="zh-CN"/>
          </w:rPr>
          <w:t>(二)、环保与社会责任</w:t>
        </w:r>
        <w:r>
          <w:tab/>
        </w:r>
        <w:r>
          <w:fldChar w:fldCharType="begin"/>
        </w:r>
        <w:r>
          <w:instrText xml:space="preserve"> PAGEREF _Toc13744 \h </w:instrText>
        </w:r>
        <w:r>
          <w:fldChar w:fldCharType="separate"/>
        </w:r>
        <w:r>
          <w:t>15</w:t>
        </w:r>
        <w:r>
          <w:fldChar w:fldCharType="end"/>
        </w:r>
      </w:hyperlink>
    </w:p>
    <w:p>
      <w:pPr>
        <w:pStyle w:val="TOC1"/>
        <w:tabs>
          <w:tab w:val="right" w:leader="dot" w:pos="8306"/>
        </w:tabs>
      </w:pPr>
      <w:hyperlink w:anchor="_Toc26899" w:history="1">
        <w:r>
          <w:rPr>
            <w:rFonts w:ascii="仿宋" w:eastAsia="仿宋" w:hAnsi="仿宋" w:cs="仿宋" w:hint="eastAsia"/>
            <w:lang w:eastAsia="zh-CN"/>
          </w:rPr>
          <w:t>六、小型真空泵项目概论</w:t>
        </w:r>
        <w:r>
          <w:tab/>
        </w:r>
        <w:r>
          <w:fldChar w:fldCharType="begin"/>
        </w:r>
        <w:r>
          <w:instrText xml:space="preserve"> PAGEREF _Toc26899 \h </w:instrText>
        </w:r>
        <w:r>
          <w:fldChar w:fldCharType="separate"/>
        </w:r>
        <w:r>
          <w:t>16</w:t>
        </w:r>
        <w:r>
          <w:fldChar w:fldCharType="end"/>
        </w:r>
      </w:hyperlink>
    </w:p>
    <w:p>
      <w:pPr>
        <w:pStyle w:val="TOC2"/>
        <w:tabs>
          <w:tab w:val="right" w:leader="dot" w:pos="8306"/>
        </w:tabs>
      </w:pPr>
      <w:hyperlink w:anchor="_Toc22433" w:history="1">
        <w:r>
          <w:rPr>
            <w:rFonts w:ascii="仿宋" w:eastAsia="仿宋" w:hAnsi="仿宋" w:cs="仿宋" w:hint="eastAsia"/>
            <w:lang w:eastAsia="zh-CN"/>
          </w:rPr>
          <w:t>(一)、小型真空泵项目概况</w:t>
        </w:r>
        <w:r>
          <w:tab/>
        </w:r>
        <w:r>
          <w:fldChar w:fldCharType="begin"/>
        </w:r>
        <w:r>
          <w:instrText xml:space="preserve"> PAGEREF _Toc22433 \h </w:instrText>
        </w:r>
        <w:r>
          <w:fldChar w:fldCharType="separate"/>
        </w:r>
        <w:r>
          <w:t>16</w:t>
        </w:r>
        <w:r>
          <w:fldChar w:fldCharType="end"/>
        </w:r>
      </w:hyperlink>
    </w:p>
    <w:p>
      <w:pPr>
        <w:pStyle w:val="TOC2"/>
        <w:tabs>
          <w:tab w:val="right" w:leader="dot" w:pos="8306"/>
        </w:tabs>
      </w:pPr>
      <w:hyperlink w:anchor="_Toc4867" w:history="1">
        <w:r>
          <w:rPr>
            <w:rFonts w:ascii="仿宋" w:eastAsia="仿宋" w:hAnsi="仿宋" w:cs="仿宋" w:hint="eastAsia"/>
            <w:lang w:eastAsia="zh-CN"/>
          </w:rPr>
          <w:t>(二)、小型真空泵项目目标</w:t>
        </w:r>
        <w:r>
          <w:tab/>
        </w:r>
        <w:r>
          <w:fldChar w:fldCharType="begin"/>
        </w:r>
        <w:r>
          <w:instrText xml:space="preserve"> PAGEREF _Toc4867 \h </w:instrText>
        </w:r>
        <w:r>
          <w:fldChar w:fldCharType="separate"/>
        </w:r>
        <w:r>
          <w:t>18</w:t>
        </w:r>
        <w:r>
          <w:fldChar w:fldCharType="end"/>
        </w:r>
      </w:hyperlink>
    </w:p>
    <w:p>
      <w:pPr>
        <w:pStyle w:val="TOC2"/>
        <w:tabs>
          <w:tab w:val="right" w:leader="dot" w:pos="8306"/>
        </w:tabs>
      </w:pPr>
      <w:hyperlink w:anchor="_Toc10281" w:history="1">
        <w:r>
          <w:rPr>
            <w:rFonts w:ascii="仿宋" w:eastAsia="仿宋" w:hAnsi="仿宋" w:cs="仿宋" w:hint="eastAsia"/>
            <w:lang w:eastAsia="zh-CN"/>
          </w:rPr>
          <w:t>(三)、小型真空泵项目提出的理由</w:t>
        </w:r>
        <w:r>
          <w:tab/>
        </w:r>
        <w:r>
          <w:fldChar w:fldCharType="begin"/>
        </w:r>
        <w:r>
          <w:instrText xml:space="preserve"> PAGEREF _Toc10281 \h </w:instrText>
        </w:r>
        <w:r>
          <w:fldChar w:fldCharType="separate"/>
        </w:r>
        <w:r>
          <w:t>19</w:t>
        </w:r>
        <w:r>
          <w:fldChar w:fldCharType="end"/>
        </w:r>
      </w:hyperlink>
    </w:p>
    <w:p>
      <w:pPr>
        <w:pStyle w:val="TOC2"/>
        <w:tabs>
          <w:tab w:val="right" w:leader="dot" w:pos="8306"/>
        </w:tabs>
      </w:pPr>
      <w:hyperlink w:anchor="_Toc15750" w:history="1">
        <w:r>
          <w:rPr>
            <w:rFonts w:ascii="仿宋" w:eastAsia="仿宋" w:hAnsi="仿宋" w:cs="仿宋" w:hint="eastAsia"/>
            <w:lang w:eastAsia="zh-CN"/>
          </w:rPr>
          <w:t>(四)、小型真空泵项目意义</w:t>
        </w:r>
        <w:r>
          <w:tab/>
        </w:r>
        <w:r>
          <w:fldChar w:fldCharType="begin"/>
        </w:r>
        <w:r>
          <w:instrText xml:space="preserve"> PAGEREF _Toc15750 \h </w:instrText>
        </w:r>
        <w:r>
          <w:fldChar w:fldCharType="separate"/>
        </w:r>
        <w:r>
          <w:t>21</w:t>
        </w:r>
        <w:r>
          <w:fldChar w:fldCharType="end"/>
        </w:r>
      </w:hyperlink>
    </w:p>
    <w:p>
      <w:pPr>
        <w:pStyle w:val="TOC2"/>
        <w:tabs>
          <w:tab w:val="right" w:leader="dot" w:pos="8306"/>
        </w:tabs>
      </w:pPr>
      <w:hyperlink w:anchor="_Toc16113" w:history="1">
        <w:r>
          <w:rPr>
            <w:rFonts w:ascii="仿宋" w:eastAsia="仿宋" w:hAnsi="仿宋" w:cs="仿宋" w:hint="eastAsia"/>
            <w:lang w:eastAsia="zh-CN"/>
          </w:rPr>
          <w:t>(五)、小型真空泵项目背景</w:t>
        </w:r>
        <w:r>
          <w:tab/>
        </w:r>
        <w:r>
          <w:fldChar w:fldCharType="begin"/>
        </w:r>
        <w:r>
          <w:instrText xml:space="preserve"> PAGEREF _Toc16113 \h </w:instrText>
        </w:r>
        <w:r>
          <w:fldChar w:fldCharType="separate"/>
        </w:r>
        <w:r>
          <w:t>22</w:t>
        </w:r>
        <w:r>
          <w:fldChar w:fldCharType="end"/>
        </w:r>
      </w:hyperlink>
    </w:p>
    <w:p>
      <w:pPr>
        <w:pStyle w:val="TOC1"/>
        <w:tabs>
          <w:tab w:val="right" w:leader="dot" w:pos="8306"/>
        </w:tabs>
      </w:pPr>
      <w:hyperlink w:anchor="_Toc30297" w:history="1">
        <w:r>
          <w:rPr>
            <w:rFonts w:ascii="仿宋" w:eastAsia="仿宋" w:hAnsi="仿宋" w:cs="仿宋" w:hint="eastAsia"/>
            <w:lang w:eastAsia="zh-CN"/>
          </w:rPr>
          <w:t>七、小型真空泵项目财务管理</w:t>
        </w:r>
        <w:r>
          <w:tab/>
        </w:r>
        <w:r>
          <w:fldChar w:fldCharType="begin"/>
        </w:r>
        <w:r>
          <w:instrText xml:space="preserve"> PAGEREF _Toc30297 \h </w:instrText>
        </w:r>
        <w:r>
          <w:fldChar w:fldCharType="separate"/>
        </w:r>
        <w:r>
          <w:t>22</w:t>
        </w:r>
        <w:r>
          <w:fldChar w:fldCharType="end"/>
        </w:r>
      </w:hyperlink>
    </w:p>
    <w:p>
      <w:pPr>
        <w:pStyle w:val="TOC2"/>
        <w:tabs>
          <w:tab w:val="right" w:leader="dot" w:pos="8306"/>
        </w:tabs>
      </w:pPr>
      <w:hyperlink w:anchor="_Toc23703" w:history="1">
        <w:r>
          <w:rPr>
            <w:rFonts w:ascii="仿宋" w:eastAsia="仿宋" w:hAnsi="仿宋" w:cs="仿宋" w:hint="eastAsia"/>
            <w:lang w:eastAsia="zh-CN"/>
          </w:rPr>
          <w:t>(一)、资金需求大</w:t>
        </w:r>
        <w:r>
          <w:tab/>
        </w:r>
        <w:r>
          <w:fldChar w:fldCharType="begin"/>
        </w:r>
        <w:r>
          <w:instrText xml:space="preserve"> PAGEREF _Toc23703 \h </w:instrText>
        </w:r>
        <w:r>
          <w:fldChar w:fldCharType="separate"/>
        </w:r>
        <w:r>
          <w:t>22</w:t>
        </w:r>
        <w:r>
          <w:fldChar w:fldCharType="end"/>
        </w:r>
      </w:hyperlink>
    </w:p>
    <w:p>
      <w:pPr>
        <w:pStyle w:val="TOC2"/>
        <w:tabs>
          <w:tab w:val="right" w:leader="dot" w:pos="8306"/>
        </w:tabs>
      </w:pPr>
      <w:hyperlink w:anchor="_Toc1582" w:history="1">
        <w:r>
          <w:rPr>
            <w:rFonts w:ascii="仿宋" w:eastAsia="仿宋" w:hAnsi="仿宋" w:cs="仿宋" w:hint="eastAsia"/>
            <w:lang w:eastAsia="zh-CN"/>
          </w:rPr>
          <w:t>(二)、研发周期长</w:t>
        </w:r>
        <w:r>
          <w:tab/>
        </w:r>
        <w:r>
          <w:fldChar w:fldCharType="begin"/>
        </w:r>
        <w:r>
          <w:instrText xml:space="preserve"> PAGEREF _Toc1582 \h </w:instrText>
        </w:r>
        <w:r>
          <w:fldChar w:fldCharType="separate"/>
        </w:r>
        <w:r>
          <w:t>24</w:t>
        </w:r>
        <w:r>
          <w:fldChar w:fldCharType="end"/>
        </w:r>
      </w:hyperlink>
    </w:p>
    <w:p>
      <w:pPr>
        <w:pStyle w:val="TOC2"/>
        <w:tabs>
          <w:tab w:val="right" w:leader="dot" w:pos="8306"/>
        </w:tabs>
      </w:pPr>
      <w:hyperlink w:anchor="_Toc12133" w:history="1">
        <w:r>
          <w:rPr>
            <w:rFonts w:ascii="仿宋" w:eastAsia="仿宋" w:hAnsi="仿宋" w:cs="仿宋" w:hint="eastAsia"/>
            <w:lang w:eastAsia="zh-CN"/>
          </w:rPr>
          <w:t>(三)、市场风险大</w:t>
        </w:r>
        <w:r>
          <w:tab/>
        </w:r>
        <w:r>
          <w:fldChar w:fldCharType="begin"/>
        </w:r>
        <w:r>
          <w:instrText xml:space="preserve"> PAGEREF _Toc12133 \h </w:instrText>
        </w:r>
        <w:r>
          <w:fldChar w:fldCharType="separate"/>
        </w:r>
        <w:r>
          <w:t>25</w:t>
        </w:r>
        <w:r>
          <w:fldChar w:fldCharType="end"/>
        </w:r>
      </w:hyperlink>
    </w:p>
    <w:p>
      <w:pPr>
        <w:pStyle w:val="TOC2"/>
        <w:tabs>
          <w:tab w:val="right" w:leader="dot" w:pos="8306"/>
        </w:tabs>
      </w:pPr>
      <w:hyperlink w:anchor="_Toc20737" w:history="1">
        <w:r>
          <w:rPr>
            <w:rFonts w:ascii="仿宋" w:eastAsia="仿宋" w:hAnsi="仿宋" w:cs="仿宋" w:hint="eastAsia"/>
            <w:lang w:eastAsia="zh-CN"/>
          </w:rPr>
          <w:t>(四)、利润率高</w:t>
        </w:r>
        <w:r>
          <w:tab/>
        </w:r>
        <w:r>
          <w:fldChar w:fldCharType="begin"/>
        </w:r>
        <w:r>
          <w:instrText xml:space="preserve"> PAGEREF _Toc20737 \h </w:instrText>
        </w:r>
        <w:r>
          <w:fldChar w:fldCharType="separate"/>
        </w:r>
        <w:r>
          <w:t>27</w:t>
        </w:r>
        <w:r>
          <w:fldChar w:fldCharType="end"/>
        </w:r>
      </w:hyperlink>
    </w:p>
    <w:p>
      <w:pPr>
        <w:pStyle w:val="TOC1"/>
        <w:tabs>
          <w:tab w:val="right" w:leader="dot" w:pos="8306"/>
        </w:tabs>
      </w:pPr>
      <w:hyperlink w:anchor="_Toc9943" w:history="1">
        <w:r>
          <w:rPr>
            <w:rFonts w:ascii="仿宋" w:eastAsia="仿宋" w:hAnsi="仿宋" w:cs="仿宋" w:hint="eastAsia"/>
            <w:lang w:eastAsia="zh-CN"/>
          </w:rPr>
          <w:t>八、小型真空泵项目经营效益</w:t>
        </w:r>
        <w:r>
          <w:tab/>
        </w:r>
        <w:r>
          <w:fldChar w:fldCharType="begin"/>
        </w:r>
        <w:r>
          <w:instrText xml:space="preserve"> PAGEREF _Toc9943 \h </w:instrText>
        </w:r>
        <w:r>
          <w:fldChar w:fldCharType="separate"/>
        </w:r>
        <w:r>
          <w:t>30</w:t>
        </w:r>
        <w:r>
          <w:fldChar w:fldCharType="end"/>
        </w:r>
      </w:hyperlink>
    </w:p>
    <w:p>
      <w:pPr>
        <w:pStyle w:val="TOC2"/>
        <w:tabs>
          <w:tab w:val="right" w:leader="dot" w:pos="8306"/>
        </w:tabs>
      </w:pPr>
      <w:hyperlink w:anchor="_Toc32260" w:history="1">
        <w:r>
          <w:rPr>
            <w:rFonts w:ascii="仿宋" w:eastAsia="仿宋" w:hAnsi="仿宋" w:cs="仿宋" w:hint="eastAsia"/>
            <w:lang w:eastAsia="zh-CN"/>
          </w:rPr>
          <w:t>(一)、经济评价财务测算</w:t>
        </w:r>
        <w:r>
          <w:tab/>
        </w:r>
        <w:r>
          <w:fldChar w:fldCharType="begin"/>
        </w:r>
        <w:r>
          <w:instrText xml:space="preserve"> PAGEREF _Toc32260 \h </w:instrText>
        </w:r>
        <w:r>
          <w:fldChar w:fldCharType="separate"/>
        </w:r>
        <w:r>
          <w:t>30</w:t>
        </w:r>
        <w:r>
          <w:fldChar w:fldCharType="end"/>
        </w:r>
      </w:hyperlink>
    </w:p>
    <w:p>
      <w:pPr>
        <w:pStyle w:val="TOC2"/>
        <w:tabs>
          <w:tab w:val="right" w:leader="dot" w:pos="8306"/>
        </w:tabs>
      </w:pPr>
      <w:hyperlink w:anchor="_Toc5211" w:history="1">
        <w:r>
          <w:rPr>
            <w:rFonts w:ascii="仿宋" w:eastAsia="仿宋" w:hAnsi="仿宋" w:cs="仿宋" w:hint="eastAsia"/>
            <w:lang w:eastAsia="zh-CN"/>
          </w:rPr>
          <w:t>(二)、小型真空泵项目盈利能力分析</w:t>
        </w:r>
        <w:r>
          <w:tab/>
        </w:r>
        <w:r>
          <w:fldChar w:fldCharType="begin"/>
        </w:r>
        <w:r>
          <w:instrText xml:space="preserve"> PAGEREF _Toc5211 \h </w:instrText>
        </w:r>
        <w:r>
          <w:fldChar w:fldCharType="separate"/>
        </w:r>
        <w:r>
          <w:t>31</w:t>
        </w:r>
        <w:r>
          <w:fldChar w:fldCharType="end"/>
        </w:r>
      </w:hyperlink>
    </w:p>
    <w:p>
      <w:pPr>
        <w:pStyle w:val="TOC1"/>
        <w:tabs>
          <w:tab w:val="right" w:leader="dot" w:pos="8306"/>
        </w:tabs>
      </w:pPr>
      <w:hyperlink w:anchor="_Toc19437" w:history="1">
        <w:r>
          <w:rPr>
            <w:rFonts w:ascii="仿宋" w:eastAsia="仿宋" w:hAnsi="仿宋" w:cs="仿宋" w:hint="eastAsia"/>
            <w:lang w:eastAsia="zh-CN"/>
          </w:rPr>
          <w:t>九、小型真空泵项目计划安排</w:t>
        </w:r>
        <w:r>
          <w:tab/>
        </w:r>
        <w:r>
          <w:fldChar w:fldCharType="begin"/>
        </w:r>
        <w:r>
          <w:instrText xml:space="preserve"> PAGEREF _Toc19437 \h </w:instrText>
        </w:r>
        <w:r>
          <w:fldChar w:fldCharType="separate"/>
        </w:r>
        <w:r>
          <w:t>32</w:t>
        </w:r>
        <w:r>
          <w:fldChar w:fldCharType="end"/>
        </w:r>
      </w:hyperlink>
    </w:p>
    <w:p>
      <w:pPr>
        <w:pStyle w:val="TOC2"/>
        <w:tabs>
          <w:tab w:val="right" w:leader="dot" w:pos="8306"/>
        </w:tabs>
      </w:pPr>
      <w:hyperlink w:anchor="_Toc2789" w:history="1">
        <w:r>
          <w:rPr>
            <w:rFonts w:ascii="仿宋" w:eastAsia="仿宋" w:hAnsi="仿宋" w:cs="仿宋" w:hint="eastAsia"/>
            <w:lang w:eastAsia="zh-CN"/>
          </w:rPr>
          <w:t>(一)、建设周期</w:t>
        </w:r>
        <w:r>
          <w:tab/>
        </w:r>
        <w:r>
          <w:fldChar w:fldCharType="begin"/>
        </w:r>
        <w:r>
          <w:instrText xml:space="preserve"> PAGEREF _Toc2789 \h </w:instrText>
        </w:r>
        <w:r>
          <w:fldChar w:fldCharType="separate"/>
        </w:r>
        <w:r>
          <w:t>32</w:t>
        </w:r>
        <w:r>
          <w:fldChar w:fldCharType="end"/>
        </w:r>
      </w:hyperlink>
    </w:p>
    <w:p>
      <w:pPr>
        <w:pStyle w:val="TOC2"/>
        <w:tabs>
          <w:tab w:val="right" w:leader="dot" w:pos="8306"/>
        </w:tabs>
      </w:pPr>
      <w:hyperlink w:anchor="_Toc23719" w:history="1">
        <w:r>
          <w:rPr>
            <w:rFonts w:ascii="仿宋" w:eastAsia="仿宋" w:hAnsi="仿宋" w:cs="仿宋" w:hint="eastAsia"/>
            <w:lang w:eastAsia="zh-CN"/>
          </w:rPr>
          <w:t>(二)、建设进度</w:t>
        </w:r>
        <w:r>
          <w:tab/>
        </w:r>
        <w:r>
          <w:fldChar w:fldCharType="begin"/>
        </w:r>
        <w:r>
          <w:instrText xml:space="preserve"> PAGEREF _Toc23719 \h </w:instrText>
        </w:r>
        <w:r>
          <w:fldChar w:fldCharType="separate"/>
        </w:r>
        <w:r>
          <w:t>32</w:t>
        </w:r>
        <w:r>
          <w:fldChar w:fldCharType="end"/>
        </w:r>
      </w:hyperlink>
    </w:p>
    <w:p>
      <w:pPr>
        <w:pStyle w:val="TOC2"/>
        <w:tabs>
          <w:tab w:val="right" w:leader="dot" w:pos="8306"/>
        </w:tabs>
      </w:pPr>
      <w:hyperlink w:anchor="_Toc15438" w:history="1">
        <w:r>
          <w:rPr>
            <w:rFonts w:ascii="仿宋" w:eastAsia="仿宋" w:hAnsi="仿宋" w:cs="仿宋" w:hint="eastAsia"/>
            <w:lang w:eastAsia="zh-CN"/>
          </w:rPr>
          <w:t>(三)、进度安排注意事项</w:t>
        </w:r>
        <w:r>
          <w:tab/>
        </w:r>
        <w:r>
          <w:fldChar w:fldCharType="begin"/>
        </w:r>
        <w:r>
          <w:instrText xml:space="preserve"> PAGEREF _Toc15438 \h </w:instrText>
        </w:r>
        <w:r>
          <w:fldChar w:fldCharType="separate"/>
        </w:r>
        <w:r>
          <w:t>33</w:t>
        </w:r>
        <w:r>
          <w:fldChar w:fldCharType="end"/>
        </w:r>
      </w:hyperlink>
    </w:p>
    <w:p>
      <w:pPr>
        <w:pStyle w:val="TOC2"/>
        <w:tabs>
          <w:tab w:val="right" w:leader="dot" w:pos="8306"/>
        </w:tabs>
      </w:pPr>
      <w:hyperlink w:anchor="_Toc23490" w:history="1">
        <w:r>
          <w:rPr>
            <w:rFonts w:ascii="仿宋" w:eastAsia="仿宋" w:hAnsi="仿宋" w:cs="仿宋" w:hint="eastAsia"/>
            <w:lang w:eastAsia="zh-CN"/>
          </w:rPr>
          <w:t>(四)、人力资源配置</w:t>
        </w:r>
        <w:r>
          <w:tab/>
        </w:r>
        <w:r>
          <w:fldChar w:fldCharType="begin"/>
        </w:r>
        <w:r>
          <w:instrText xml:space="preserve"> PAGEREF _Toc23490 \h </w:instrText>
        </w:r>
        <w:r>
          <w:fldChar w:fldCharType="separate"/>
        </w:r>
        <w:r>
          <w:t>35</w:t>
        </w:r>
        <w:r>
          <w:fldChar w:fldCharType="end"/>
        </w:r>
      </w:hyperlink>
    </w:p>
    <w:p>
      <w:pPr>
        <w:pStyle w:val="TOC1"/>
        <w:tabs>
          <w:tab w:val="right" w:leader="dot" w:pos="8306"/>
        </w:tabs>
      </w:pPr>
      <w:hyperlink w:anchor="_Toc19103" w:history="1">
        <w:r>
          <w:rPr>
            <w:rFonts w:ascii="仿宋" w:eastAsia="仿宋" w:hAnsi="仿宋" w:cs="仿宋" w:hint="eastAsia"/>
            <w:lang w:eastAsia="zh-CN"/>
          </w:rPr>
          <w:t>十、小型真空泵项目环境影响分析</w:t>
        </w:r>
        <w:r>
          <w:tab/>
        </w:r>
        <w:r>
          <w:fldChar w:fldCharType="begin"/>
        </w:r>
        <w:r>
          <w:instrText xml:space="preserve"> PAGEREF _Toc19103 \h </w:instrText>
        </w:r>
        <w:r>
          <w:fldChar w:fldCharType="separate"/>
        </w:r>
        <w:r>
          <w:t>36</w:t>
        </w:r>
        <w:r>
          <w:fldChar w:fldCharType="end"/>
        </w:r>
      </w:hyperlink>
    </w:p>
    <w:p>
      <w:pPr>
        <w:pStyle w:val="TOC2"/>
        <w:tabs>
          <w:tab w:val="right" w:leader="dot" w:pos="8306"/>
        </w:tabs>
      </w:pPr>
      <w:hyperlink w:anchor="_Toc15626" w:history="1">
        <w:r>
          <w:rPr>
            <w:rFonts w:ascii="仿宋" w:eastAsia="仿宋" w:hAnsi="仿宋" w:cs="仿宋" w:hint="eastAsia"/>
            <w:lang w:eastAsia="zh-CN"/>
          </w:rPr>
          <w:t>(一)、建设区域环境质量现状</w:t>
        </w:r>
        <w:r>
          <w:tab/>
        </w:r>
        <w:r>
          <w:fldChar w:fldCharType="begin"/>
        </w:r>
        <w:r>
          <w:instrText xml:space="preserve"> PAGEREF _Toc15626 \h </w:instrText>
        </w:r>
        <w:r>
          <w:fldChar w:fldCharType="separate"/>
        </w:r>
        <w:r>
          <w:t>36</w:t>
        </w:r>
        <w:r>
          <w:fldChar w:fldCharType="end"/>
        </w:r>
      </w:hyperlink>
    </w:p>
    <w:p>
      <w:pPr>
        <w:pStyle w:val="TOC2"/>
        <w:tabs>
          <w:tab w:val="right" w:leader="dot" w:pos="8306"/>
        </w:tabs>
      </w:pPr>
      <w:hyperlink w:anchor="_Toc29874" w:history="1">
        <w:r>
          <w:rPr>
            <w:rFonts w:ascii="仿宋" w:eastAsia="仿宋" w:hAnsi="仿宋" w:cs="仿宋" w:hint="eastAsia"/>
            <w:lang w:eastAsia="zh-CN"/>
          </w:rPr>
          <w:t>(二)、建设期环境保护</w:t>
        </w:r>
        <w:r>
          <w:tab/>
        </w:r>
        <w:r>
          <w:fldChar w:fldCharType="begin"/>
        </w:r>
        <w:r>
          <w:instrText xml:space="preserve"> PAGEREF _Toc29874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47" w:history="1">
        <w:r>
          <w:rPr>
            <w:rFonts w:ascii="仿宋" w:eastAsia="仿宋" w:hAnsi="仿宋" w:cs="仿宋" w:hint="eastAsia"/>
            <w:lang w:eastAsia="zh-CN"/>
          </w:rPr>
          <w:t>(三)、运营期环境保护</w:t>
        </w:r>
        <w:r>
          <w:tab/>
        </w:r>
        <w:r>
          <w:fldChar w:fldCharType="begin"/>
        </w:r>
        <w:r>
          <w:instrText xml:space="preserve"> PAGEREF _Toc32047 \h </w:instrText>
        </w:r>
        <w:r>
          <w:fldChar w:fldCharType="separate"/>
        </w:r>
        <w:r>
          <w:t>39</w:t>
        </w:r>
        <w:r>
          <w:fldChar w:fldCharType="end"/>
        </w:r>
      </w:hyperlink>
    </w:p>
    <w:p>
      <w:pPr>
        <w:pStyle w:val="TOC2"/>
        <w:tabs>
          <w:tab w:val="right" w:leader="dot" w:pos="8306"/>
        </w:tabs>
      </w:pPr>
      <w:hyperlink w:anchor="_Toc204" w:history="1">
        <w:r>
          <w:rPr>
            <w:rFonts w:ascii="仿宋" w:eastAsia="仿宋" w:hAnsi="仿宋" w:cs="仿宋" w:hint="eastAsia"/>
            <w:lang w:eastAsia="zh-CN"/>
          </w:rPr>
          <w:t>(四)、小型真空泵项目建设对区域经济的影响</w:t>
        </w:r>
        <w:r>
          <w:tab/>
        </w:r>
        <w:r>
          <w:fldChar w:fldCharType="begin"/>
        </w:r>
        <w:r>
          <w:instrText xml:space="preserve"> PAGEREF _Toc204 \h </w:instrText>
        </w:r>
        <w:r>
          <w:fldChar w:fldCharType="separate"/>
        </w:r>
        <w:r>
          <w:t>40</w:t>
        </w:r>
        <w:r>
          <w:fldChar w:fldCharType="end"/>
        </w:r>
      </w:hyperlink>
    </w:p>
    <w:p>
      <w:pPr>
        <w:pStyle w:val="TOC2"/>
        <w:tabs>
          <w:tab w:val="right" w:leader="dot" w:pos="8306"/>
        </w:tabs>
      </w:pPr>
      <w:hyperlink w:anchor="_Toc23658" w:history="1">
        <w:r>
          <w:rPr>
            <w:rFonts w:ascii="仿宋" w:eastAsia="仿宋" w:hAnsi="仿宋" w:cs="仿宋" w:hint="eastAsia"/>
            <w:lang w:eastAsia="zh-CN"/>
          </w:rPr>
          <w:t>(五)、废弃物处理</w:t>
        </w:r>
        <w:r>
          <w:tab/>
        </w:r>
        <w:r>
          <w:fldChar w:fldCharType="begin"/>
        </w:r>
        <w:r>
          <w:instrText xml:space="preserve"> PAGEREF _Toc23658 \h </w:instrText>
        </w:r>
        <w:r>
          <w:fldChar w:fldCharType="separate"/>
        </w:r>
        <w:r>
          <w:t>42</w:t>
        </w:r>
        <w:r>
          <w:fldChar w:fldCharType="end"/>
        </w:r>
      </w:hyperlink>
    </w:p>
    <w:p>
      <w:pPr>
        <w:pStyle w:val="TOC2"/>
        <w:tabs>
          <w:tab w:val="right" w:leader="dot" w:pos="8306"/>
        </w:tabs>
      </w:pPr>
      <w:hyperlink w:anchor="_Toc7455" w:history="1">
        <w:r>
          <w:rPr>
            <w:rFonts w:ascii="仿宋" w:eastAsia="仿宋" w:hAnsi="仿宋" w:cs="仿宋" w:hint="eastAsia"/>
            <w:lang w:eastAsia="zh-CN"/>
          </w:rPr>
          <w:t>(六)、特殊环境影响分析</w:t>
        </w:r>
        <w:r>
          <w:tab/>
        </w:r>
        <w:r>
          <w:fldChar w:fldCharType="begin"/>
        </w:r>
        <w:r>
          <w:instrText xml:space="preserve"> PAGEREF _Toc7455 \h </w:instrText>
        </w:r>
        <w:r>
          <w:fldChar w:fldCharType="separate"/>
        </w:r>
        <w:r>
          <w:t>43</w:t>
        </w:r>
        <w:r>
          <w:fldChar w:fldCharType="end"/>
        </w:r>
      </w:hyperlink>
    </w:p>
    <w:p>
      <w:pPr>
        <w:pStyle w:val="TOC2"/>
        <w:tabs>
          <w:tab w:val="right" w:leader="dot" w:pos="8306"/>
        </w:tabs>
      </w:pPr>
      <w:hyperlink w:anchor="_Toc2942" w:history="1">
        <w:r>
          <w:rPr>
            <w:rFonts w:ascii="仿宋" w:eastAsia="仿宋" w:hAnsi="仿宋" w:cs="仿宋" w:hint="eastAsia"/>
            <w:lang w:eastAsia="zh-CN"/>
          </w:rPr>
          <w:t>(七)、清洁生产</w:t>
        </w:r>
        <w:r>
          <w:tab/>
        </w:r>
        <w:r>
          <w:fldChar w:fldCharType="begin"/>
        </w:r>
        <w:r>
          <w:instrText xml:space="preserve"> PAGEREF _Toc2942 \h </w:instrText>
        </w:r>
        <w:r>
          <w:fldChar w:fldCharType="separate"/>
        </w:r>
        <w:r>
          <w:t>44</w:t>
        </w:r>
        <w:r>
          <w:fldChar w:fldCharType="end"/>
        </w:r>
      </w:hyperlink>
    </w:p>
    <w:p>
      <w:pPr>
        <w:pStyle w:val="TOC2"/>
        <w:tabs>
          <w:tab w:val="right" w:leader="dot" w:pos="8306"/>
        </w:tabs>
      </w:pPr>
      <w:hyperlink w:anchor="_Toc27996" w:history="1">
        <w:r>
          <w:rPr>
            <w:rFonts w:ascii="仿宋" w:eastAsia="仿宋" w:hAnsi="仿宋" w:cs="仿宋" w:hint="eastAsia"/>
            <w:lang w:eastAsia="zh-CN"/>
          </w:rPr>
          <w:t>(八)、环境保护综合评价</w:t>
        </w:r>
        <w:r>
          <w:tab/>
        </w:r>
        <w:r>
          <w:fldChar w:fldCharType="begin"/>
        </w:r>
        <w:r>
          <w:instrText xml:space="preserve"> PAGEREF _Toc27996 \h </w:instrText>
        </w:r>
        <w:r>
          <w:fldChar w:fldCharType="separate"/>
        </w:r>
        <w:r>
          <w:t>45</w:t>
        </w:r>
        <w:r>
          <w:fldChar w:fldCharType="end"/>
        </w:r>
      </w:hyperlink>
    </w:p>
    <w:p>
      <w:pPr>
        <w:pStyle w:val="TOC1"/>
        <w:tabs>
          <w:tab w:val="right" w:leader="dot" w:pos="8306"/>
        </w:tabs>
      </w:pPr>
      <w:hyperlink w:anchor="_Toc17796" w:history="1">
        <w:r>
          <w:rPr>
            <w:rFonts w:ascii="仿宋" w:eastAsia="仿宋" w:hAnsi="仿宋" w:cs="仿宋" w:hint="eastAsia"/>
            <w:lang w:eastAsia="zh-CN"/>
          </w:rPr>
          <w:t>十一、小型真空泵项目技术管理</w:t>
        </w:r>
        <w:r>
          <w:tab/>
        </w:r>
        <w:r>
          <w:fldChar w:fldCharType="begin"/>
        </w:r>
        <w:r>
          <w:instrText xml:space="preserve"> PAGEREF _Toc17796 \h </w:instrText>
        </w:r>
        <w:r>
          <w:fldChar w:fldCharType="separate"/>
        </w:r>
        <w:r>
          <w:t>46</w:t>
        </w:r>
        <w:r>
          <w:fldChar w:fldCharType="end"/>
        </w:r>
      </w:hyperlink>
    </w:p>
    <w:p>
      <w:pPr>
        <w:pStyle w:val="TOC2"/>
        <w:tabs>
          <w:tab w:val="right" w:leader="dot" w:pos="8306"/>
        </w:tabs>
      </w:pPr>
      <w:hyperlink w:anchor="_Toc30130" w:history="1">
        <w:r>
          <w:rPr>
            <w:rFonts w:ascii="仿宋" w:eastAsia="仿宋" w:hAnsi="仿宋" w:cs="仿宋" w:hint="eastAsia"/>
            <w:lang w:eastAsia="zh-CN"/>
          </w:rPr>
          <w:t>(一)、技术方案选用方向</w:t>
        </w:r>
        <w:r>
          <w:tab/>
        </w:r>
        <w:r>
          <w:fldChar w:fldCharType="begin"/>
        </w:r>
        <w:r>
          <w:instrText xml:space="preserve"> PAGEREF _Toc30130 \h </w:instrText>
        </w:r>
        <w:r>
          <w:fldChar w:fldCharType="separate"/>
        </w:r>
        <w:r>
          <w:t>46</w:t>
        </w:r>
        <w:r>
          <w:fldChar w:fldCharType="end"/>
        </w:r>
      </w:hyperlink>
    </w:p>
    <w:p>
      <w:pPr>
        <w:pStyle w:val="TOC2"/>
        <w:tabs>
          <w:tab w:val="right" w:leader="dot" w:pos="8306"/>
        </w:tabs>
      </w:pPr>
      <w:hyperlink w:anchor="_Toc25960" w:history="1">
        <w:r>
          <w:rPr>
            <w:rFonts w:ascii="仿宋" w:eastAsia="仿宋" w:hAnsi="仿宋" w:cs="仿宋" w:hint="eastAsia"/>
            <w:lang w:eastAsia="zh-CN"/>
          </w:rPr>
          <w:t>(二)、工艺技术方案选用原则</w:t>
        </w:r>
        <w:r>
          <w:tab/>
        </w:r>
        <w:r>
          <w:fldChar w:fldCharType="begin"/>
        </w:r>
        <w:r>
          <w:instrText xml:space="preserve"> PAGEREF _Toc25960 \h </w:instrText>
        </w:r>
        <w:r>
          <w:fldChar w:fldCharType="separate"/>
        </w:r>
        <w:r>
          <w:t>48</w:t>
        </w:r>
        <w:r>
          <w:fldChar w:fldCharType="end"/>
        </w:r>
      </w:hyperlink>
    </w:p>
    <w:p>
      <w:pPr>
        <w:pStyle w:val="TOC2"/>
        <w:tabs>
          <w:tab w:val="right" w:leader="dot" w:pos="8306"/>
        </w:tabs>
      </w:pPr>
      <w:hyperlink w:anchor="_Toc22257" w:history="1">
        <w:r>
          <w:rPr>
            <w:rFonts w:ascii="仿宋" w:eastAsia="仿宋" w:hAnsi="仿宋" w:cs="仿宋" w:hint="eastAsia"/>
            <w:lang w:eastAsia="zh-CN"/>
          </w:rPr>
          <w:t>(三)、工艺技术方案要求</w:t>
        </w:r>
        <w:r>
          <w:tab/>
        </w:r>
        <w:r>
          <w:fldChar w:fldCharType="begin"/>
        </w:r>
        <w:r>
          <w:instrText xml:space="preserve"> PAGEREF _Toc22257 \h </w:instrText>
        </w:r>
        <w:r>
          <w:fldChar w:fldCharType="separate"/>
        </w:r>
        <w:r>
          <w:t>50</w:t>
        </w:r>
        <w:r>
          <w:fldChar w:fldCharType="end"/>
        </w:r>
      </w:hyperlink>
    </w:p>
    <w:p>
      <w:pPr>
        <w:pStyle w:val="TOC1"/>
        <w:tabs>
          <w:tab w:val="right" w:leader="dot" w:pos="8306"/>
        </w:tabs>
      </w:pPr>
      <w:hyperlink w:anchor="_Toc15364" w:history="1">
        <w:r>
          <w:rPr>
            <w:rFonts w:ascii="仿宋" w:eastAsia="仿宋" w:hAnsi="仿宋" w:cs="仿宋" w:hint="eastAsia"/>
            <w:lang w:eastAsia="zh-CN"/>
          </w:rPr>
          <w:t>十二、小型真空泵项目社会影响</w:t>
        </w:r>
        <w:r>
          <w:tab/>
        </w:r>
        <w:r>
          <w:fldChar w:fldCharType="begin"/>
        </w:r>
        <w:r>
          <w:instrText xml:space="preserve"> PAGEREF _Toc15364 \h </w:instrText>
        </w:r>
        <w:r>
          <w:fldChar w:fldCharType="separate"/>
        </w:r>
        <w:r>
          <w:t>53</w:t>
        </w:r>
        <w:r>
          <w:fldChar w:fldCharType="end"/>
        </w:r>
      </w:hyperlink>
    </w:p>
    <w:p>
      <w:pPr>
        <w:pStyle w:val="TOC2"/>
        <w:tabs>
          <w:tab w:val="right" w:leader="dot" w:pos="8306"/>
        </w:tabs>
      </w:pPr>
      <w:hyperlink w:anchor="_Toc11441" w:history="1">
        <w:r>
          <w:rPr>
            <w:rFonts w:ascii="仿宋" w:eastAsia="仿宋" w:hAnsi="仿宋" w:cs="仿宋" w:hint="eastAsia"/>
            <w:lang w:eastAsia="zh-CN"/>
          </w:rPr>
          <w:t>(一)、社会责任与义务</w:t>
        </w:r>
        <w:r>
          <w:tab/>
        </w:r>
        <w:r>
          <w:fldChar w:fldCharType="begin"/>
        </w:r>
        <w:r>
          <w:instrText xml:space="preserve"> PAGEREF _Toc11441 \h </w:instrText>
        </w:r>
        <w:r>
          <w:fldChar w:fldCharType="separate"/>
        </w:r>
        <w:r>
          <w:t>53</w:t>
        </w:r>
        <w:r>
          <w:fldChar w:fldCharType="end"/>
        </w:r>
      </w:hyperlink>
    </w:p>
    <w:p>
      <w:pPr>
        <w:pStyle w:val="TOC2"/>
        <w:tabs>
          <w:tab w:val="right" w:leader="dot" w:pos="8306"/>
        </w:tabs>
      </w:pPr>
      <w:hyperlink w:anchor="_Toc21550" w:history="1">
        <w:r>
          <w:rPr>
            <w:rFonts w:ascii="仿宋" w:eastAsia="仿宋" w:hAnsi="仿宋" w:cs="仿宋" w:hint="eastAsia"/>
            <w:lang w:eastAsia="zh-CN"/>
          </w:rPr>
          <w:t>(二)、社会参与与沟通</w:t>
        </w:r>
        <w:r>
          <w:tab/>
        </w:r>
        <w:r>
          <w:fldChar w:fldCharType="begin"/>
        </w:r>
        <w:r>
          <w:instrText xml:space="preserve"> PAGEREF _Toc21550 \h </w:instrText>
        </w:r>
        <w:r>
          <w:fldChar w:fldCharType="separate"/>
        </w:r>
        <w:r>
          <w:t>53</w:t>
        </w:r>
        <w:r>
          <w:fldChar w:fldCharType="end"/>
        </w:r>
      </w:hyperlink>
    </w:p>
    <w:p>
      <w:pPr>
        <w:pStyle w:val="TOC1"/>
        <w:tabs>
          <w:tab w:val="right" w:leader="dot" w:pos="8306"/>
        </w:tabs>
      </w:pPr>
      <w:hyperlink w:anchor="_Toc9631" w:history="1">
        <w:r>
          <w:rPr>
            <w:rFonts w:ascii="仿宋" w:eastAsia="仿宋" w:hAnsi="仿宋" w:cs="仿宋" w:hint="eastAsia"/>
            <w:lang w:eastAsia="zh-CN"/>
          </w:rPr>
          <w:t>十三、小型真空泵项目变更管理</w:t>
        </w:r>
        <w:r>
          <w:tab/>
        </w:r>
        <w:r>
          <w:fldChar w:fldCharType="begin"/>
        </w:r>
        <w:r>
          <w:instrText xml:space="preserve"> PAGEREF _Toc9631 \h </w:instrText>
        </w:r>
        <w:r>
          <w:fldChar w:fldCharType="separate"/>
        </w:r>
        <w:r>
          <w:t>54</w:t>
        </w:r>
        <w:r>
          <w:fldChar w:fldCharType="end"/>
        </w:r>
      </w:hyperlink>
    </w:p>
    <w:p>
      <w:pPr>
        <w:pStyle w:val="TOC2"/>
        <w:tabs>
          <w:tab w:val="right" w:leader="dot" w:pos="8306"/>
        </w:tabs>
      </w:pPr>
      <w:hyperlink w:anchor="_Toc31808" w:history="1">
        <w:r>
          <w:rPr>
            <w:rFonts w:ascii="仿宋" w:eastAsia="仿宋" w:hAnsi="仿宋" w:cs="仿宋" w:hint="eastAsia"/>
            <w:lang w:eastAsia="zh-CN"/>
          </w:rPr>
          <w:t>(一)、变更申请与评估</w:t>
        </w:r>
        <w:r>
          <w:tab/>
        </w:r>
        <w:r>
          <w:fldChar w:fldCharType="begin"/>
        </w:r>
        <w:r>
          <w:instrText xml:space="preserve"> PAGEREF _Toc31808 \h </w:instrText>
        </w:r>
        <w:r>
          <w:fldChar w:fldCharType="separate"/>
        </w:r>
        <w:r>
          <w:t>54</w:t>
        </w:r>
        <w:r>
          <w:fldChar w:fldCharType="end"/>
        </w:r>
      </w:hyperlink>
    </w:p>
    <w:p>
      <w:pPr>
        <w:pStyle w:val="TOC2"/>
        <w:tabs>
          <w:tab w:val="right" w:leader="dot" w:pos="8306"/>
        </w:tabs>
      </w:pPr>
      <w:hyperlink w:anchor="_Toc28525" w:history="1">
        <w:r>
          <w:rPr>
            <w:rFonts w:ascii="仿宋" w:eastAsia="仿宋" w:hAnsi="仿宋" w:cs="仿宋" w:hint="eastAsia"/>
            <w:lang w:eastAsia="zh-CN"/>
          </w:rPr>
          <w:t>(二)、变更实施与控制</w:t>
        </w:r>
        <w:r>
          <w:tab/>
        </w:r>
        <w:r>
          <w:fldChar w:fldCharType="begin"/>
        </w:r>
        <w:r>
          <w:instrText xml:space="preserve"> PAGEREF _Toc28525 \h </w:instrText>
        </w:r>
        <w:r>
          <w:fldChar w:fldCharType="separate"/>
        </w:r>
        <w:r>
          <w:t>55</w:t>
        </w:r>
        <w:r>
          <w:fldChar w:fldCharType="end"/>
        </w:r>
      </w:hyperlink>
    </w:p>
    <w:p>
      <w:pPr>
        <w:pStyle w:val="TOC1"/>
        <w:tabs>
          <w:tab w:val="right" w:leader="dot" w:pos="8306"/>
        </w:tabs>
      </w:pPr>
      <w:hyperlink w:anchor="_Toc26853" w:history="1">
        <w:r>
          <w:rPr>
            <w:rFonts w:ascii="仿宋" w:eastAsia="仿宋" w:hAnsi="仿宋" w:cs="仿宋" w:hint="eastAsia"/>
            <w:lang w:eastAsia="zh-CN"/>
          </w:rPr>
          <w:t>十四、小型真空泵项目实施保障措施</w:t>
        </w:r>
        <w:r>
          <w:tab/>
        </w:r>
        <w:r>
          <w:fldChar w:fldCharType="begin"/>
        </w:r>
        <w:r>
          <w:instrText xml:space="preserve"> PAGEREF _Toc26853 \h </w:instrText>
        </w:r>
        <w:r>
          <w:fldChar w:fldCharType="separate"/>
        </w:r>
        <w:r>
          <w:t>55</w:t>
        </w:r>
        <w:r>
          <w:fldChar w:fldCharType="end"/>
        </w:r>
      </w:hyperlink>
    </w:p>
    <w:p>
      <w:pPr>
        <w:pStyle w:val="TOC2"/>
        <w:tabs>
          <w:tab w:val="right" w:leader="dot" w:pos="8306"/>
        </w:tabs>
      </w:pPr>
      <w:hyperlink w:anchor="_Toc6896" w:history="1">
        <w:r>
          <w:rPr>
            <w:rFonts w:ascii="仿宋" w:eastAsia="仿宋" w:hAnsi="仿宋" w:cs="仿宋" w:hint="eastAsia"/>
            <w:lang w:eastAsia="zh-CN"/>
          </w:rPr>
          <w:t>(一)、小型真空泵项目实施保障机制</w:t>
        </w:r>
        <w:r>
          <w:tab/>
        </w:r>
        <w:r>
          <w:fldChar w:fldCharType="begin"/>
        </w:r>
        <w:r>
          <w:instrText xml:space="preserve"> PAGEREF _Toc6896 \h </w:instrText>
        </w:r>
        <w:r>
          <w:fldChar w:fldCharType="separate"/>
        </w:r>
        <w:r>
          <w:t>55</w:t>
        </w:r>
        <w:r>
          <w:fldChar w:fldCharType="end"/>
        </w:r>
      </w:hyperlink>
    </w:p>
    <w:p>
      <w:pPr>
        <w:pStyle w:val="TOC2"/>
        <w:tabs>
          <w:tab w:val="right" w:leader="dot" w:pos="8306"/>
        </w:tabs>
      </w:pPr>
      <w:hyperlink w:anchor="_Toc8998" w:history="1">
        <w:r>
          <w:rPr>
            <w:rFonts w:ascii="仿宋" w:eastAsia="仿宋" w:hAnsi="仿宋" w:cs="仿宋" w:hint="eastAsia"/>
            <w:lang w:eastAsia="zh-CN"/>
          </w:rPr>
          <w:t>(二)、小型真空泵项目法律合规要求</w:t>
        </w:r>
        <w:r>
          <w:tab/>
        </w:r>
        <w:r>
          <w:fldChar w:fldCharType="begin"/>
        </w:r>
        <w:r>
          <w:instrText xml:space="preserve"> PAGEREF _Toc8998 \h </w:instrText>
        </w:r>
        <w:r>
          <w:fldChar w:fldCharType="separate"/>
        </w:r>
        <w:r>
          <w:t>59</w:t>
        </w:r>
        <w:r>
          <w:fldChar w:fldCharType="end"/>
        </w:r>
      </w:hyperlink>
    </w:p>
    <w:p>
      <w:pPr>
        <w:pStyle w:val="TOC2"/>
        <w:tabs>
          <w:tab w:val="right" w:leader="dot" w:pos="8306"/>
        </w:tabs>
      </w:pPr>
      <w:hyperlink w:anchor="_Toc621" w:history="1">
        <w:r>
          <w:rPr>
            <w:rFonts w:ascii="仿宋" w:eastAsia="仿宋" w:hAnsi="仿宋" w:cs="仿宋" w:hint="eastAsia"/>
            <w:lang w:eastAsia="zh-CN"/>
          </w:rPr>
          <w:t>(三)、小型真空泵项目合同管理与法律事务</w:t>
        </w:r>
        <w:r>
          <w:tab/>
        </w:r>
        <w:r>
          <w:fldChar w:fldCharType="begin"/>
        </w:r>
        <w:r>
          <w:instrText xml:space="preserve"> PAGEREF _Toc621 \h </w:instrText>
        </w:r>
        <w:r>
          <w:fldChar w:fldCharType="separate"/>
        </w:r>
        <w:r>
          <w:t>63</w:t>
        </w:r>
        <w:r>
          <w:fldChar w:fldCharType="end"/>
        </w:r>
      </w:hyperlink>
    </w:p>
    <w:p>
      <w:pPr>
        <w:pStyle w:val="TOC2"/>
        <w:tabs>
          <w:tab w:val="right" w:leader="dot" w:pos="8306"/>
        </w:tabs>
      </w:pPr>
      <w:hyperlink w:anchor="_Toc17425" w:history="1">
        <w:r>
          <w:rPr>
            <w:rFonts w:ascii="仿宋" w:eastAsia="仿宋" w:hAnsi="仿宋" w:cs="仿宋" w:hint="eastAsia"/>
            <w:lang w:eastAsia="zh-CN"/>
          </w:rPr>
          <w:t>(四)、小型真空泵项目知识产权保护策略</w:t>
        </w:r>
        <w:r>
          <w:tab/>
        </w:r>
        <w:r>
          <w:fldChar w:fldCharType="begin"/>
        </w:r>
        <w:r>
          <w:instrText xml:space="preserve"> PAGEREF _Toc17425 \h </w:instrText>
        </w:r>
        <w:r>
          <w:fldChar w:fldCharType="separate"/>
        </w:r>
        <w:r>
          <w:t>69</w:t>
        </w:r>
        <w:r>
          <w:fldChar w:fldCharType="end"/>
        </w:r>
      </w:hyperlink>
    </w:p>
    <w:p>
      <w:pPr>
        <w:pStyle w:val="TOC1"/>
        <w:tabs>
          <w:tab w:val="right" w:leader="dot" w:pos="8306"/>
        </w:tabs>
      </w:pPr>
      <w:hyperlink w:anchor="_Toc19244" w:history="1">
        <w:r>
          <w:rPr>
            <w:rFonts w:ascii="仿宋" w:eastAsia="仿宋" w:hAnsi="仿宋" w:cs="仿宋" w:hint="eastAsia"/>
            <w:lang w:eastAsia="zh-CN"/>
          </w:rPr>
          <w:t>十五、利益相关者分析与沟通计划</w:t>
        </w:r>
        <w:r>
          <w:tab/>
        </w:r>
        <w:r>
          <w:fldChar w:fldCharType="begin"/>
        </w:r>
        <w:r>
          <w:instrText xml:space="preserve"> PAGEREF _Toc19244 \h </w:instrText>
        </w:r>
        <w:r>
          <w:fldChar w:fldCharType="separate"/>
        </w:r>
        <w:r>
          <w:t>72</w:t>
        </w:r>
        <w:r>
          <w:fldChar w:fldCharType="end"/>
        </w:r>
      </w:hyperlink>
    </w:p>
    <w:p>
      <w:pPr>
        <w:pStyle w:val="TOC2"/>
        <w:tabs>
          <w:tab w:val="right" w:leader="dot" w:pos="8306"/>
        </w:tabs>
      </w:pPr>
      <w:hyperlink w:anchor="_Toc21107" w:history="1">
        <w:r>
          <w:rPr>
            <w:rFonts w:ascii="仿宋" w:eastAsia="仿宋" w:hAnsi="仿宋" w:cs="仿宋" w:hint="eastAsia"/>
            <w:lang w:eastAsia="zh-CN"/>
          </w:rPr>
          <w:t>(一)、利益相关者分析</w:t>
        </w:r>
        <w:r>
          <w:tab/>
        </w:r>
        <w:r>
          <w:fldChar w:fldCharType="begin"/>
        </w:r>
        <w:r>
          <w:instrText xml:space="preserve"> PAGEREF _Toc21107 \h </w:instrText>
        </w:r>
        <w:r>
          <w:fldChar w:fldCharType="separate"/>
        </w:r>
        <w:r>
          <w:t>72</w:t>
        </w:r>
        <w:r>
          <w:fldChar w:fldCharType="end"/>
        </w:r>
      </w:hyperlink>
    </w:p>
    <w:p>
      <w:pPr>
        <w:pStyle w:val="TOC2"/>
        <w:tabs>
          <w:tab w:val="right" w:leader="dot" w:pos="8306"/>
        </w:tabs>
      </w:pPr>
      <w:hyperlink w:anchor="_Toc9416" w:history="1">
        <w:r>
          <w:rPr>
            <w:rFonts w:ascii="仿宋" w:eastAsia="仿宋" w:hAnsi="仿宋" w:cs="仿宋" w:hint="eastAsia"/>
            <w:lang w:eastAsia="zh-CN"/>
          </w:rPr>
          <w:t>(二)、沟通计划</w:t>
        </w:r>
        <w:r>
          <w:tab/>
        </w:r>
        <w:r>
          <w:fldChar w:fldCharType="begin"/>
        </w:r>
        <w:r>
          <w:instrText xml:space="preserve"> PAGEREF _Toc9416 \h </w:instrText>
        </w:r>
        <w:r>
          <w:fldChar w:fldCharType="separate"/>
        </w:r>
        <w:r>
          <w:t>73</w:t>
        </w:r>
        <w:r>
          <w:fldChar w:fldCharType="end"/>
        </w:r>
      </w:hyperlink>
    </w:p>
    <w:p>
      <w:pPr>
        <w:pStyle w:val="TOC1"/>
        <w:tabs>
          <w:tab w:val="right" w:leader="dot" w:pos="8306"/>
        </w:tabs>
      </w:pPr>
      <w:hyperlink w:anchor="_Toc31606" w:history="1">
        <w:r>
          <w:rPr>
            <w:rFonts w:ascii="仿宋" w:eastAsia="仿宋" w:hAnsi="仿宋" w:cs="仿宋" w:hint="eastAsia"/>
            <w:lang w:eastAsia="zh-CN"/>
          </w:rPr>
          <w:t>十六、质量管理体系</w:t>
        </w:r>
        <w:r>
          <w:tab/>
        </w:r>
        <w:r>
          <w:fldChar w:fldCharType="begin"/>
        </w:r>
        <w:r>
          <w:instrText xml:space="preserve"> PAGEREF _Toc31606 \h </w:instrText>
        </w:r>
        <w:r>
          <w:fldChar w:fldCharType="separate"/>
        </w:r>
        <w:r>
          <w:t>74</w:t>
        </w:r>
        <w:r>
          <w:fldChar w:fldCharType="end"/>
        </w:r>
      </w:hyperlink>
    </w:p>
    <w:p>
      <w:pPr>
        <w:pStyle w:val="TOC2"/>
        <w:tabs>
          <w:tab w:val="right" w:leader="dot" w:pos="8306"/>
        </w:tabs>
      </w:pPr>
      <w:hyperlink w:anchor="_Toc15319" w:history="1">
        <w:r>
          <w:rPr>
            <w:rFonts w:ascii="仿宋" w:eastAsia="仿宋" w:hAnsi="仿宋" w:cs="仿宋" w:hint="eastAsia"/>
            <w:lang w:eastAsia="zh-CN"/>
          </w:rPr>
          <w:t>(一)、质量目标与方针</w:t>
        </w:r>
        <w:r>
          <w:tab/>
        </w:r>
        <w:r>
          <w:fldChar w:fldCharType="begin"/>
        </w:r>
        <w:r>
          <w:instrText xml:space="preserve"> PAGEREF _Toc15319 \h </w:instrText>
        </w:r>
        <w:r>
          <w:fldChar w:fldCharType="separate"/>
        </w:r>
        <w:r>
          <w:t>74</w:t>
        </w:r>
        <w:r>
          <w:fldChar w:fldCharType="end"/>
        </w:r>
      </w:hyperlink>
    </w:p>
    <w:p>
      <w:pPr>
        <w:pStyle w:val="TOC2"/>
        <w:tabs>
          <w:tab w:val="right" w:leader="dot" w:pos="8306"/>
        </w:tabs>
      </w:pPr>
      <w:hyperlink w:anchor="_Toc25895" w:history="1">
        <w:r>
          <w:rPr>
            <w:rFonts w:ascii="仿宋" w:eastAsia="仿宋" w:hAnsi="仿宋" w:cs="仿宋" w:hint="eastAsia"/>
            <w:lang w:eastAsia="zh-CN"/>
          </w:rPr>
          <w:t>(二)、质量管理责任</w:t>
        </w:r>
        <w:r>
          <w:tab/>
        </w:r>
        <w:r>
          <w:fldChar w:fldCharType="begin"/>
        </w:r>
        <w:r>
          <w:instrText xml:space="preserve"> PAGEREF _Toc25895 \h </w:instrText>
        </w:r>
        <w:r>
          <w:fldChar w:fldCharType="separate"/>
        </w:r>
        <w:r>
          <w:t>75</w:t>
        </w:r>
        <w:r>
          <w:fldChar w:fldCharType="end"/>
        </w:r>
      </w:hyperlink>
    </w:p>
    <w:p>
      <w:pPr>
        <w:pStyle w:val="TOC2"/>
        <w:tabs>
          <w:tab w:val="right" w:leader="dot" w:pos="8306"/>
        </w:tabs>
      </w:pPr>
      <w:hyperlink w:anchor="_Toc17107" w:history="1">
        <w:r>
          <w:rPr>
            <w:rFonts w:ascii="仿宋" w:eastAsia="仿宋" w:hAnsi="仿宋" w:cs="仿宋" w:hint="eastAsia"/>
            <w:lang w:eastAsia="zh-CN"/>
          </w:rPr>
          <w:t>(三)、质量管理体系文件</w:t>
        </w:r>
        <w:r>
          <w:tab/>
        </w:r>
        <w:r>
          <w:fldChar w:fldCharType="begin"/>
        </w:r>
        <w:r>
          <w:instrText xml:space="preserve"> PAGEREF _Toc17107 \h </w:instrText>
        </w:r>
        <w:r>
          <w:fldChar w:fldCharType="separate"/>
        </w:r>
        <w:r>
          <w:t>77</w:t>
        </w:r>
        <w:r>
          <w:fldChar w:fldCharType="end"/>
        </w:r>
      </w:hyperlink>
    </w:p>
    <w:p>
      <w:pPr>
        <w:pStyle w:val="TOC2"/>
        <w:tabs>
          <w:tab w:val="right" w:leader="dot" w:pos="8306"/>
        </w:tabs>
      </w:pPr>
      <w:hyperlink w:anchor="_Toc4651" w:history="1">
        <w:r>
          <w:rPr>
            <w:rFonts w:ascii="仿宋" w:eastAsia="仿宋" w:hAnsi="仿宋" w:cs="仿宋" w:hint="eastAsia"/>
            <w:lang w:eastAsia="zh-CN"/>
          </w:rPr>
          <w:t>(四)、质量培训与教育</w:t>
        </w:r>
        <w:r>
          <w:tab/>
        </w:r>
        <w:r>
          <w:fldChar w:fldCharType="begin"/>
        </w:r>
        <w:r>
          <w:instrText xml:space="preserve"> PAGEREF _Toc4651 \h </w:instrText>
        </w:r>
        <w:r>
          <w:fldChar w:fldCharType="separate"/>
        </w:r>
        <w:r>
          <w:t>79</w:t>
        </w:r>
        <w:r>
          <w:fldChar w:fldCharType="end"/>
        </w:r>
      </w:hyperlink>
    </w:p>
    <w:p>
      <w:pPr>
        <w:pStyle w:val="TOC2"/>
        <w:tabs>
          <w:tab w:val="right" w:leader="dot" w:pos="8306"/>
        </w:tabs>
      </w:pPr>
      <w:hyperlink w:anchor="_Toc19322" w:history="1">
        <w:r>
          <w:rPr>
            <w:rFonts w:ascii="仿宋" w:eastAsia="仿宋" w:hAnsi="仿宋" w:cs="仿宋" w:hint="eastAsia"/>
            <w:lang w:eastAsia="zh-CN"/>
          </w:rPr>
          <w:t>(五)、质量审核与评价</w:t>
        </w:r>
        <w:r>
          <w:tab/>
        </w:r>
        <w:r>
          <w:fldChar w:fldCharType="begin"/>
        </w:r>
        <w:r>
          <w:instrText xml:space="preserve"> PAGEREF _Toc19322 \h </w:instrText>
        </w:r>
        <w:r>
          <w:fldChar w:fldCharType="separate"/>
        </w:r>
        <w:r>
          <w:t>80</w:t>
        </w:r>
        <w:r>
          <w:fldChar w:fldCharType="end"/>
        </w:r>
      </w:hyperlink>
    </w:p>
    <w:p>
      <w:pPr>
        <w:pStyle w:val="TOC2"/>
        <w:tabs>
          <w:tab w:val="right" w:leader="dot" w:pos="8306"/>
        </w:tabs>
      </w:pPr>
      <w:hyperlink w:anchor="_Toc18485" w:history="1">
        <w:r>
          <w:rPr>
            <w:rFonts w:ascii="仿宋" w:eastAsia="仿宋" w:hAnsi="仿宋" w:cs="仿宋" w:hint="eastAsia"/>
            <w:lang w:eastAsia="zh-CN"/>
          </w:rPr>
          <w:t>(六)、不符合与纠正措施</w:t>
        </w:r>
        <w:r>
          <w:tab/>
        </w:r>
        <w:r>
          <w:fldChar w:fldCharType="begin"/>
        </w:r>
        <w:r>
          <w:instrText xml:space="preserve"> PAGEREF _Toc18485 \h </w:instrText>
        </w:r>
        <w:r>
          <w:fldChar w:fldCharType="separate"/>
        </w:r>
        <w:r>
          <w:t>81</w:t>
        </w:r>
        <w:r>
          <w:fldChar w:fldCharType="end"/>
        </w:r>
      </w:hyperlink>
    </w:p>
    <w:p>
      <w:pPr>
        <w:pStyle w:val="TOC1"/>
        <w:tabs>
          <w:tab w:val="right" w:leader="dot" w:pos="8306"/>
        </w:tabs>
      </w:pPr>
      <w:hyperlink w:anchor="_Toc15356" w:history="1">
        <w:r>
          <w:rPr>
            <w:rFonts w:ascii="仿宋" w:eastAsia="仿宋" w:hAnsi="仿宋" w:cs="仿宋" w:hint="eastAsia"/>
            <w:lang w:eastAsia="zh-CN"/>
          </w:rPr>
          <w:t>十七、营销与推广策略</w:t>
        </w:r>
        <w:r>
          <w:tab/>
        </w:r>
        <w:r>
          <w:fldChar w:fldCharType="begin"/>
        </w:r>
        <w:r>
          <w:instrText xml:space="preserve"> PAGEREF _Toc15356 \h </w:instrText>
        </w:r>
        <w:r>
          <w:fldChar w:fldCharType="separate"/>
        </w:r>
        <w:r>
          <w:t>82</w:t>
        </w:r>
        <w:r>
          <w:fldChar w:fldCharType="end"/>
        </w:r>
      </w:hyperlink>
    </w:p>
    <w:p>
      <w:pPr>
        <w:pStyle w:val="TOC2"/>
        <w:tabs>
          <w:tab w:val="right" w:leader="dot" w:pos="8306"/>
        </w:tabs>
      </w:pPr>
      <w:hyperlink w:anchor="_Toc14064" w:history="1">
        <w:r>
          <w:rPr>
            <w:rFonts w:ascii="仿宋" w:eastAsia="仿宋" w:hAnsi="仿宋" w:cs="仿宋" w:hint="eastAsia"/>
            <w:lang w:eastAsia="zh-CN"/>
          </w:rPr>
          <w:t>(一)、产品/服务定位与特点</w:t>
        </w:r>
        <w:r>
          <w:tab/>
        </w:r>
        <w:r>
          <w:fldChar w:fldCharType="begin"/>
        </w:r>
        <w:r>
          <w:instrText xml:space="preserve"> PAGEREF _Toc14064 \h </w:instrText>
        </w:r>
        <w:r>
          <w:fldChar w:fldCharType="separate"/>
        </w:r>
        <w:r>
          <w:t>82</w:t>
        </w:r>
        <w:r>
          <w:fldChar w:fldCharType="end"/>
        </w:r>
      </w:hyperlink>
    </w:p>
    <w:p>
      <w:pPr>
        <w:pStyle w:val="TOC2"/>
        <w:tabs>
          <w:tab w:val="right" w:leader="dot" w:pos="8306"/>
        </w:tabs>
      </w:pPr>
      <w:hyperlink w:anchor="_Toc18087" w:history="1">
        <w:r>
          <w:rPr>
            <w:rFonts w:ascii="仿宋" w:eastAsia="仿宋" w:hAnsi="仿宋" w:cs="仿宋" w:hint="eastAsia"/>
            <w:lang w:eastAsia="zh-CN"/>
          </w:rPr>
          <w:t>(二)、市场定位与竞争分析</w:t>
        </w:r>
        <w:r>
          <w:tab/>
        </w:r>
        <w:r>
          <w:fldChar w:fldCharType="begin"/>
        </w:r>
        <w:r>
          <w:instrText xml:space="preserve"> PAGEREF _Toc18087 \h </w:instrText>
        </w:r>
        <w:r>
          <w:fldChar w:fldCharType="separate"/>
        </w:r>
        <w:r>
          <w:t>84</w:t>
        </w:r>
        <w:r>
          <w:fldChar w:fldCharType="end"/>
        </w:r>
      </w:hyperlink>
    </w:p>
    <w:p>
      <w:pPr>
        <w:pStyle w:val="TOC2"/>
        <w:tabs>
          <w:tab w:val="right" w:leader="dot" w:pos="8306"/>
        </w:tabs>
      </w:pPr>
      <w:hyperlink w:anchor="_Toc19326" w:history="1">
        <w:r>
          <w:rPr>
            <w:rFonts w:ascii="仿宋" w:eastAsia="仿宋" w:hAnsi="仿宋" w:cs="仿宋" w:hint="eastAsia"/>
            <w:lang w:eastAsia="zh-CN"/>
          </w:rPr>
          <w:t>(三)、营销渠道与策略</w:t>
        </w:r>
        <w:r>
          <w:tab/>
        </w:r>
        <w:r>
          <w:fldChar w:fldCharType="begin"/>
        </w:r>
        <w:r>
          <w:instrText xml:space="preserve"> PAGEREF _Toc19326 \h </w:instrText>
        </w:r>
        <w:r>
          <w:fldChar w:fldCharType="separate"/>
        </w:r>
        <w:r>
          <w:t>85</w:t>
        </w:r>
        <w:r>
          <w:fldChar w:fldCharType="end"/>
        </w:r>
      </w:hyperlink>
    </w:p>
    <w:p>
      <w:pPr>
        <w:pStyle w:val="TOC2"/>
        <w:tabs>
          <w:tab w:val="right" w:leader="dot" w:pos="8306"/>
        </w:tabs>
      </w:pPr>
      <w:hyperlink w:anchor="_Toc16374" w:history="1">
        <w:r>
          <w:rPr>
            <w:rFonts w:ascii="仿宋" w:eastAsia="仿宋" w:hAnsi="仿宋" w:cs="仿宋" w:hint="eastAsia"/>
            <w:lang w:eastAsia="zh-CN"/>
          </w:rPr>
          <w:t>(四)、推广与宣传活动</w:t>
        </w:r>
        <w:r>
          <w:tab/>
        </w:r>
        <w:r>
          <w:fldChar w:fldCharType="begin"/>
        </w:r>
        <w:r>
          <w:instrText xml:space="preserve"> PAGEREF _Toc16374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41"/>
      <w:r>
        <w:rPr>
          <w:rFonts w:ascii="仿宋" w:eastAsia="仿宋" w:hAnsi="仿宋" w:cs="仿宋" w:hint="eastAsia"/>
          <w:sz w:val="28"/>
          <w:lang w:eastAsia="zh-CN"/>
        </w:rPr>
        <w:t>一、小型真空泵项目选址可行性分析</w:t>
      </w:r>
      <w:bookmarkEnd w:id="2"/>
    </w:p>
    <w:p>
      <w:pPr>
        <w:pStyle w:val="Heading2"/>
        <w:rPr>
          <w:rFonts w:ascii="仿宋" w:eastAsia="仿宋" w:hAnsi="仿宋" w:cs="仿宋" w:hint="eastAsia"/>
          <w:lang w:eastAsia="zh-CN"/>
        </w:rPr>
      </w:pPr>
      <w:bookmarkStart w:id="3" w:name="_Toc15507"/>
      <w:r>
        <w:rPr>
          <w:rFonts w:ascii="仿宋" w:eastAsia="仿宋" w:hAnsi="仿宋" w:cs="仿宋" w:hint="eastAsia"/>
          <w:lang w:eastAsia="zh-CN"/>
        </w:rPr>
        <w:t>(一)、小型真空泵项目选址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该小型真空泵项目选址位于XX省XX市XX区XXX街道</w:t>
      </w:r>
    </w:p>
    <w:p>
      <w:pPr>
        <w:pStyle w:val="Heading2"/>
        <w:ind w:firstLine="560" w:firstLineChars="200"/>
        <w:rPr>
          <w:rFonts w:ascii="仿宋" w:eastAsia="仿宋" w:hAnsi="仿宋" w:cs="仿宋" w:hint="eastAsia"/>
          <w:sz w:val="28"/>
          <w:lang w:eastAsia="zh-CN"/>
        </w:rPr>
      </w:pPr>
      <w:bookmarkStart w:id="4" w:name="_Toc280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小型真空泵项目的征地面积将根据小型真空泵项目的实际规模和需求进行精确规划。具体面积XXX平方米，旨在确保小型真空泵项目不仅能够满足当前的发展需求，还能够预留空间以适应未来的扩展。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净用地面积是在征地面积基础上去除不可利用面积后的实际可开发用地。具体面积XXX平方米，考虑到环保、交通、安全等多方面因素，以确保小型真空泵项目在整体利用效率上达到最优。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小型真空泵项目计划建设的建筑总规模具体面积XXX平方米。这一规模的确定综合考虑了小型真空泵项目的性质、规模，以及城市规划的相关要求，确保建筑布局与周边环境协调一致。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绿地率是小型真空泵项目用地中被规划为绿地的比例。具体面积XXX平方米，旨在通过合理规划绿地，改善小型真空泵项目周边环境，提升居民生活质量，并符合城市整体绿化规划。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容积率是用地上可以建设的建筑总体积与用地面积之比。具体面积XXX，通过合理的容积率规划，确保小型真空泵项目建筑规模与周边环境和谐共生。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型真空泵项目选址与当地城市规划相一致，具体面积XXX平方米。通过与城市规划部门深入沟通，确保小型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型真空泵项目选址符合当地产业政策，具体面积XXX平方米。这包括小型真空泵项目对当地经济的促进作用，以及对相关产业的带动效应，确保小型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用地总体要求必须符合环保和可持续发展的原则，具体面积XXX平方米。通过采用绿色建筑设计、节能减排等措施，确保小型真空泵项目在建设和运营过程中对环境的影响最小化，达到可持续发展的要求。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确保小型真空泵项目选址具备必要的公共设施配套，具体面积XXX平方米。这包括交通便利性、教育、医疗等基础设施，以提高居民生活品质，使得小型真空泵项目选址更具吸引力。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考虑用地总体要求对当地社会稳定性的影响，具体面积XXX平方米。通过深入了解当地社区反馈，确保小型真空泵项目的选址和建设过程对当地社会和谐稳定产生积极作用。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型真空泵项目选址不仅符合法规和规划，还在实际操作中具有可行性。这一全面规划将为小型真空泵项目的成功实施提供坚实的基础，确保小型真空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型真空泵项目的设备规划和空间设计中，我们将采取灵活设备布局的措施。设备布局将根据实际需求进行灵活设计，避免不必要的浪费。通过合理规划设备摆放位置，我们将提高设备的利用率，减少设备间距，以确保小型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型真空泵项目内部引入共享设施的概念，例如共享会议室、办公区等。通过这种方式，我们可以减少对资源的重复建设，提高资源共享效率，从而减小小型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2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型真空泵项目的总图布置中，我们将不同功能区域进行明确的规划，以最大程度满足小型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5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型真空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小型真空泵项目对环境的影响是综合评价的重要因素之一。我们将详细考虑选址周边的自然环境、生态保护区、水源地等情况，确保小型真空泵项目的建设和运营对环境影响最小化，并符合当地的环保法规标准。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对选址的评价还需充分考虑当地政府的产业政策和法规。我们将详细了解小型真空泵项目所在地的相关政策，确保小型真空泵项目的规划和运营与当地法规相符，降低不必要的法律风险。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考虑到社会稳定性对企业运营的重要性，我们将评估选址地区的社会安全情况、劳工关系、社区反馈等方面，以确保小型真空泵项目的建设和运营不会受到社会稳定性的负面影响。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最后，我们将综合考虑用地成本，包括土地购置费用、土地开发成本等。通过对用地成本的详细评估，我们能够做出更为精确的经济效益分析，为小型真空泵项目的投资决策提供有力支持。</w:t>
      </w:r>
    </w:p>
    <w:p>
      <w:pPr>
        <w:pStyle w:val="Heading1"/>
        <w:ind w:firstLine="560" w:firstLineChars="200"/>
        <w:rPr>
          <w:rFonts w:ascii="仿宋" w:eastAsia="仿宋" w:hAnsi="仿宋" w:cs="仿宋" w:hint="eastAsia"/>
          <w:sz w:val="28"/>
          <w:lang w:eastAsia="zh-CN"/>
        </w:rPr>
      </w:pPr>
      <w:bookmarkStart w:id="8" w:name="_Toc2019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2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小型真空泵项目的主要产品是XXXX，预计年产值为XXX万元。这一产品在市场中占据着重要的地位，其广泛的应用范围使得该小型真空泵项目的市场前景非常广阔。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型真空泵项目的xxx产品作为重要的原材料之一，将在多个领域发挥关键作用。其在建筑、交通、能源等方面的广泛应用将为整个产业链提供强大的支持，形成产业协同效应。小型真空泵项目的年产值XXX万XXX万XXX万万元不仅反映了其在市场上的巨大潜力，更预示着它对国民经济的积极贡献。这种关联度高、涉及面广的产业关系，使得该小型真空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4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总征地面积为XXXX平方米，相当于约XX.XX亩，其中净用地面积为XXXX平方米，红线范围内相当于约XX.XX亩。这一用地规模充分考虑了小型真空泵项目的建设需求，保障了小型真空泵项目在合适的空间内得以充分发展。小型真空泵项目规划的总建筑面积为XXXX平方米，其中主体工程建设占XXXX平方米，计容建筑面积达XXXX平方米。预计建筑工程的投资将达到XXXX万元，为小型真空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计划购置的设备共计XXXX台（套），设备购置费用为XXXX万元。这一设备购置计划充分考虑到小型真空泵项目的生产需求和技术要求，确保了小型真空泵项目在生产运营中具备先进的技术装备和高效的生产能力。设备的合理配置将为小型真空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计划总投资为XXXX万元，预计年实现营业收入为XXXX万元。这一产能规模的设定旨在确保小型真空泵项目能够在投资与回报之间取得平衡，实现长期可持续的发展。小型真空泵项目的总投资充分考虑到各个方面的需求，包括用地建设、设备购置等多个环节，以确保小型真空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07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787"/>
      <w:r>
        <w:rPr>
          <w:rFonts w:ascii="仿宋" w:eastAsia="仿宋" w:hAnsi="仿宋" w:cs="仿宋" w:hint="eastAsia"/>
          <w:lang w:eastAsia="zh-CN"/>
        </w:rPr>
        <w:t>(一)、小型真空泵行业分析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行业一直以来都是市场的关注焦点。行业内的发展趋势、竞争态势以及潜在机会都对小型真空泵项目的推进产生深远的影响。通过深入研究行业的整体概貌，我们将更好地理解行业的核心特征，为小型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真空泵行业，技术一直是推动创新和发展的关键因素。我们将对当前技术趋势进行详尽分析，包括但不限于人工智能、大数据应用、先进制造技术等。这有助于小型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真空泵项目成功的基础。我们将对主要竞争对手进行深入研究，包括其市场份额、产品特点、市场定位等。通过全面了解竞争对手的优势和劣势，小型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660"/>
      <w:r>
        <w:rPr>
          <w:rFonts w:ascii="仿宋" w:eastAsia="仿宋" w:hAnsi="仿宋" w:cs="仿宋" w:hint="eastAsia"/>
          <w:sz w:val="28"/>
          <w:lang w:eastAsia="zh-CN"/>
        </w:rPr>
        <w:t>(二)、小型真空泵市场分析预测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真空泵市场未来的增长趋势。这包括市场的整体规模、各细分领域的发展趋势等。小型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型真空泵项目实施过程中需要充分考虑的因素。我们将对市场风险进行全面评估，包括但不限于政策法规风险、市场竞争风险、技术变革风险等。通过对潜在风险的深入分析，小型真空泵项目可以制定相应的风险缓解策略，降低不确定性对小型真空泵项目的影响。</w:t>
      </w:r>
    </w:p>
    <w:p>
      <w:pPr>
        <w:pStyle w:val="Heading1"/>
        <w:ind w:firstLine="560" w:firstLineChars="200"/>
        <w:rPr>
          <w:rFonts w:ascii="仿宋" w:eastAsia="仿宋" w:hAnsi="仿宋" w:cs="仿宋" w:hint="eastAsia"/>
          <w:sz w:val="28"/>
          <w:lang w:eastAsia="zh-CN"/>
        </w:rPr>
      </w:pPr>
      <w:bookmarkStart w:id="14" w:name="_Toc30422"/>
      <w:r>
        <w:rPr>
          <w:rFonts w:ascii="仿宋" w:eastAsia="仿宋" w:hAnsi="仿宋" w:cs="仿宋" w:hint="eastAsia"/>
          <w:sz w:val="28"/>
          <w:lang w:eastAsia="zh-CN"/>
        </w:rPr>
        <w:t>四、小型真空泵项目危机管理</w:t>
      </w:r>
      <w:bookmarkEnd w:id="14"/>
    </w:p>
    <w:p>
      <w:pPr>
        <w:pStyle w:val="Heading2"/>
        <w:rPr>
          <w:rFonts w:ascii="仿宋" w:eastAsia="仿宋" w:hAnsi="仿宋" w:cs="仿宋" w:hint="eastAsia"/>
          <w:lang w:eastAsia="zh-CN"/>
        </w:rPr>
      </w:pPr>
      <w:bookmarkStart w:id="15" w:name="_Toc3198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真空泵项目危机管理中，危机预警与识别是确保小型真空泵项目稳健运行的核心步骤。通过建立全面的监测机制，小型真空泵项目团队旨在及时发现和理解潜在的风险和危机因素，以便采取及时的预防和应对措施，确保小型真空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首先，通过深入的风险评估，小型真空泵项目团队全面分析了整个小型真空泵项目和各个阶段可能存在的威胁。这包括准确评估每个潜在风险的发生概率和可能影响的程度，为后续危机预警提供了有力支持。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型真空泵项目团队着重于明确定义小型真空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小型真空泵项目进展的持续监控，团队能够及时发现潜在问题并作出迅速反应。小型真空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在这一阶段，团队的专业素养和反应速度将发挥至关重要的作用，以确保潜在危机能够在初期得到有效的处理，最大程度地减轻负面影响。通过危机预警与识别，小型真空泵项目得以更有序、可控地推进。</w:t>
      </w:r>
    </w:p>
    <w:p>
      <w:pPr>
        <w:pStyle w:val="Heading2"/>
        <w:ind w:firstLine="560" w:firstLineChars="200"/>
        <w:rPr>
          <w:rFonts w:ascii="仿宋" w:eastAsia="仿宋" w:hAnsi="仿宋" w:cs="仿宋" w:hint="eastAsia"/>
          <w:sz w:val="28"/>
          <w:lang w:eastAsia="zh-CN"/>
        </w:rPr>
      </w:pPr>
      <w:bookmarkStart w:id="16" w:name="_Toc2663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在危机发生时，小型真空泵项目团队立即行动，成立了应急小组。该小组的任务是迅速制定并实施紧急应对措施，以最小化潜在损失。以下是采取的主要措施：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暂停小型真空泵项目进度：为遏制危机蔓延，小型真空泵项目暂时停止进行，以便全面评估当前状况。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资源重新分配：重新评估小型真空泵项目资源的分配，确保最大限度地减小损失。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实时沟通：与关键利益相关者建立实时沟通机制，向他们传递小型真空泵项目危机的实际状况，保障小型真空泵项目核心利益。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在紧急应对的同时，小型真空泵项目团队强调了团队协作和有效沟通的重要性。以下是团队协作的关键举措：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信息共享机制：建立了信息共享平台，确保团队成员能够及时获取小型真空泵项目危机的实时信息。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领导者沟通：小型真空泵项目领导者通过定期会议和即时沟通工具，指导团队应对危机，保持团队稳定运行。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随着危机得到初步控制，小型真空泵项目团队转向制定恢复计划，以确保小型真空泵项目能够从中迅速恢复。主要恢复计划包括：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修复受损的进度计划：重新评估小型真空泵项目进度，制定修复计划，确保小型真空泵项目尽快回归正常进程。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重新调整资源分配：优化资源分配，确保小型真空泵项目在有限资源下高效运转。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风险管理机制加强：对小型真空泵项目风险进行全面评估，制定更强化的风险管理策略，以预防未来可能的危机。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571"/>
      <w:r>
        <w:rPr>
          <w:rFonts w:ascii="仿宋" w:eastAsia="仿宋" w:hAnsi="仿宋" w:cs="仿宋" w:hint="eastAsia"/>
          <w:sz w:val="28"/>
          <w:lang w:eastAsia="zh-CN"/>
        </w:rPr>
        <w:t>五、小型真空泵项目可持续发展</w:t>
      </w:r>
      <w:bookmarkEnd w:id="17"/>
    </w:p>
    <w:p>
      <w:pPr>
        <w:pStyle w:val="Heading2"/>
        <w:rPr>
          <w:rFonts w:ascii="仿宋" w:eastAsia="仿宋" w:hAnsi="仿宋" w:cs="仿宋" w:hint="eastAsia"/>
          <w:lang w:eastAsia="zh-CN"/>
        </w:rPr>
      </w:pPr>
      <w:bookmarkStart w:id="18" w:name="_Toc1323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真空泵项目中，小型真空泵项目团队着眼于未来，明确了可持续发展的战略方向。制定的具体可持续发展目标包括降低资源使用、采用环保技术、最大化社会效益等。这一步骤不仅有助于小型真空泵项目在环保和社会责任方面达到最高标准，也为未来提供了明确的指引，确保小型真空泵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可持续实践的融入小型真空泵项目管理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真空泵项目管理周期。从小型真空泵项目规划开始，小型真空泵项目团队就考虑了环境和社会的因素。在执行阶段，小型真空泵项目团队积极推动绿色技术的应用，优化资源利用。此外，关注员工的社会责任，通过培训和沟通活动提高员工对可持续发展的认知，使他们能够在日常工作中践行可持续实践。这些举措不仅为小型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74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扎根于小型真空泵项目的可持续发展理念，我们深信环保与社会责任是小型真空泵项目成功的关键支柱。在小型真空泵项目的每一步，我们都致力于通过创新和实践，履行对环境和社会的坚定责任。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团队通过引入先进的环保技术、建立高效的废物处理系统以及推动能源节约措施，积极履行环保责任。定期的环保监测和评估确保小型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不仅致力于自身可持续发展，还注重对社会的回馈。通过支持社区小型真空泵项目、参与慈善事业、提供培训机会等方式，小型真空泵项目积极履行社会责任。与当地社区建立积极互动，关注员工的工作与生活平衡，以及员工的身心健康，是小型真空泵项目在社会责任层面的关键举措。这样的实践不仅增强了小型真空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899"/>
      <w:r>
        <w:rPr>
          <w:rFonts w:ascii="仿宋" w:eastAsia="仿宋" w:hAnsi="仿宋" w:cs="仿宋" w:hint="eastAsia"/>
          <w:sz w:val="28"/>
          <w:lang w:eastAsia="zh-CN"/>
        </w:rPr>
        <w:t>六、小型真空泵项目概论</w:t>
      </w:r>
      <w:bookmarkEnd w:id="20"/>
    </w:p>
    <w:p>
      <w:pPr>
        <w:pStyle w:val="Heading2"/>
        <w:rPr>
          <w:rFonts w:ascii="仿宋" w:eastAsia="仿宋" w:hAnsi="仿宋" w:cs="仿宋" w:hint="eastAsia"/>
          <w:lang w:eastAsia="zh-CN"/>
        </w:rPr>
      </w:pPr>
      <w:bookmarkStart w:id="21" w:name="_Toc22433"/>
      <w:r>
        <w:rPr>
          <w:rFonts w:ascii="仿宋" w:eastAsia="仿宋" w:hAnsi="仿宋" w:cs="仿宋" w:hint="eastAsia"/>
          <w:lang w:eastAsia="zh-CN"/>
        </w:rPr>
        <w:t>(一)、小型真空泵项目概况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的起源追溯至对市场的深入洞察。市场的不断演变与变革为小型真空泵项目提供了难得的机遇。当前市场存在的需求缺口和变革的大环境共同构成了小型真空泵项目的背景。这个小型真空泵项目旨在充分利用市场机遇，填补行业中尚未满足的需求，为客户提供全新的解决方案。市场的变革和需求的增长使得这个小型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真空泵项目正式命名为小型真空泵。这个名称不仅仅是一个标识，更代表了小型真空泵项目的核心理念和愿景。它蕴含着小型真空泵项目所要解决问题的关键字，具有强烈的表达和辨识度，为小型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小型真空泵项目目标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https://d.book118.com/538021076007006046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小型真空泵项目规划设计方案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D7C34"/>
    <w:rsid w:val="465D7C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1076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2024-03-02T04:10:00Z</dcterms:created>
  <dcterms:modified xsi:type="dcterms:W3CDTF">2024-03-02T04:11:22Z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D2B7B2DFB5BB4506A2946ACC133B906A_11</vt:lpwstr>
  </property>
  <property fmtid="{D5CDD505-2E9C-101B-9397-08002B2CF9AE}" pid="3" name="KSOProductBuildVer">
    <vt:lpwstr>2052-12.1.0.16388</vt:lpwstr>
  </property>
</Properties>
</file>