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板式家具机械相关行业公司成立方案及可行性研究报告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723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_Toc27237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43" w:history="1">
        <w:r>
          <w:rPr>
            <w:rFonts w:ascii="仿宋" w:eastAsia="仿宋" w:hAnsi="仿宋" w:cs="仿宋" w:hint="eastAsia"/>
            <w:lang w:eastAsia="zh-CN"/>
          </w:rPr>
          <w:t>一、板式家具机械项目概况</w:t>
        </w:r>
        <w:r>
          <w:tab/>
        </w:r>
        <w:r>
          <w:fldChar w:fldCharType="begin"/>
        </w:r>
        <w:r>
          <w:instrText xml:space="preserve"> PAGEREF _Toc29743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_Toc23567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3" w:history="1">
        <w:r>
          <w:rPr>
            <w:rFonts w:ascii="仿宋" w:eastAsia="仿宋" w:hAnsi="仿宋" w:cs="仿宋" w:hint="eastAsia"/>
            <w:lang w:eastAsia="zh-CN"/>
          </w:rPr>
          <w:t>(二)、板式家具机械项目提出的理由</w:t>
        </w:r>
        <w:r>
          <w:tab/>
        </w:r>
        <w:r>
          <w:fldChar w:fldCharType="begin"/>
        </w:r>
        <w:r>
          <w:instrText xml:space="preserve"> PAGEREF _Toc28703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1" w:history="1">
        <w:r>
          <w:rPr>
            <w:rFonts w:ascii="仿宋" w:eastAsia="仿宋" w:hAnsi="仿宋" w:cs="仿宋" w:hint="eastAsia"/>
            <w:lang w:eastAsia="zh-CN"/>
          </w:rPr>
          <w:t>(三)、板式家具机械项目选址</w:t>
        </w:r>
        <w:r>
          <w:tab/>
        </w:r>
        <w:r>
          <w:fldChar w:fldCharType="begin"/>
        </w:r>
        <w:r>
          <w:instrText xml:space="preserve"> PAGEREF _Toc32401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2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_Toc10826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6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_Toc15656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4" w:history="1">
        <w:r>
          <w:rPr>
            <w:rFonts w:ascii="仿宋" w:eastAsia="仿宋" w:hAnsi="仿宋" w:cs="仿宋" w:hint="eastAsia"/>
            <w:lang w:eastAsia="zh-CN"/>
          </w:rPr>
          <w:t>(六)、板式家具机械项目投资</w:t>
        </w:r>
        <w:r>
          <w:tab/>
        </w:r>
        <w:r>
          <w:fldChar w:fldCharType="begin"/>
        </w:r>
        <w:r>
          <w:instrText xml:space="preserve"> PAGEREF _Toc12514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63" w:history="1">
        <w:r>
          <w:rPr>
            <w:rFonts w:ascii="仿宋" w:eastAsia="仿宋" w:hAnsi="仿宋" w:cs="仿宋" w:hint="eastAsia"/>
            <w:lang w:eastAsia="zh-CN"/>
          </w:rPr>
          <w:t>(七)、板式家具机械项目进度规划</w:t>
        </w:r>
        <w:r>
          <w:tab/>
        </w:r>
        <w:r>
          <w:fldChar w:fldCharType="begin"/>
        </w:r>
        <w:r>
          <w:instrText xml:space="preserve"> PAGEREF _Toc17763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49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_Toc6849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96" w:history="1">
        <w:r>
          <w:rPr>
            <w:rFonts w:ascii="仿宋" w:eastAsia="仿宋" w:hAnsi="仿宋" w:cs="仿宋" w:hint="eastAsia"/>
            <w:lang w:eastAsia="zh-CN"/>
          </w:rPr>
          <w:t>(九)、板式家具机械项目综合评价</w:t>
        </w:r>
        <w:r>
          <w:tab/>
        </w:r>
        <w:r>
          <w:fldChar w:fldCharType="begin"/>
        </w:r>
        <w:r>
          <w:instrText xml:space="preserve"> PAGEREF _Toc31796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80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_Toc9380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2" w:history="1">
        <w:r>
          <w:rPr>
            <w:rFonts w:ascii="仿宋" w:eastAsia="仿宋" w:hAnsi="仿宋" w:cs="仿宋" w:hint="eastAsia"/>
            <w:lang w:eastAsia="zh-CN"/>
          </w:rPr>
          <w:t>(一)、板式家具机械项目选址原则</w:t>
        </w:r>
        <w:r>
          <w:tab/>
        </w:r>
        <w:r>
          <w:fldChar w:fldCharType="begin"/>
        </w:r>
        <w:r>
          <w:instrText xml:space="preserve"> PAGEREF _Toc12462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_Toc31089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3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_Toc8630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2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_Toc1452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57" w:history="1">
        <w:r>
          <w:rPr>
            <w:rFonts w:ascii="仿宋" w:eastAsia="仿宋" w:hAnsi="仿宋" w:cs="仿宋" w:hint="eastAsia"/>
            <w:lang w:eastAsia="zh-CN"/>
          </w:rPr>
          <w:t>(五)、板式家具机械项目选址综合评价</w:t>
        </w:r>
        <w:r>
          <w:tab/>
        </w:r>
        <w:r>
          <w:fldChar w:fldCharType="begin"/>
        </w:r>
        <w:r>
          <w:instrText xml:space="preserve"> PAGEREF _Toc22057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91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_Toc30591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_Toc841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_Toc22523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_Toc23400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5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_Toc20356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_Toc12084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4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_Toc30346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_Toc24075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90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_Toc23790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8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_Toc13887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_Toc1490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1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_Toc11318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_Toc17059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_Toc18373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_Toc28561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97" w:history="1">
        <w:r>
          <w:rPr>
            <w:rFonts w:ascii="仿宋" w:eastAsia="仿宋" w:hAnsi="仿宋" w:cs="仿宋" w:hint="eastAsia"/>
            <w:lang w:eastAsia="zh-CN"/>
          </w:rPr>
          <w:t>(七)、板式家具机械项目建设必要性分析</w:t>
        </w:r>
        <w:r>
          <w:tab/>
        </w:r>
        <w:r>
          <w:fldChar w:fldCharType="begin"/>
        </w:r>
        <w:r>
          <w:instrText xml:space="preserve"> PAGEREF _Toc24897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31" w:history="1">
        <w:r>
          <w:rPr>
            <w:rFonts w:ascii="仿宋" w:eastAsia="仿宋" w:hAnsi="仿宋" w:cs="仿宋" w:hint="eastAsia"/>
            <w:lang w:eastAsia="zh-CN"/>
          </w:rPr>
          <w:t>五、板式家具机械筹建公司基本信息</w:t>
        </w:r>
        <w:r>
          <w:tab/>
        </w:r>
        <w:r>
          <w:fldChar w:fldCharType="begin"/>
        </w:r>
        <w:r>
          <w:instrText xml:space="preserve"> PAGEREF _Toc25831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_Toc21515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0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_Toc19404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_Toc15024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_Toc14975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_Toc10448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_Toc23312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693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_Toc14693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61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_Toc14614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_Toc15397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0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_Toc30206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_Toc25364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_Toc24801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27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_Toc6527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3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_Toc5639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_Toc14328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_Toc11135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_Toc9483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1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_Toc23411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_Toc12484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2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_Toc25123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61" w:history="1">
        <w:r>
          <w:rPr>
            <w:rFonts w:ascii="仿宋" w:eastAsia="仿宋" w:hAnsi="仿宋" w:cs="仿宋" w:hint="eastAsia"/>
            <w:lang w:eastAsia="zh-CN"/>
          </w:rPr>
          <w:t>七、板式家具机械项目经济效益</w:t>
        </w:r>
        <w:r>
          <w:tab/>
        </w:r>
        <w:r>
          <w:fldChar w:fldCharType="begin"/>
        </w:r>
        <w:r>
          <w:instrText xml:space="preserve"> PAGEREF _Toc10561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0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_Toc13480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_Toc22749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4" w:history="1">
        <w:r>
          <w:rPr>
            <w:rFonts w:ascii="仿宋" w:eastAsia="仿宋" w:hAnsi="仿宋" w:cs="仿宋" w:hint="eastAsia"/>
            <w:lang w:eastAsia="zh-CN"/>
          </w:rPr>
          <w:t>(三)、板式家具机械项目盈利能力分析</w:t>
        </w:r>
        <w:r>
          <w:tab/>
        </w:r>
        <w:r>
          <w:fldChar w:fldCharType="begin"/>
        </w:r>
        <w:r>
          <w:instrText xml:space="preserve"> PAGEREF _Toc7924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7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_Toc25276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_Toc2729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26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_Toc22726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80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_Toc32180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2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_Toc32329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_Toc5853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_Toc1243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_Toc16288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78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_Toc15678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8" w:history="1">
        <w:r>
          <w:rPr>
            <w:rFonts w:ascii="仿宋" w:eastAsia="仿宋" w:hAnsi="仿宋" w:cs="仿宋" w:hint="eastAsia"/>
            <w:lang w:eastAsia="zh-CN"/>
          </w:rPr>
          <w:t>(一)、板式家具机械项目进度安排</w:t>
        </w:r>
        <w:r>
          <w:tab/>
        </w:r>
        <w:r>
          <w:fldChar w:fldCharType="begin"/>
        </w:r>
        <w:r>
          <w:instrText xml:space="preserve"> PAGEREF _Toc17938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5" w:history="1">
        <w:r>
          <w:rPr>
            <w:rFonts w:ascii="仿宋" w:eastAsia="仿宋" w:hAnsi="仿宋" w:cs="仿宋" w:hint="eastAsia"/>
            <w:lang w:eastAsia="zh-CN"/>
          </w:rPr>
          <w:t>(二)、板式家具机械项目实施保障措施</w:t>
        </w:r>
        <w:r>
          <w:tab/>
        </w:r>
        <w:r>
          <w:fldChar w:fldCharType="begin"/>
        </w:r>
        <w:r>
          <w:instrText xml:space="preserve"> PAGEREF _Toc17475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64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_Toc26264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25" w:history="1">
        <w:r>
          <w:rPr>
            <w:rFonts w:ascii="仿宋" w:eastAsia="仿宋" w:hAnsi="仿宋" w:cs="仿宋" w:hint="eastAsia"/>
            <w:lang w:eastAsia="zh-CN"/>
          </w:rPr>
          <w:t>(一)、板式家具机械项目背景分析</w:t>
        </w:r>
        <w:r>
          <w:tab/>
        </w:r>
        <w:r>
          <w:fldChar w:fldCharType="begin"/>
        </w:r>
        <w:r>
          <w:instrText xml:space="preserve"> PAGEREF _Toc13325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9" w:history="1">
        <w:r>
          <w:rPr>
            <w:rFonts w:ascii="仿宋" w:eastAsia="仿宋" w:hAnsi="仿宋" w:cs="仿宋" w:hint="eastAsia"/>
            <w:lang w:eastAsia="zh-CN"/>
          </w:rPr>
          <w:t>(二)、板式家具机械项目建设必要性分析</w:t>
        </w:r>
        <w:r>
          <w:tab/>
        </w:r>
        <w:r>
          <w:fldChar w:fldCharType="begin"/>
        </w:r>
        <w:r>
          <w:instrText xml:space="preserve"> PAGEREF _Toc19649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3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_Toc25632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_Toc2944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96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_Toc22296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_Toc20627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6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_Toc11016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70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_Toc29670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7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_Toc18887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7" w:history="1">
        <w:r>
          <w:rPr>
            <w:rFonts w:ascii="仿宋" w:eastAsia="仿宋" w:hAnsi="仿宋" w:cs="仿宋" w:hint="eastAsia"/>
            <w:lang w:eastAsia="zh-CN"/>
          </w:rPr>
          <w:t>(二)、合作板式家具机械项目</w:t>
        </w:r>
        <w:r>
          <w:tab/>
        </w:r>
        <w:r>
          <w:fldChar w:fldCharType="begin"/>
        </w:r>
        <w:r>
          <w:instrText xml:space="preserve"> PAGEREF _Toc19237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6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_Toc16569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81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_Toc10981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6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_Toc9176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_Toc2568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0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_Toc15880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8521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_Toc8521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39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_Toc8439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85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_Toc28685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0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_Toc31003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7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_Toc6387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3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_Toc28303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487" w:history="1">
        <w:r>
          <w:rPr>
            <w:rFonts w:ascii="仿宋" w:eastAsia="仿宋" w:hAnsi="仿宋" w:cs="仿宋" w:hint="eastAsia"/>
            <w:lang w:eastAsia="zh-CN"/>
          </w:rPr>
          <w:t>十五、社会和环境责任</w:t>
        </w:r>
        <w:r>
          <w:tab/>
        </w:r>
        <w:r>
          <w:fldChar w:fldCharType="begin"/>
        </w:r>
        <w:r>
          <w:instrText xml:space="preserve"> PAGEREF _Toc23487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8" w:history="1">
        <w:r>
          <w:rPr>
            <w:rFonts w:ascii="仿宋" w:eastAsia="仿宋" w:hAnsi="仿宋" w:cs="仿宋" w:hint="eastAsia"/>
            <w:lang w:eastAsia="zh-CN"/>
          </w:rPr>
          <w:t>(一)、社会责任板式家具机械项目</w:t>
        </w:r>
        <w:r>
          <w:tab/>
        </w:r>
        <w:r>
          <w:fldChar w:fldCharType="begin"/>
        </w:r>
        <w:r>
          <w:instrText xml:space="preserve"> PAGEREF _Toc25048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8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_Toc24448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_Toc3039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723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743"/>
      <w:r>
        <w:rPr>
          <w:rFonts w:ascii="仿宋" w:eastAsia="仿宋" w:hAnsi="仿宋" w:cs="仿宋" w:hint="eastAsia"/>
          <w:sz w:val="28"/>
          <w:lang w:eastAsia="zh-CN"/>
        </w:rPr>
        <w:t>一、板式家具机械项目概况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567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8703"/>
      <w:r>
        <w:rPr>
          <w:rFonts w:ascii="仿宋" w:eastAsia="仿宋" w:hAnsi="仿宋" w:cs="仿宋" w:hint="eastAsia"/>
          <w:sz w:val="28"/>
          <w:lang w:eastAsia="zh-CN"/>
        </w:rPr>
        <w:t>(二)、板式家具机械项目提出的理由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板式家具机械项目提出的理由可能包括以下几个方面：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市场需求：随着人们对生活品质的追求，对板式家具机械的需求也在不断增加。市场上对于高品质、符合个性化需求的板式家具机械需求量大，因此板式家具机械项目可以满足这一市场需求。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利润空间：板式家具机械行业的利润空间较大，通过生产和销售高品质的板式家具机械，可以获得可观的利润。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https://d.book118.com/538040042053006037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板式家具机械相关行业公司成立方案及可行性研究报告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板式家具机械相关行业公司成立方案及可行性研究报告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板式家具机械相关行业公司成立方案及可行性研究报告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板式家具机械相关行业公司成立方案及可行性研究报告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板式家具机械相关行业公司成立方案及可行性研究报告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38040042053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2024-02-10T06:11:00Z</dcterms:created>
  <dcterms:modified xsi:type="dcterms:W3CDTF">2024-02-10T06:11:33Z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D5802EB551864DC5A19C4D290B240CB1_11</vt:lpwstr>
  </property>
  <property fmtid="{D5CDD505-2E9C-101B-9397-08002B2CF9AE}" pid="3" name="KSOProductBuildVer">
    <vt:lpwstr>2052-12.1.0.16250</vt:lpwstr>
  </property>
</Properties>
</file>