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99" w:history="1">
        <w:r>
          <w:rPr>
            <w:rFonts w:ascii="仿宋" w:eastAsia="仿宋" w:hAnsi="仿宋" w:cs="仿宋" w:hint="eastAsia"/>
            <w:lang w:eastAsia="zh-CN"/>
          </w:rPr>
          <w:t>序言</w:t>
        </w:r>
        <w:r>
          <w:tab/>
        </w:r>
        <w:r>
          <w:fldChar w:fldCharType="begin"/>
        </w:r>
        <w:r>
          <w:instrText xml:space="preserve"> PAGEREF _Toc24399 \h </w:instrText>
        </w:r>
        <w:r>
          <w:fldChar w:fldCharType="separate"/>
        </w:r>
        <w:r>
          <w:t>3</w:t>
        </w:r>
        <w:r>
          <w:fldChar w:fldCharType="end"/>
        </w:r>
      </w:hyperlink>
    </w:p>
    <w:p>
      <w:pPr>
        <w:pStyle w:val="TOC1"/>
        <w:tabs>
          <w:tab w:val="right" w:leader="dot" w:pos="8306"/>
        </w:tabs>
      </w:pPr>
      <w:hyperlink w:anchor="_Toc23764" w:history="1">
        <w:r>
          <w:rPr>
            <w:rFonts w:ascii="仿宋" w:eastAsia="仿宋" w:hAnsi="仿宋" w:cs="仿宋" w:hint="eastAsia"/>
            <w:lang w:eastAsia="zh-CN"/>
          </w:rPr>
          <w:t>一、醋酸项目选址可行性分析</w:t>
        </w:r>
        <w:r>
          <w:tab/>
        </w:r>
        <w:r>
          <w:fldChar w:fldCharType="begin"/>
        </w:r>
        <w:r>
          <w:instrText xml:space="preserve"> PAGEREF _Toc23764 \h </w:instrText>
        </w:r>
        <w:r>
          <w:fldChar w:fldCharType="separate"/>
        </w:r>
        <w:r>
          <w:t>3</w:t>
        </w:r>
        <w:r>
          <w:fldChar w:fldCharType="end"/>
        </w:r>
      </w:hyperlink>
    </w:p>
    <w:p>
      <w:pPr>
        <w:pStyle w:val="TOC2"/>
        <w:tabs>
          <w:tab w:val="right" w:leader="dot" w:pos="8306"/>
        </w:tabs>
      </w:pPr>
      <w:hyperlink w:anchor="_Toc22171" w:history="1">
        <w:r>
          <w:rPr>
            <w:rFonts w:ascii="仿宋" w:eastAsia="仿宋" w:hAnsi="仿宋" w:cs="仿宋" w:hint="eastAsia"/>
            <w:lang w:eastAsia="zh-CN"/>
          </w:rPr>
          <w:t>(一)、醋酸项目选址</w:t>
        </w:r>
        <w:r>
          <w:tab/>
        </w:r>
        <w:r>
          <w:fldChar w:fldCharType="begin"/>
        </w:r>
        <w:r>
          <w:instrText xml:space="preserve"> PAGEREF _Toc22171 \h </w:instrText>
        </w:r>
        <w:r>
          <w:fldChar w:fldCharType="separate"/>
        </w:r>
        <w:r>
          <w:t>3</w:t>
        </w:r>
        <w:r>
          <w:fldChar w:fldCharType="end"/>
        </w:r>
      </w:hyperlink>
    </w:p>
    <w:p>
      <w:pPr>
        <w:pStyle w:val="TOC2"/>
        <w:tabs>
          <w:tab w:val="right" w:leader="dot" w:pos="8306"/>
        </w:tabs>
      </w:pPr>
      <w:hyperlink w:anchor="_Toc17199" w:history="1">
        <w:r>
          <w:rPr>
            <w:rFonts w:ascii="仿宋" w:eastAsia="仿宋" w:hAnsi="仿宋" w:cs="仿宋" w:hint="eastAsia"/>
            <w:lang w:eastAsia="zh-CN"/>
          </w:rPr>
          <w:t>(二)、用地控制指标</w:t>
        </w:r>
        <w:r>
          <w:tab/>
        </w:r>
        <w:r>
          <w:fldChar w:fldCharType="begin"/>
        </w:r>
        <w:r>
          <w:instrText xml:space="preserve"> PAGEREF _Toc17199 \h </w:instrText>
        </w:r>
        <w:r>
          <w:fldChar w:fldCharType="separate"/>
        </w:r>
        <w:r>
          <w:t>3</w:t>
        </w:r>
        <w:r>
          <w:fldChar w:fldCharType="end"/>
        </w:r>
      </w:hyperlink>
    </w:p>
    <w:p>
      <w:pPr>
        <w:pStyle w:val="TOC2"/>
        <w:tabs>
          <w:tab w:val="right" w:leader="dot" w:pos="8306"/>
        </w:tabs>
      </w:pPr>
      <w:hyperlink w:anchor="_Toc7400" w:history="1">
        <w:r>
          <w:rPr>
            <w:rFonts w:ascii="仿宋" w:eastAsia="仿宋" w:hAnsi="仿宋" w:cs="仿宋" w:hint="eastAsia"/>
            <w:lang w:eastAsia="zh-CN"/>
          </w:rPr>
          <w:t>(三)、节约用地措施</w:t>
        </w:r>
        <w:r>
          <w:tab/>
        </w:r>
        <w:r>
          <w:fldChar w:fldCharType="begin"/>
        </w:r>
        <w:r>
          <w:instrText xml:space="preserve"> PAGEREF _Toc7400 \h </w:instrText>
        </w:r>
        <w:r>
          <w:fldChar w:fldCharType="separate"/>
        </w:r>
        <w:r>
          <w:t>5</w:t>
        </w:r>
        <w:r>
          <w:fldChar w:fldCharType="end"/>
        </w:r>
      </w:hyperlink>
    </w:p>
    <w:p>
      <w:pPr>
        <w:pStyle w:val="TOC2"/>
        <w:tabs>
          <w:tab w:val="right" w:leader="dot" w:pos="8306"/>
        </w:tabs>
      </w:pPr>
      <w:hyperlink w:anchor="_Toc27089" w:history="1">
        <w:r>
          <w:rPr>
            <w:rFonts w:ascii="仿宋" w:eastAsia="仿宋" w:hAnsi="仿宋" w:cs="仿宋" w:hint="eastAsia"/>
            <w:lang w:eastAsia="zh-CN"/>
          </w:rPr>
          <w:t>(四)、总图布置方案</w:t>
        </w:r>
        <w:r>
          <w:tab/>
        </w:r>
        <w:r>
          <w:fldChar w:fldCharType="begin"/>
        </w:r>
        <w:r>
          <w:instrText xml:space="preserve"> PAGEREF _Toc27089 \h </w:instrText>
        </w:r>
        <w:r>
          <w:fldChar w:fldCharType="separate"/>
        </w:r>
        <w:r>
          <w:t>6</w:t>
        </w:r>
        <w:r>
          <w:fldChar w:fldCharType="end"/>
        </w:r>
      </w:hyperlink>
    </w:p>
    <w:p>
      <w:pPr>
        <w:pStyle w:val="TOC2"/>
        <w:tabs>
          <w:tab w:val="right" w:leader="dot" w:pos="8306"/>
        </w:tabs>
      </w:pPr>
      <w:hyperlink w:anchor="_Toc2950" w:history="1">
        <w:r>
          <w:rPr>
            <w:rFonts w:ascii="仿宋" w:eastAsia="仿宋" w:hAnsi="仿宋" w:cs="仿宋" w:hint="eastAsia"/>
            <w:lang w:eastAsia="zh-CN"/>
          </w:rPr>
          <w:t>(五)、选址综合评价</w:t>
        </w:r>
        <w:r>
          <w:tab/>
        </w:r>
        <w:r>
          <w:fldChar w:fldCharType="begin"/>
        </w:r>
        <w:r>
          <w:instrText xml:space="preserve"> PAGEREF _Toc2950 \h </w:instrText>
        </w:r>
        <w:r>
          <w:fldChar w:fldCharType="separate"/>
        </w:r>
        <w:r>
          <w:t>7</w:t>
        </w:r>
        <w:r>
          <w:fldChar w:fldCharType="end"/>
        </w:r>
      </w:hyperlink>
    </w:p>
    <w:p>
      <w:pPr>
        <w:pStyle w:val="TOC1"/>
        <w:tabs>
          <w:tab w:val="right" w:leader="dot" w:pos="8306"/>
        </w:tabs>
      </w:pPr>
      <w:hyperlink w:anchor="_Toc2316" w:history="1">
        <w:r>
          <w:rPr>
            <w:rFonts w:ascii="仿宋" w:eastAsia="仿宋" w:hAnsi="仿宋" w:cs="仿宋" w:hint="eastAsia"/>
            <w:lang w:eastAsia="zh-CN"/>
          </w:rPr>
          <w:t>二、醋酸项目危机管理</w:t>
        </w:r>
        <w:r>
          <w:tab/>
        </w:r>
        <w:r>
          <w:fldChar w:fldCharType="begin"/>
        </w:r>
        <w:r>
          <w:instrText xml:space="preserve"> PAGEREF _Toc2316 \h </w:instrText>
        </w:r>
        <w:r>
          <w:fldChar w:fldCharType="separate"/>
        </w:r>
        <w:r>
          <w:t>8</w:t>
        </w:r>
        <w:r>
          <w:fldChar w:fldCharType="end"/>
        </w:r>
      </w:hyperlink>
    </w:p>
    <w:p>
      <w:pPr>
        <w:pStyle w:val="TOC2"/>
        <w:tabs>
          <w:tab w:val="right" w:leader="dot" w:pos="8306"/>
        </w:tabs>
      </w:pPr>
      <w:hyperlink w:anchor="_Toc13497" w:history="1">
        <w:r>
          <w:rPr>
            <w:rFonts w:ascii="仿宋" w:eastAsia="仿宋" w:hAnsi="仿宋" w:cs="仿宋" w:hint="eastAsia"/>
            <w:lang w:eastAsia="zh-CN"/>
          </w:rPr>
          <w:t>(一)、危机预警与识别</w:t>
        </w:r>
        <w:r>
          <w:tab/>
        </w:r>
        <w:r>
          <w:fldChar w:fldCharType="begin"/>
        </w:r>
        <w:r>
          <w:instrText xml:space="preserve"> PAGEREF _Toc13497 \h </w:instrText>
        </w:r>
        <w:r>
          <w:fldChar w:fldCharType="separate"/>
        </w:r>
        <w:r>
          <w:t>8</w:t>
        </w:r>
        <w:r>
          <w:fldChar w:fldCharType="end"/>
        </w:r>
      </w:hyperlink>
    </w:p>
    <w:p>
      <w:pPr>
        <w:pStyle w:val="TOC2"/>
        <w:tabs>
          <w:tab w:val="right" w:leader="dot" w:pos="8306"/>
        </w:tabs>
      </w:pPr>
      <w:hyperlink w:anchor="_Toc8291" w:history="1">
        <w:r>
          <w:rPr>
            <w:rFonts w:ascii="仿宋" w:eastAsia="仿宋" w:hAnsi="仿宋" w:cs="仿宋" w:hint="eastAsia"/>
            <w:lang w:eastAsia="zh-CN"/>
          </w:rPr>
          <w:t>(二)、危机应对与恢复</w:t>
        </w:r>
        <w:r>
          <w:tab/>
        </w:r>
        <w:r>
          <w:fldChar w:fldCharType="begin"/>
        </w:r>
        <w:r>
          <w:instrText xml:space="preserve"> PAGEREF _Toc8291 \h </w:instrText>
        </w:r>
        <w:r>
          <w:fldChar w:fldCharType="separate"/>
        </w:r>
        <w:r>
          <w:t>9</w:t>
        </w:r>
        <w:r>
          <w:fldChar w:fldCharType="end"/>
        </w:r>
      </w:hyperlink>
    </w:p>
    <w:p>
      <w:pPr>
        <w:pStyle w:val="TOC1"/>
        <w:tabs>
          <w:tab w:val="right" w:leader="dot" w:pos="8306"/>
        </w:tabs>
      </w:pPr>
      <w:hyperlink w:anchor="_Toc16135" w:history="1">
        <w:r>
          <w:rPr>
            <w:rFonts w:ascii="仿宋" w:eastAsia="仿宋" w:hAnsi="仿宋" w:cs="仿宋" w:hint="eastAsia"/>
            <w:lang w:eastAsia="zh-CN"/>
          </w:rPr>
          <w:t>三、醋酸项目可持续发展</w:t>
        </w:r>
        <w:r>
          <w:tab/>
        </w:r>
        <w:r>
          <w:fldChar w:fldCharType="begin"/>
        </w:r>
        <w:r>
          <w:instrText xml:space="preserve"> PAGEREF _Toc16135 \h </w:instrText>
        </w:r>
        <w:r>
          <w:fldChar w:fldCharType="separate"/>
        </w:r>
        <w:r>
          <w:t>10</w:t>
        </w:r>
        <w:r>
          <w:fldChar w:fldCharType="end"/>
        </w:r>
      </w:hyperlink>
    </w:p>
    <w:p>
      <w:pPr>
        <w:pStyle w:val="TOC2"/>
        <w:tabs>
          <w:tab w:val="right" w:leader="dot" w:pos="8306"/>
        </w:tabs>
      </w:pPr>
      <w:hyperlink w:anchor="_Toc29991" w:history="1">
        <w:r>
          <w:rPr>
            <w:rFonts w:ascii="仿宋" w:eastAsia="仿宋" w:hAnsi="仿宋" w:cs="仿宋" w:hint="eastAsia"/>
            <w:lang w:eastAsia="zh-CN"/>
          </w:rPr>
          <w:t>(一)、可持续战略与实践</w:t>
        </w:r>
        <w:r>
          <w:tab/>
        </w:r>
        <w:r>
          <w:fldChar w:fldCharType="begin"/>
        </w:r>
        <w:r>
          <w:instrText xml:space="preserve"> PAGEREF _Toc29991 \h </w:instrText>
        </w:r>
        <w:r>
          <w:fldChar w:fldCharType="separate"/>
        </w:r>
        <w:r>
          <w:t>10</w:t>
        </w:r>
        <w:r>
          <w:fldChar w:fldCharType="end"/>
        </w:r>
      </w:hyperlink>
    </w:p>
    <w:p>
      <w:pPr>
        <w:pStyle w:val="TOC2"/>
        <w:tabs>
          <w:tab w:val="right" w:leader="dot" w:pos="8306"/>
        </w:tabs>
      </w:pPr>
      <w:hyperlink w:anchor="_Toc14286" w:history="1">
        <w:r>
          <w:rPr>
            <w:rFonts w:ascii="仿宋" w:eastAsia="仿宋" w:hAnsi="仿宋" w:cs="仿宋" w:hint="eastAsia"/>
            <w:lang w:eastAsia="zh-CN"/>
          </w:rPr>
          <w:t>(二)、环保与社会责任</w:t>
        </w:r>
        <w:r>
          <w:tab/>
        </w:r>
        <w:r>
          <w:fldChar w:fldCharType="begin"/>
        </w:r>
        <w:r>
          <w:instrText xml:space="preserve"> PAGEREF _Toc14286 \h </w:instrText>
        </w:r>
        <w:r>
          <w:fldChar w:fldCharType="separate"/>
        </w:r>
        <w:r>
          <w:t>11</w:t>
        </w:r>
        <w:r>
          <w:fldChar w:fldCharType="end"/>
        </w:r>
      </w:hyperlink>
    </w:p>
    <w:p>
      <w:pPr>
        <w:pStyle w:val="TOC1"/>
        <w:tabs>
          <w:tab w:val="right" w:leader="dot" w:pos="8306"/>
        </w:tabs>
      </w:pPr>
      <w:hyperlink w:anchor="_Toc12079" w:history="1">
        <w:r>
          <w:rPr>
            <w:rFonts w:ascii="仿宋" w:eastAsia="仿宋" w:hAnsi="仿宋" w:cs="仿宋" w:hint="eastAsia"/>
            <w:lang w:eastAsia="zh-CN"/>
          </w:rPr>
          <w:t>四、醋酸项目文档管理</w:t>
        </w:r>
        <w:r>
          <w:tab/>
        </w:r>
        <w:r>
          <w:fldChar w:fldCharType="begin"/>
        </w:r>
        <w:r>
          <w:instrText xml:space="preserve"> PAGEREF _Toc12079 \h </w:instrText>
        </w:r>
        <w:r>
          <w:fldChar w:fldCharType="separate"/>
        </w:r>
        <w:r>
          <w:t>12</w:t>
        </w:r>
        <w:r>
          <w:fldChar w:fldCharType="end"/>
        </w:r>
      </w:hyperlink>
    </w:p>
    <w:p>
      <w:pPr>
        <w:pStyle w:val="TOC2"/>
        <w:tabs>
          <w:tab w:val="right" w:leader="dot" w:pos="8306"/>
        </w:tabs>
      </w:pPr>
      <w:hyperlink w:anchor="_Toc32702" w:history="1">
        <w:r>
          <w:rPr>
            <w:rFonts w:ascii="仿宋" w:eastAsia="仿宋" w:hAnsi="仿宋" w:cs="仿宋" w:hint="eastAsia"/>
            <w:lang w:eastAsia="zh-CN"/>
          </w:rPr>
          <w:t>(一)、文档编制与审查</w:t>
        </w:r>
        <w:r>
          <w:tab/>
        </w:r>
        <w:r>
          <w:fldChar w:fldCharType="begin"/>
        </w:r>
        <w:r>
          <w:instrText xml:space="preserve"> PAGEREF _Toc32702 \h </w:instrText>
        </w:r>
        <w:r>
          <w:fldChar w:fldCharType="separate"/>
        </w:r>
        <w:r>
          <w:t>12</w:t>
        </w:r>
        <w:r>
          <w:fldChar w:fldCharType="end"/>
        </w:r>
      </w:hyperlink>
    </w:p>
    <w:p>
      <w:pPr>
        <w:pStyle w:val="TOC2"/>
        <w:tabs>
          <w:tab w:val="right" w:leader="dot" w:pos="8306"/>
        </w:tabs>
      </w:pPr>
      <w:hyperlink w:anchor="_Toc19440" w:history="1">
        <w:r>
          <w:rPr>
            <w:rFonts w:ascii="仿宋" w:eastAsia="仿宋" w:hAnsi="仿宋" w:cs="仿宋" w:hint="eastAsia"/>
            <w:lang w:eastAsia="zh-CN"/>
          </w:rPr>
          <w:t>(二)、文档发布与分发</w:t>
        </w:r>
        <w:r>
          <w:tab/>
        </w:r>
        <w:r>
          <w:fldChar w:fldCharType="begin"/>
        </w:r>
        <w:r>
          <w:instrText xml:space="preserve"> PAGEREF _Toc19440 \h </w:instrText>
        </w:r>
        <w:r>
          <w:fldChar w:fldCharType="separate"/>
        </w:r>
        <w:r>
          <w:t>13</w:t>
        </w:r>
        <w:r>
          <w:fldChar w:fldCharType="end"/>
        </w:r>
      </w:hyperlink>
    </w:p>
    <w:p>
      <w:pPr>
        <w:pStyle w:val="TOC2"/>
        <w:tabs>
          <w:tab w:val="right" w:leader="dot" w:pos="8306"/>
        </w:tabs>
      </w:pPr>
      <w:hyperlink w:anchor="_Toc18407" w:history="1">
        <w:r>
          <w:rPr>
            <w:rFonts w:ascii="仿宋" w:eastAsia="仿宋" w:hAnsi="仿宋" w:cs="仿宋" w:hint="eastAsia"/>
            <w:lang w:eastAsia="zh-CN"/>
          </w:rPr>
          <w:t>(三)、文档存档与归档</w:t>
        </w:r>
        <w:r>
          <w:tab/>
        </w:r>
        <w:r>
          <w:fldChar w:fldCharType="begin"/>
        </w:r>
        <w:r>
          <w:instrText xml:space="preserve"> PAGEREF _Toc18407 \h </w:instrText>
        </w:r>
        <w:r>
          <w:fldChar w:fldCharType="separate"/>
        </w:r>
        <w:r>
          <w:t>14</w:t>
        </w:r>
        <w:r>
          <w:fldChar w:fldCharType="end"/>
        </w:r>
      </w:hyperlink>
    </w:p>
    <w:p>
      <w:pPr>
        <w:pStyle w:val="TOC1"/>
        <w:tabs>
          <w:tab w:val="right" w:leader="dot" w:pos="8306"/>
        </w:tabs>
      </w:pPr>
      <w:hyperlink w:anchor="_Toc9161" w:history="1">
        <w:r>
          <w:rPr>
            <w:rFonts w:ascii="仿宋" w:eastAsia="仿宋" w:hAnsi="仿宋" w:cs="仿宋" w:hint="eastAsia"/>
            <w:lang w:eastAsia="zh-CN"/>
          </w:rPr>
          <w:t>五、市场分析、调研</w:t>
        </w:r>
        <w:r>
          <w:tab/>
        </w:r>
        <w:r>
          <w:fldChar w:fldCharType="begin"/>
        </w:r>
        <w:r>
          <w:instrText xml:space="preserve"> PAGEREF _Toc9161 \h </w:instrText>
        </w:r>
        <w:r>
          <w:fldChar w:fldCharType="separate"/>
        </w:r>
        <w:r>
          <w:t>15</w:t>
        </w:r>
        <w:r>
          <w:fldChar w:fldCharType="end"/>
        </w:r>
      </w:hyperlink>
    </w:p>
    <w:p>
      <w:pPr>
        <w:pStyle w:val="TOC2"/>
        <w:tabs>
          <w:tab w:val="right" w:leader="dot" w:pos="8306"/>
        </w:tabs>
      </w:pPr>
      <w:hyperlink w:anchor="_Toc3198" w:history="1">
        <w:r>
          <w:rPr>
            <w:rFonts w:ascii="仿宋" w:eastAsia="仿宋" w:hAnsi="仿宋" w:cs="仿宋" w:hint="eastAsia"/>
            <w:lang w:eastAsia="zh-CN"/>
          </w:rPr>
          <w:t>(一)、醋酸行业分析</w:t>
        </w:r>
        <w:r>
          <w:tab/>
        </w:r>
        <w:r>
          <w:fldChar w:fldCharType="begin"/>
        </w:r>
        <w:r>
          <w:instrText xml:space="preserve"> PAGEREF _Toc3198 \h </w:instrText>
        </w:r>
        <w:r>
          <w:fldChar w:fldCharType="separate"/>
        </w:r>
        <w:r>
          <w:t>15</w:t>
        </w:r>
        <w:r>
          <w:fldChar w:fldCharType="end"/>
        </w:r>
      </w:hyperlink>
    </w:p>
    <w:p>
      <w:pPr>
        <w:pStyle w:val="TOC2"/>
        <w:tabs>
          <w:tab w:val="right" w:leader="dot" w:pos="8306"/>
        </w:tabs>
      </w:pPr>
      <w:hyperlink w:anchor="_Toc23105" w:history="1">
        <w:r>
          <w:rPr>
            <w:rFonts w:ascii="仿宋" w:eastAsia="仿宋" w:hAnsi="仿宋" w:cs="仿宋" w:hint="eastAsia"/>
            <w:lang w:eastAsia="zh-CN"/>
          </w:rPr>
          <w:t>(二)、醋酸市场分析预测</w:t>
        </w:r>
        <w:r>
          <w:tab/>
        </w:r>
        <w:r>
          <w:fldChar w:fldCharType="begin"/>
        </w:r>
        <w:r>
          <w:instrText xml:space="preserve"> PAGEREF _Toc23105 \h </w:instrText>
        </w:r>
        <w:r>
          <w:fldChar w:fldCharType="separate"/>
        </w:r>
        <w:r>
          <w:t>16</w:t>
        </w:r>
        <w:r>
          <w:fldChar w:fldCharType="end"/>
        </w:r>
      </w:hyperlink>
    </w:p>
    <w:p>
      <w:pPr>
        <w:pStyle w:val="TOC1"/>
        <w:tabs>
          <w:tab w:val="right" w:leader="dot" w:pos="8306"/>
        </w:tabs>
      </w:pPr>
      <w:hyperlink w:anchor="_Toc8838" w:history="1">
        <w:r>
          <w:rPr>
            <w:rFonts w:ascii="仿宋" w:eastAsia="仿宋" w:hAnsi="仿宋" w:cs="仿宋" w:hint="eastAsia"/>
            <w:lang w:eastAsia="zh-CN"/>
          </w:rPr>
          <w:t>六、醋酸项目概论</w:t>
        </w:r>
        <w:r>
          <w:tab/>
        </w:r>
        <w:r>
          <w:fldChar w:fldCharType="begin"/>
        </w:r>
        <w:r>
          <w:instrText xml:space="preserve"> PAGEREF _Toc8838 \h </w:instrText>
        </w:r>
        <w:r>
          <w:fldChar w:fldCharType="separate"/>
        </w:r>
        <w:r>
          <w:t>17</w:t>
        </w:r>
        <w:r>
          <w:fldChar w:fldCharType="end"/>
        </w:r>
      </w:hyperlink>
    </w:p>
    <w:p>
      <w:pPr>
        <w:pStyle w:val="TOC2"/>
        <w:tabs>
          <w:tab w:val="right" w:leader="dot" w:pos="8306"/>
        </w:tabs>
      </w:pPr>
      <w:hyperlink w:anchor="_Toc6523" w:history="1">
        <w:r>
          <w:rPr>
            <w:rFonts w:ascii="仿宋" w:eastAsia="仿宋" w:hAnsi="仿宋" w:cs="仿宋" w:hint="eastAsia"/>
            <w:lang w:eastAsia="zh-CN"/>
          </w:rPr>
          <w:t>(一)、醋酸项目概况</w:t>
        </w:r>
        <w:r>
          <w:tab/>
        </w:r>
        <w:r>
          <w:fldChar w:fldCharType="begin"/>
        </w:r>
        <w:r>
          <w:instrText xml:space="preserve"> PAGEREF _Toc6523 \h </w:instrText>
        </w:r>
        <w:r>
          <w:fldChar w:fldCharType="separate"/>
        </w:r>
        <w:r>
          <w:t>17</w:t>
        </w:r>
        <w:r>
          <w:fldChar w:fldCharType="end"/>
        </w:r>
      </w:hyperlink>
    </w:p>
    <w:p>
      <w:pPr>
        <w:pStyle w:val="TOC2"/>
        <w:tabs>
          <w:tab w:val="right" w:leader="dot" w:pos="8306"/>
        </w:tabs>
      </w:pPr>
      <w:hyperlink w:anchor="_Toc22526" w:history="1">
        <w:r>
          <w:rPr>
            <w:rFonts w:ascii="仿宋" w:eastAsia="仿宋" w:hAnsi="仿宋" w:cs="仿宋" w:hint="eastAsia"/>
            <w:lang w:eastAsia="zh-CN"/>
          </w:rPr>
          <w:t>(二)、醋酸项目目标</w:t>
        </w:r>
        <w:r>
          <w:tab/>
        </w:r>
        <w:r>
          <w:fldChar w:fldCharType="begin"/>
        </w:r>
        <w:r>
          <w:instrText xml:space="preserve"> PAGEREF _Toc22526 \h </w:instrText>
        </w:r>
        <w:r>
          <w:fldChar w:fldCharType="separate"/>
        </w:r>
        <w:r>
          <w:t>19</w:t>
        </w:r>
        <w:r>
          <w:fldChar w:fldCharType="end"/>
        </w:r>
      </w:hyperlink>
    </w:p>
    <w:p>
      <w:pPr>
        <w:pStyle w:val="TOC2"/>
        <w:tabs>
          <w:tab w:val="right" w:leader="dot" w:pos="8306"/>
        </w:tabs>
      </w:pPr>
      <w:hyperlink w:anchor="_Toc14912" w:history="1">
        <w:r>
          <w:rPr>
            <w:rFonts w:ascii="仿宋" w:eastAsia="仿宋" w:hAnsi="仿宋" w:cs="仿宋" w:hint="eastAsia"/>
            <w:lang w:eastAsia="zh-CN"/>
          </w:rPr>
          <w:t>(三)、醋酸项目提出的理由</w:t>
        </w:r>
        <w:r>
          <w:tab/>
        </w:r>
        <w:r>
          <w:fldChar w:fldCharType="begin"/>
        </w:r>
        <w:r>
          <w:instrText xml:space="preserve"> PAGEREF _Toc14912 \h </w:instrText>
        </w:r>
        <w:r>
          <w:fldChar w:fldCharType="separate"/>
        </w:r>
        <w:r>
          <w:t>20</w:t>
        </w:r>
        <w:r>
          <w:fldChar w:fldCharType="end"/>
        </w:r>
      </w:hyperlink>
    </w:p>
    <w:p>
      <w:pPr>
        <w:pStyle w:val="TOC2"/>
        <w:tabs>
          <w:tab w:val="right" w:leader="dot" w:pos="8306"/>
        </w:tabs>
      </w:pPr>
      <w:hyperlink w:anchor="_Toc25158" w:history="1">
        <w:r>
          <w:rPr>
            <w:rFonts w:ascii="仿宋" w:eastAsia="仿宋" w:hAnsi="仿宋" w:cs="仿宋" w:hint="eastAsia"/>
            <w:lang w:eastAsia="zh-CN"/>
          </w:rPr>
          <w:t>(四)、醋酸项目意义</w:t>
        </w:r>
        <w:r>
          <w:tab/>
        </w:r>
        <w:r>
          <w:fldChar w:fldCharType="begin"/>
        </w:r>
        <w:r>
          <w:instrText xml:space="preserve"> PAGEREF _Toc25158 \h </w:instrText>
        </w:r>
        <w:r>
          <w:fldChar w:fldCharType="separate"/>
        </w:r>
        <w:r>
          <w:t>21</w:t>
        </w:r>
        <w:r>
          <w:fldChar w:fldCharType="end"/>
        </w:r>
      </w:hyperlink>
    </w:p>
    <w:p>
      <w:pPr>
        <w:pStyle w:val="TOC2"/>
        <w:tabs>
          <w:tab w:val="right" w:leader="dot" w:pos="8306"/>
        </w:tabs>
      </w:pPr>
      <w:hyperlink w:anchor="_Toc17730" w:history="1">
        <w:r>
          <w:rPr>
            <w:rFonts w:ascii="仿宋" w:eastAsia="仿宋" w:hAnsi="仿宋" w:cs="仿宋" w:hint="eastAsia"/>
            <w:lang w:eastAsia="zh-CN"/>
          </w:rPr>
          <w:t>(五)、醋酸项目背景</w:t>
        </w:r>
        <w:r>
          <w:tab/>
        </w:r>
        <w:r>
          <w:fldChar w:fldCharType="begin"/>
        </w:r>
        <w:r>
          <w:instrText xml:space="preserve"> PAGEREF _Toc17730 \h </w:instrText>
        </w:r>
        <w:r>
          <w:fldChar w:fldCharType="separate"/>
        </w:r>
        <w:r>
          <w:t>22</w:t>
        </w:r>
        <w:r>
          <w:fldChar w:fldCharType="end"/>
        </w:r>
      </w:hyperlink>
    </w:p>
    <w:p>
      <w:pPr>
        <w:pStyle w:val="TOC1"/>
        <w:tabs>
          <w:tab w:val="right" w:leader="dot" w:pos="8306"/>
        </w:tabs>
      </w:pPr>
      <w:hyperlink w:anchor="_Toc29906" w:history="1">
        <w:r>
          <w:rPr>
            <w:rFonts w:ascii="仿宋" w:eastAsia="仿宋" w:hAnsi="仿宋" w:cs="仿宋" w:hint="eastAsia"/>
            <w:lang w:eastAsia="zh-CN"/>
          </w:rPr>
          <w:t>七、醋酸项目投资规划</w:t>
        </w:r>
        <w:r>
          <w:tab/>
        </w:r>
        <w:r>
          <w:fldChar w:fldCharType="begin"/>
        </w:r>
        <w:r>
          <w:instrText xml:space="preserve"> PAGEREF _Toc29906 \h </w:instrText>
        </w:r>
        <w:r>
          <w:fldChar w:fldCharType="separate"/>
        </w:r>
        <w:r>
          <w:t>23</w:t>
        </w:r>
        <w:r>
          <w:fldChar w:fldCharType="end"/>
        </w:r>
      </w:hyperlink>
    </w:p>
    <w:p>
      <w:pPr>
        <w:pStyle w:val="TOC2"/>
        <w:tabs>
          <w:tab w:val="right" w:leader="dot" w:pos="8306"/>
        </w:tabs>
      </w:pPr>
      <w:hyperlink w:anchor="_Toc24454" w:history="1">
        <w:r>
          <w:rPr>
            <w:rFonts w:ascii="仿宋" w:eastAsia="仿宋" w:hAnsi="仿宋" w:cs="仿宋" w:hint="eastAsia"/>
            <w:lang w:eastAsia="zh-CN"/>
          </w:rPr>
          <w:t>(一)、醋酸项目总投资估算</w:t>
        </w:r>
        <w:r>
          <w:tab/>
        </w:r>
        <w:r>
          <w:fldChar w:fldCharType="begin"/>
        </w:r>
        <w:r>
          <w:instrText xml:space="preserve"> PAGEREF _Toc24454 \h </w:instrText>
        </w:r>
        <w:r>
          <w:fldChar w:fldCharType="separate"/>
        </w:r>
        <w:r>
          <w:t>23</w:t>
        </w:r>
        <w:r>
          <w:fldChar w:fldCharType="end"/>
        </w:r>
      </w:hyperlink>
    </w:p>
    <w:p>
      <w:pPr>
        <w:pStyle w:val="TOC2"/>
        <w:tabs>
          <w:tab w:val="right" w:leader="dot" w:pos="8306"/>
        </w:tabs>
      </w:pPr>
      <w:hyperlink w:anchor="_Toc27246" w:history="1">
        <w:r>
          <w:rPr>
            <w:rFonts w:ascii="仿宋" w:eastAsia="仿宋" w:hAnsi="仿宋" w:cs="仿宋" w:hint="eastAsia"/>
            <w:lang w:eastAsia="zh-CN"/>
          </w:rPr>
          <w:t>(二)、资金筹措</w:t>
        </w:r>
        <w:r>
          <w:tab/>
        </w:r>
        <w:r>
          <w:fldChar w:fldCharType="begin"/>
        </w:r>
        <w:r>
          <w:instrText xml:space="preserve"> PAGEREF _Toc27246 \h </w:instrText>
        </w:r>
        <w:r>
          <w:fldChar w:fldCharType="separate"/>
        </w:r>
        <w:r>
          <w:t>24</w:t>
        </w:r>
        <w:r>
          <w:fldChar w:fldCharType="end"/>
        </w:r>
      </w:hyperlink>
    </w:p>
    <w:p>
      <w:pPr>
        <w:pStyle w:val="TOC1"/>
        <w:tabs>
          <w:tab w:val="right" w:leader="dot" w:pos="8306"/>
        </w:tabs>
      </w:pPr>
      <w:hyperlink w:anchor="_Toc794" w:history="1">
        <w:r>
          <w:rPr>
            <w:rFonts w:ascii="仿宋" w:eastAsia="仿宋" w:hAnsi="仿宋" w:cs="仿宋" w:hint="eastAsia"/>
            <w:lang w:eastAsia="zh-CN"/>
          </w:rPr>
          <w:t>八、醋酸项目人力资源管理</w:t>
        </w:r>
        <w:r>
          <w:tab/>
        </w:r>
        <w:r>
          <w:fldChar w:fldCharType="begin"/>
        </w:r>
        <w:r>
          <w:instrText xml:space="preserve"> PAGEREF _Toc794 \h </w:instrText>
        </w:r>
        <w:r>
          <w:fldChar w:fldCharType="separate"/>
        </w:r>
        <w:r>
          <w:t>25</w:t>
        </w:r>
        <w:r>
          <w:fldChar w:fldCharType="end"/>
        </w:r>
      </w:hyperlink>
    </w:p>
    <w:p>
      <w:pPr>
        <w:pStyle w:val="TOC2"/>
        <w:tabs>
          <w:tab w:val="right" w:leader="dot" w:pos="8306"/>
        </w:tabs>
      </w:pPr>
      <w:hyperlink w:anchor="_Toc32154" w:history="1">
        <w:r>
          <w:rPr>
            <w:rFonts w:ascii="仿宋" w:eastAsia="仿宋" w:hAnsi="仿宋" w:cs="仿宋" w:hint="eastAsia"/>
            <w:lang w:eastAsia="zh-CN"/>
          </w:rPr>
          <w:t>(一)、建立健全的预算管理制度</w:t>
        </w:r>
        <w:r>
          <w:tab/>
        </w:r>
        <w:r>
          <w:fldChar w:fldCharType="begin"/>
        </w:r>
        <w:r>
          <w:instrText xml:space="preserve"> PAGEREF _Toc32154 \h </w:instrText>
        </w:r>
        <w:r>
          <w:fldChar w:fldCharType="separate"/>
        </w:r>
        <w:r>
          <w:t>25</w:t>
        </w:r>
        <w:r>
          <w:fldChar w:fldCharType="end"/>
        </w:r>
      </w:hyperlink>
    </w:p>
    <w:p>
      <w:pPr>
        <w:pStyle w:val="TOC2"/>
        <w:tabs>
          <w:tab w:val="right" w:leader="dot" w:pos="8306"/>
        </w:tabs>
      </w:pPr>
      <w:hyperlink w:anchor="_Toc11905" w:history="1">
        <w:r>
          <w:rPr>
            <w:rFonts w:ascii="仿宋" w:eastAsia="仿宋" w:hAnsi="仿宋" w:cs="仿宋" w:hint="eastAsia"/>
            <w:lang w:eastAsia="zh-CN"/>
          </w:rPr>
          <w:t>(二)、加强资金流动监控</w:t>
        </w:r>
        <w:r>
          <w:tab/>
        </w:r>
        <w:r>
          <w:fldChar w:fldCharType="begin"/>
        </w:r>
        <w:r>
          <w:instrText xml:space="preserve"> PAGEREF _Toc11905 \h </w:instrText>
        </w:r>
        <w:r>
          <w:fldChar w:fldCharType="separate"/>
        </w:r>
        <w:r>
          <w:t>27</w:t>
        </w:r>
        <w:r>
          <w:fldChar w:fldCharType="end"/>
        </w:r>
      </w:hyperlink>
    </w:p>
    <w:p>
      <w:pPr>
        <w:pStyle w:val="TOC2"/>
        <w:tabs>
          <w:tab w:val="right" w:leader="dot" w:pos="8306"/>
        </w:tabs>
      </w:pPr>
      <w:hyperlink w:anchor="_Toc12486" w:history="1">
        <w:r>
          <w:rPr>
            <w:rFonts w:ascii="仿宋" w:eastAsia="仿宋" w:hAnsi="仿宋" w:cs="仿宋" w:hint="eastAsia"/>
            <w:lang w:eastAsia="zh-CN"/>
          </w:rPr>
          <w:t>(三)、制定完善的风险控制机制</w:t>
        </w:r>
        <w:r>
          <w:tab/>
        </w:r>
        <w:r>
          <w:fldChar w:fldCharType="begin"/>
        </w:r>
        <w:r>
          <w:instrText xml:space="preserve"> PAGEREF _Toc12486 \h </w:instrText>
        </w:r>
        <w:r>
          <w:fldChar w:fldCharType="separate"/>
        </w:r>
        <w:r>
          <w:t>28</w:t>
        </w:r>
        <w:r>
          <w:fldChar w:fldCharType="end"/>
        </w:r>
      </w:hyperlink>
    </w:p>
    <w:p>
      <w:pPr>
        <w:pStyle w:val="TOC2"/>
        <w:tabs>
          <w:tab w:val="right" w:leader="dot" w:pos="8306"/>
        </w:tabs>
      </w:pPr>
      <w:hyperlink w:anchor="_Toc18555" w:history="1">
        <w:r>
          <w:rPr>
            <w:rFonts w:ascii="仿宋" w:eastAsia="仿宋" w:hAnsi="仿宋" w:cs="仿宋" w:hint="eastAsia"/>
            <w:lang w:eastAsia="zh-CN"/>
          </w:rPr>
          <w:t>(四)、优化成本管理</w:t>
        </w:r>
        <w:r>
          <w:tab/>
        </w:r>
        <w:r>
          <w:fldChar w:fldCharType="begin"/>
        </w:r>
        <w:r>
          <w:instrText xml:space="preserve"> PAGEREF _Toc18555 \h </w:instrText>
        </w:r>
        <w:r>
          <w:fldChar w:fldCharType="separate"/>
        </w:r>
        <w:r>
          <w:t>29</w:t>
        </w:r>
        <w:r>
          <w:fldChar w:fldCharType="end"/>
        </w:r>
      </w:hyperlink>
    </w:p>
    <w:p>
      <w:pPr>
        <w:pStyle w:val="TOC1"/>
        <w:tabs>
          <w:tab w:val="right" w:leader="dot" w:pos="8306"/>
        </w:tabs>
      </w:pPr>
      <w:hyperlink w:anchor="_Toc19834" w:history="1">
        <w:r>
          <w:rPr>
            <w:rFonts w:ascii="仿宋" w:eastAsia="仿宋" w:hAnsi="仿宋" w:cs="仿宋" w:hint="eastAsia"/>
            <w:lang w:eastAsia="zh-CN"/>
          </w:rPr>
          <w:t>九、醋酸项目技术管理</w:t>
        </w:r>
        <w:r>
          <w:tab/>
        </w:r>
        <w:r>
          <w:fldChar w:fldCharType="begin"/>
        </w:r>
        <w:r>
          <w:instrText xml:space="preserve"> PAGEREF _Toc19834 \h </w:instrText>
        </w:r>
        <w:r>
          <w:fldChar w:fldCharType="separate"/>
        </w:r>
        <w:r>
          <w:t>30</w:t>
        </w:r>
        <w:r>
          <w:fldChar w:fldCharType="end"/>
        </w:r>
      </w:hyperlink>
    </w:p>
    <w:p>
      <w:pPr>
        <w:pStyle w:val="TOC2"/>
        <w:tabs>
          <w:tab w:val="right" w:leader="dot" w:pos="8306"/>
        </w:tabs>
      </w:pPr>
      <w:hyperlink w:anchor="_Toc8982" w:history="1">
        <w:r>
          <w:rPr>
            <w:rFonts w:ascii="仿宋" w:eastAsia="仿宋" w:hAnsi="仿宋" w:cs="仿宋" w:hint="eastAsia"/>
            <w:lang w:eastAsia="zh-CN"/>
          </w:rPr>
          <w:t>(一)、技术方案选用方向</w:t>
        </w:r>
        <w:r>
          <w:tab/>
        </w:r>
        <w:r>
          <w:fldChar w:fldCharType="begin"/>
        </w:r>
        <w:r>
          <w:instrText xml:space="preserve"> PAGEREF _Toc8982 \h </w:instrText>
        </w:r>
        <w:r>
          <w:fldChar w:fldCharType="separate"/>
        </w:r>
        <w:r>
          <w:t>30</w:t>
        </w:r>
        <w:r>
          <w:fldChar w:fldCharType="end"/>
        </w:r>
      </w:hyperlink>
    </w:p>
    <w:p>
      <w:pPr>
        <w:pStyle w:val="TOC2"/>
        <w:tabs>
          <w:tab w:val="right" w:leader="dot" w:pos="8306"/>
        </w:tabs>
      </w:pPr>
      <w:hyperlink w:anchor="_Toc22954" w:history="1">
        <w:r>
          <w:rPr>
            <w:rFonts w:ascii="仿宋" w:eastAsia="仿宋" w:hAnsi="仿宋" w:cs="仿宋" w:hint="eastAsia"/>
            <w:lang w:eastAsia="zh-CN"/>
          </w:rPr>
          <w:t>(二)、工艺技术方案选用原则</w:t>
        </w:r>
        <w:r>
          <w:tab/>
        </w:r>
        <w:r>
          <w:fldChar w:fldCharType="begin"/>
        </w:r>
        <w:r>
          <w:instrText xml:space="preserve"> PAGEREF _Toc22954 \h </w:instrText>
        </w:r>
        <w:r>
          <w:fldChar w:fldCharType="separate"/>
        </w:r>
        <w:r>
          <w:t>32</w:t>
        </w:r>
        <w:r>
          <w:fldChar w:fldCharType="end"/>
        </w:r>
      </w:hyperlink>
    </w:p>
    <w:p>
      <w:pPr>
        <w:pStyle w:val="TOC2"/>
        <w:tabs>
          <w:tab w:val="right" w:leader="dot" w:pos="8306"/>
        </w:tabs>
      </w:pPr>
      <w:hyperlink w:anchor="_Toc8228" w:history="1">
        <w:r>
          <w:rPr>
            <w:rFonts w:ascii="仿宋" w:eastAsia="仿宋" w:hAnsi="仿宋" w:cs="仿宋" w:hint="eastAsia"/>
            <w:lang w:eastAsia="zh-CN"/>
          </w:rPr>
          <w:t>(三)、工艺技术方案要求</w:t>
        </w:r>
        <w:r>
          <w:tab/>
        </w:r>
        <w:r>
          <w:fldChar w:fldCharType="begin"/>
        </w:r>
        <w:r>
          <w:instrText xml:space="preserve"> PAGEREF _Toc8228 \h </w:instrText>
        </w:r>
        <w:r>
          <w:fldChar w:fldCharType="separate"/>
        </w:r>
        <w:r>
          <w:t>34</w:t>
        </w:r>
        <w:r>
          <w:fldChar w:fldCharType="end"/>
        </w:r>
      </w:hyperlink>
    </w:p>
    <w:p>
      <w:pPr>
        <w:pStyle w:val="TOC1"/>
        <w:tabs>
          <w:tab w:val="right" w:leader="dot" w:pos="8306"/>
        </w:tabs>
      </w:pPr>
      <w:hyperlink w:anchor="_Toc7370" w:history="1">
        <w:r>
          <w:rPr>
            <w:rFonts w:ascii="仿宋" w:eastAsia="仿宋" w:hAnsi="仿宋" w:cs="仿宋" w:hint="eastAsia"/>
            <w:lang w:eastAsia="zh-CN"/>
          </w:rPr>
          <w:t>十、醋酸项目风险管理</w:t>
        </w:r>
        <w:r>
          <w:tab/>
        </w:r>
        <w:r>
          <w:fldChar w:fldCharType="begin"/>
        </w:r>
        <w:r>
          <w:instrText xml:space="preserve"> PAGEREF _Toc7370 \h </w:instrText>
        </w:r>
        <w:r>
          <w:fldChar w:fldCharType="separate"/>
        </w:r>
        <w:r>
          <w:t>36</w:t>
        </w:r>
        <w:r>
          <w:fldChar w:fldCharType="end"/>
        </w:r>
      </w:hyperlink>
    </w:p>
    <w:p>
      <w:pPr>
        <w:pStyle w:val="TOC2"/>
        <w:tabs>
          <w:tab w:val="right" w:leader="dot" w:pos="8306"/>
        </w:tabs>
      </w:pPr>
      <w:hyperlink w:anchor="_Toc19083" w:history="1">
        <w:r>
          <w:rPr>
            <w:rFonts w:ascii="仿宋" w:eastAsia="仿宋" w:hAnsi="仿宋" w:cs="仿宋" w:hint="eastAsia"/>
            <w:lang w:eastAsia="zh-CN"/>
          </w:rPr>
          <w:t>(一)、风险识别与评估</w:t>
        </w:r>
        <w:r>
          <w:tab/>
        </w:r>
        <w:r>
          <w:fldChar w:fldCharType="begin"/>
        </w:r>
        <w:r>
          <w:instrText xml:space="preserve"> PAGEREF _Toc19083 \h </w:instrText>
        </w:r>
        <w:r>
          <w:fldChar w:fldCharType="separate"/>
        </w:r>
        <w:r>
          <w:t>36</w:t>
        </w:r>
        <w:r>
          <w:fldChar w:fldCharType="end"/>
        </w:r>
      </w:hyperlink>
    </w:p>
    <w:p>
      <w:pPr>
        <w:pStyle w:val="TOC2"/>
        <w:tabs>
          <w:tab w:val="right" w:leader="dot" w:pos="8306"/>
        </w:tabs>
      </w:pPr>
      <w:hyperlink w:anchor="_Toc23132" w:history="1">
        <w:r>
          <w:rPr>
            <w:rFonts w:ascii="仿宋" w:eastAsia="仿宋" w:hAnsi="仿宋" w:cs="仿宋" w:hint="eastAsia"/>
            <w:lang w:eastAsia="zh-CN"/>
          </w:rPr>
          <w:t>(二)、风险应对策略</w:t>
        </w:r>
        <w:r>
          <w:tab/>
        </w:r>
        <w:r>
          <w:fldChar w:fldCharType="begin"/>
        </w:r>
        <w:r>
          <w:instrText xml:space="preserve"> PAGEREF _Toc23132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87" w:history="1">
        <w:r>
          <w:rPr>
            <w:rFonts w:ascii="仿宋" w:eastAsia="仿宋" w:hAnsi="仿宋" w:cs="仿宋" w:hint="eastAsia"/>
            <w:lang w:eastAsia="zh-CN"/>
          </w:rPr>
          <w:t>(三)、风险监控与控制</w:t>
        </w:r>
        <w:r>
          <w:tab/>
        </w:r>
        <w:r>
          <w:fldChar w:fldCharType="begin"/>
        </w:r>
        <w:r>
          <w:instrText xml:space="preserve"> PAGEREF _Toc4887 \h </w:instrText>
        </w:r>
        <w:r>
          <w:fldChar w:fldCharType="separate"/>
        </w:r>
        <w:r>
          <w:t>39</w:t>
        </w:r>
        <w:r>
          <w:fldChar w:fldCharType="end"/>
        </w:r>
      </w:hyperlink>
    </w:p>
    <w:p>
      <w:pPr>
        <w:pStyle w:val="TOC1"/>
        <w:tabs>
          <w:tab w:val="right" w:leader="dot" w:pos="8306"/>
        </w:tabs>
      </w:pPr>
      <w:hyperlink w:anchor="_Toc22030" w:history="1">
        <w:r>
          <w:rPr>
            <w:rFonts w:ascii="仿宋" w:eastAsia="仿宋" w:hAnsi="仿宋" w:cs="仿宋" w:hint="eastAsia"/>
            <w:lang w:eastAsia="zh-CN"/>
          </w:rPr>
          <w:t>十一、醋酸项目人力资源培养与发展</w:t>
        </w:r>
        <w:r>
          <w:tab/>
        </w:r>
        <w:r>
          <w:fldChar w:fldCharType="begin"/>
        </w:r>
        <w:r>
          <w:instrText xml:space="preserve"> PAGEREF _Toc22030 \h </w:instrText>
        </w:r>
        <w:r>
          <w:fldChar w:fldCharType="separate"/>
        </w:r>
        <w:r>
          <w:t>40</w:t>
        </w:r>
        <w:r>
          <w:fldChar w:fldCharType="end"/>
        </w:r>
      </w:hyperlink>
    </w:p>
    <w:p>
      <w:pPr>
        <w:pStyle w:val="TOC2"/>
        <w:tabs>
          <w:tab w:val="right" w:leader="dot" w:pos="8306"/>
        </w:tabs>
      </w:pPr>
      <w:hyperlink w:anchor="_Toc5285" w:history="1">
        <w:r>
          <w:rPr>
            <w:rFonts w:ascii="仿宋" w:eastAsia="仿宋" w:hAnsi="仿宋" w:cs="仿宋" w:hint="eastAsia"/>
            <w:lang w:eastAsia="zh-CN"/>
          </w:rPr>
          <w:t>(一)、人才需求与规划</w:t>
        </w:r>
        <w:r>
          <w:tab/>
        </w:r>
        <w:r>
          <w:fldChar w:fldCharType="begin"/>
        </w:r>
        <w:r>
          <w:instrText xml:space="preserve"> PAGEREF _Toc5285 \h </w:instrText>
        </w:r>
        <w:r>
          <w:fldChar w:fldCharType="separate"/>
        </w:r>
        <w:r>
          <w:t>40</w:t>
        </w:r>
        <w:r>
          <w:fldChar w:fldCharType="end"/>
        </w:r>
      </w:hyperlink>
    </w:p>
    <w:p>
      <w:pPr>
        <w:pStyle w:val="TOC2"/>
        <w:tabs>
          <w:tab w:val="right" w:leader="dot" w:pos="8306"/>
        </w:tabs>
      </w:pPr>
      <w:hyperlink w:anchor="_Toc5535" w:history="1">
        <w:r>
          <w:rPr>
            <w:rFonts w:ascii="仿宋" w:eastAsia="仿宋" w:hAnsi="仿宋" w:cs="仿宋" w:hint="eastAsia"/>
            <w:lang w:eastAsia="zh-CN"/>
          </w:rPr>
          <w:t>(二)、培训与发展计划</w:t>
        </w:r>
        <w:r>
          <w:tab/>
        </w:r>
        <w:r>
          <w:fldChar w:fldCharType="begin"/>
        </w:r>
        <w:r>
          <w:instrText xml:space="preserve"> PAGEREF _Toc5535 \h </w:instrText>
        </w:r>
        <w:r>
          <w:fldChar w:fldCharType="separate"/>
        </w:r>
        <w:r>
          <w:t>41</w:t>
        </w:r>
        <w:r>
          <w:fldChar w:fldCharType="end"/>
        </w:r>
      </w:hyperlink>
    </w:p>
    <w:p>
      <w:pPr>
        <w:pStyle w:val="TOC1"/>
        <w:tabs>
          <w:tab w:val="right" w:leader="dot" w:pos="8306"/>
        </w:tabs>
      </w:pPr>
      <w:hyperlink w:anchor="_Toc8933" w:history="1">
        <w:r>
          <w:rPr>
            <w:rFonts w:ascii="仿宋" w:eastAsia="仿宋" w:hAnsi="仿宋" w:cs="仿宋" w:hint="eastAsia"/>
            <w:lang w:eastAsia="zh-CN"/>
          </w:rPr>
          <w:t>十二、生产安全保护</w:t>
        </w:r>
        <w:r>
          <w:tab/>
        </w:r>
        <w:r>
          <w:fldChar w:fldCharType="begin"/>
        </w:r>
        <w:r>
          <w:instrText xml:space="preserve"> PAGEREF _Toc8933 \h </w:instrText>
        </w:r>
        <w:r>
          <w:fldChar w:fldCharType="separate"/>
        </w:r>
        <w:r>
          <w:t>41</w:t>
        </w:r>
        <w:r>
          <w:fldChar w:fldCharType="end"/>
        </w:r>
      </w:hyperlink>
    </w:p>
    <w:p>
      <w:pPr>
        <w:pStyle w:val="TOC2"/>
        <w:tabs>
          <w:tab w:val="right" w:leader="dot" w:pos="8306"/>
        </w:tabs>
      </w:pPr>
      <w:hyperlink w:anchor="_Toc14120" w:history="1">
        <w:r>
          <w:rPr>
            <w:rFonts w:ascii="仿宋" w:eastAsia="仿宋" w:hAnsi="仿宋" w:cs="仿宋" w:hint="eastAsia"/>
            <w:lang w:eastAsia="zh-CN"/>
          </w:rPr>
          <w:t>(一)、消防安全</w:t>
        </w:r>
        <w:r>
          <w:tab/>
        </w:r>
        <w:r>
          <w:fldChar w:fldCharType="begin"/>
        </w:r>
        <w:r>
          <w:instrText xml:space="preserve"> PAGEREF _Toc14120 \h </w:instrText>
        </w:r>
        <w:r>
          <w:fldChar w:fldCharType="separate"/>
        </w:r>
        <w:r>
          <w:t>41</w:t>
        </w:r>
        <w:r>
          <w:fldChar w:fldCharType="end"/>
        </w:r>
      </w:hyperlink>
    </w:p>
    <w:p>
      <w:pPr>
        <w:pStyle w:val="TOC2"/>
        <w:tabs>
          <w:tab w:val="right" w:leader="dot" w:pos="8306"/>
        </w:tabs>
      </w:pPr>
      <w:hyperlink w:anchor="_Toc16397" w:history="1">
        <w:r>
          <w:rPr>
            <w:rFonts w:ascii="仿宋" w:eastAsia="仿宋" w:hAnsi="仿宋" w:cs="仿宋" w:hint="eastAsia"/>
            <w:lang w:eastAsia="zh-CN"/>
          </w:rPr>
          <w:t>(二)、防火防爆总图布置措施</w:t>
        </w:r>
        <w:r>
          <w:tab/>
        </w:r>
        <w:r>
          <w:fldChar w:fldCharType="begin"/>
        </w:r>
        <w:r>
          <w:instrText xml:space="preserve"> PAGEREF _Toc16397 \h </w:instrText>
        </w:r>
        <w:r>
          <w:fldChar w:fldCharType="separate"/>
        </w:r>
        <w:r>
          <w:t>43</w:t>
        </w:r>
        <w:r>
          <w:fldChar w:fldCharType="end"/>
        </w:r>
      </w:hyperlink>
    </w:p>
    <w:p>
      <w:pPr>
        <w:pStyle w:val="TOC2"/>
        <w:tabs>
          <w:tab w:val="right" w:leader="dot" w:pos="8306"/>
        </w:tabs>
      </w:pPr>
      <w:hyperlink w:anchor="_Toc9857" w:history="1">
        <w:r>
          <w:rPr>
            <w:rFonts w:ascii="仿宋" w:eastAsia="仿宋" w:hAnsi="仿宋" w:cs="仿宋" w:hint="eastAsia"/>
            <w:lang w:eastAsia="zh-CN"/>
          </w:rPr>
          <w:t>(三)、自然灾害防范措施</w:t>
        </w:r>
        <w:r>
          <w:tab/>
        </w:r>
        <w:r>
          <w:fldChar w:fldCharType="begin"/>
        </w:r>
        <w:r>
          <w:instrText xml:space="preserve"> PAGEREF _Toc9857 \h </w:instrText>
        </w:r>
        <w:r>
          <w:fldChar w:fldCharType="separate"/>
        </w:r>
        <w:r>
          <w:t>43</w:t>
        </w:r>
        <w:r>
          <w:fldChar w:fldCharType="end"/>
        </w:r>
      </w:hyperlink>
    </w:p>
    <w:p>
      <w:pPr>
        <w:pStyle w:val="TOC2"/>
        <w:tabs>
          <w:tab w:val="right" w:leader="dot" w:pos="8306"/>
        </w:tabs>
      </w:pPr>
      <w:hyperlink w:anchor="_Toc14635" w:history="1">
        <w:r>
          <w:rPr>
            <w:rFonts w:ascii="仿宋" w:eastAsia="仿宋" w:hAnsi="仿宋" w:cs="仿宋" w:hint="eastAsia"/>
            <w:lang w:eastAsia="zh-CN"/>
          </w:rPr>
          <w:t>(四)、安全色及安全标志使用要求</w:t>
        </w:r>
        <w:r>
          <w:tab/>
        </w:r>
        <w:r>
          <w:fldChar w:fldCharType="begin"/>
        </w:r>
        <w:r>
          <w:instrText xml:space="preserve"> PAGEREF _Toc14635 \h </w:instrText>
        </w:r>
        <w:r>
          <w:fldChar w:fldCharType="separate"/>
        </w:r>
        <w:r>
          <w:t>44</w:t>
        </w:r>
        <w:r>
          <w:fldChar w:fldCharType="end"/>
        </w:r>
      </w:hyperlink>
    </w:p>
    <w:p>
      <w:pPr>
        <w:pStyle w:val="TOC2"/>
        <w:tabs>
          <w:tab w:val="right" w:leader="dot" w:pos="8306"/>
        </w:tabs>
      </w:pPr>
      <w:hyperlink w:anchor="_Toc4812" w:history="1">
        <w:r>
          <w:rPr>
            <w:rFonts w:ascii="仿宋" w:eastAsia="仿宋" w:hAnsi="仿宋" w:cs="仿宋" w:hint="eastAsia"/>
            <w:lang w:eastAsia="zh-CN"/>
          </w:rPr>
          <w:t>(五)、防尘防毒措施</w:t>
        </w:r>
        <w:r>
          <w:tab/>
        </w:r>
        <w:r>
          <w:fldChar w:fldCharType="begin"/>
        </w:r>
        <w:r>
          <w:instrText xml:space="preserve"> PAGEREF _Toc4812 \h </w:instrText>
        </w:r>
        <w:r>
          <w:fldChar w:fldCharType="separate"/>
        </w:r>
        <w:r>
          <w:t>45</w:t>
        </w:r>
        <w:r>
          <w:fldChar w:fldCharType="end"/>
        </w:r>
      </w:hyperlink>
    </w:p>
    <w:p>
      <w:pPr>
        <w:pStyle w:val="TOC2"/>
        <w:tabs>
          <w:tab w:val="right" w:leader="dot" w:pos="8306"/>
        </w:tabs>
      </w:pPr>
      <w:hyperlink w:anchor="_Toc26104" w:history="1">
        <w:r>
          <w:rPr>
            <w:rFonts w:ascii="仿宋" w:eastAsia="仿宋" w:hAnsi="仿宋" w:cs="仿宋" w:hint="eastAsia"/>
            <w:lang w:eastAsia="zh-CN"/>
          </w:rPr>
          <w:t>(六)、防静电、触电防护及防雷措施</w:t>
        </w:r>
        <w:r>
          <w:tab/>
        </w:r>
        <w:r>
          <w:fldChar w:fldCharType="begin"/>
        </w:r>
        <w:r>
          <w:instrText xml:space="preserve"> PAGEREF _Toc26104 \h </w:instrText>
        </w:r>
        <w:r>
          <w:fldChar w:fldCharType="separate"/>
        </w:r>
        <w:r>
          <w:t>46</w:t>
        </w:r>
        <w:r>
          <w:fldChar w:fldCharType="end"/>
        </w:r>
      </w:hyperlink>
    </w:p>
    <w:p>
      <w:pPr>
        <w:pStyle w:val="TOC2"/>
        <w:tabs>
          <w:tab w:val="right" w:leader="dot" w:pos="8306"/>
        </w:tabs>
      </w:pPr>
      <w:hyperlink w:anchor="_Toc19832" w:history="1">
        <w:r>
          <w:rPr>
            <w:rFonts w:ascii="仿宋" w:eastAsia="仿宋" w:hAnsi="仿宋" w:cs="仿宋" w:hint="eastAsia"/>
            <w:lang w:eastAsia="zh-CN"/>
          </w:rPr>
          <w:t>(七)、机械设备安全保障措施</w:t>
        </w:r>
        <w:r>
          <w:tab/>
        </w:r>
        <w:r>
          <w:fldChar w:fldCharType="begin"/>
        </w:r>
        <w:r>
          <w:instrText xml:space="preserve"> PAGEREF _Toc19832 \h </w:instrText>
        </w:r>
        <w:r>
          <w:fldChar w:fldCharType="separate"/>
        </w:r>
        <w:r>
          <w:t>47</w:t>
        </w:r>
        <w:r>
          <w:fldChar w:fldCharType="end"/>
        </w:r>
      </w:hyperlink>
    </w:p>
    <w:p>
      <w:pPr>
        <w:pStyle w:val="TOC1"/>
        <w:tabs>
          <w:tab w:val="right" w:leader="dot" w:pos="8306"/>
        </w:tabs>
      </w:pPr>
      <w:hyperlink w:anchor="_Toc12381" w:history="1">
        <w:r>
          <w:rPr>
            <w:rFonts w:ascii="仿宋" w:eastAsia="仿宋" w:hAnsi="仿宋" w:cs="仿宋" w:hint="eastAsia"/>
            <w:lang w:eastAsia="zh-CN"/>
          </w:rPr>
          <w:t>十三、风险识别与分类</w:t>
        </w:r>
        <w:r>
          <w:tab/>
        </w:r>
        <w:r>
          <w:fldChar w:fldCharType="begin"/>
        </w:r>
        <w:r>
          <w:instrText xml:space="preserve"> PAGEREF _Toc12381 \h </w:instrText>
        </w:r>
        <w:r>
          <w:fldChar w:fldCharType="separate"/>
        </w:r>
        <w:r>
          <w:t>49</w:t>
        </w:r>
        <w:r>
          <w:fldChar w:fldCharType="end"/>
        </w:r>
      </w:hyperlink>
    </w:p>
    <w:p>
      <w:pPr>
        <w:pStyle w:val="TOC2"/>
        <w:tabs>
          <w:tab w:val="right" w:leader="dot" w:pos="8306"/>
        </w:tabs>
      </w:pPr>
      <w:hyperlink w:anchor="_Toc17973" w:history="1">
        <w:r>
          <w:rPr>
            <w:rFonts w:ascii="仿宋" w:eastAsia="仿宋" w:hAnsi="仿宋" w:cs="仿宋" w:hint="eastAsia"/>
            <w:lang w:eastAsia="zh-CN"/>
          </w:rPr>
          <w:t>(一)、风险识别</w:t>
        </w:r>
        <w:r>
          <w:tab/>
        </w:r>
        <w:r>
          <w:fldChar w:fldCharType="begin"/>
        </w:r>
        <w:r>
          <w:instrText xml:space="preserve"> PAGEREF _Toc17973 \h </w:instrText>
        </w:r>
        <w:r>
          <w:fldChar w:fldCharType="separate"/>
        </w:r>
        <w:r>
          <w:t>49</w:t>
        </w:r>
        <w:r>
          <w:fldChar w:fldCharType="end"/>
        </w:r>
      </w:hyperlink>
    </w:p>
    <w:p>
      <w:pPr>
        <w:pStyle w:val="TOC2"/>
        <w:tabs>
          <w:tab w:val="right" w:leader="dot" w:pos="8306"/>
        </w:tabs>
      </w:pPr>
      <w:hyperlink w:anchor="_Toc26887" w:history="1">
        <w:r>
          <w:rPr>
            <w:rFonts w:ascii="仿宋" w:eastAsia="仿宋" w:hAnsi="仿宋" w:cs="仿宋" w:hint="eastAsia"/>
            <w:lang w:eastAsia="zh-CN"/>
          </w:rPr>
          <w:t>(二)、风险分类</w:t>
        </w:r>
        <w:r>
          <w:tab/>
        </w:r>
        <w:r>
          <w:fldChar w:fldCharType="begin"/>
        </w:r>
        <w:r>
          <w:instrText xml:space="preserve"> PAGEREF _Toc26887 \h </w:instrText>
        </w:r>
        <w:r>
          <w:fldChar w:fldCharType="separate"/>
        </w:r>
        <w:r>
          <w:t>50</w:t>
        </w:r>
        <w:r>
          <w:fldChar w:fldCharType="end"/>
        </w:r>
      </w:hyperlink>
    </w:p>
    <w:p>
      <w:pPr>
        <w:pStyle w:val="TOC1"/>
        <w:tabs>
          <w:tab w:val="right" w:leader="dot" w:pos="8306"/>
        </w:tabs>
      </w:pPr>
      <w:hyperlink w:anchor="_Toc13232" w:history="1">
        <w:r>
          <w:rPr>
            <w:rFonts w:ascii="仿宋" w:eastAsia="仿宋" w:hAnsi="仿宋" w:cs="仿宋" w:hint="eastAsia"/>
            <w:lang w:eastAsia="zh-CN"/>
          </w:rPr>
          <w:t>十四、醋酸项目变更管理</w:t>
        </w:r>
        <w:r>
          <w:tab/>
        </w:r>
        <w:r>
          <w:fldChar w:fldCharType="begin"/>
        </w:r>
        <w:r>
          <w:instrText xml:space="preserve"> PAGEREF _Toc13232 \h </w:instrText>
        </w:r>
        <w:r>
          <w:fldChar w:fldCharType="separate"/>
        </w:r>
        <w:r>
          <w:t>52</w:t>
        </w:r>
        <w:r>
          <w:fldChar w:fldCharType="end"/>
        </w:r>
      </w:hyperlink>
    </w:p>
    <w:p>
      <w:pPr>
        <w:pStyle w:val="TOC2"/>
        <w:tabs>
          <w:tab w:val="right" w:leader="dot" w:pos="8306"/>
        </w:tabs>
      </w:pPr>
      <w:hyperlink w:anchor="_Toc22978" w:history="1">
        <w:r>
          <w:rPr>
            <w:rFonts w:ascii="仿宋" w:eastAsia="仿宋" w:hAnsi="仿宋" w:cs="仿宋" w:hint="eastAsia"/>
            <w:lang w:eastAsia="zh-CN"/>
          </w:rPr>
          <w:t>(一)、变更申请与评估</w:t>
        </w:r>
        <w:r>
          <w:tab/>
        </w:r>
        <w:r>
          <w:fldChar w:fldCharType="begin"/>
        </w:r>
        <w:r>
          <w:instrText xml:space="preserve"> PAGEREF _Toc22978 \h </w:instrText>
        </w:r>
        <w:r>
          <w:fldChar w:fldCharType="separate"/>
        </w:r>
        <w:r>
          <w:t>52</w:t>
        </w:r>
        <w:r>
          <w:fldChar w:fldCharType="end"/>
        </w:r>
      </w:hyperlink>
    </w:p>
    <w:p>
      <w:pPr>
        <w:pStyle w:val="TOC2"/>
        <w:tabs>
          <w:tab w:val="right" w:leader="dot" w:pos="8306"/>
        </w:tabs>
      </w:pPr>
      <w:hyperlink w:anchor="_Toc14102" w:history="1">
        <w:r>
          <w:rPr>
            <w:rFonts w:ascii="仿宋" w:eastAsia="仿宋" w:hAnsi="仿宋" w:cs="仿宋" w:hint="eastAsia"/>
            <w:lang w:eastAsia="zh-CN"/>
          </w:rPr>
          <w:t>(二)、变更实施与控制</w:t>
        </w:r>
        <w:r>
          <w:tab/>
        </w:r>
        <w:r>
          <w:fldChar w:fldCharType="begin"/>
        </w:r>
        <w:r>
          <w:instrText xml:space="preserve"> PAGEREF _Toc14102 \h </w:instrText>
        </w:r>
        <w:r>
          <w:fldChar w:fldCharType="separate"/>
        </w:r>
        <w:r>
          <w:t>52</w:t>
        </w:r>
        <w:r>
          <w:fldChar w:fldCharType="end"/>
        </w:r>
      </w:hyperlink>
    </w:p>
    <w:p>
      <w:pPr>
        <w:pStyle w:val="TOC1"/>
        <w:tabs>
          <w:tab w:val="right" w:leader="dot" w:pos="8306"/>
        </w:tabs>
      </w:pPr>
      <w:hyperlink w:anchor="_Toc19308" w:history="1">
        <w:r>
          <w:rPr>
            <w:rFonts w:ascii="仿宋" w:eastAsia="仿宋" w:hAnsi="仿宋" w:cs="仿宋" w:hint="eastAsia"/>
            <w:lang w:eastAsia="zh-CN"/>
          </w:rPr>
          <w:t>十五、质量管理体系</w:t>
        </w:r>
        <w:r>
          <w:tab/>
        </w:r>
        <w:r>
          <w:fldChar w:fldCharType="begin"/>
        </w:r>
        <w:r>
          <w:instrText xml:space="preserve"> PAGEREF _Toc19308 \h </w:instrText>
        </w:r>
        <w:r>
          <w:fldChar w:fldCharType="separate"/>
        </w:r>
        <w:r>
          <w:t>53</w:t>
        </w:r>
        <w:r>
          <w:fldChar w:fldCharType="end"/>
        </w:r>
      </w:hyperlink>
    </w:p>
    <w:p>
      <w:pPr>
        <w:pStyle w:val="TOC2"/>
        <w:tabs>
          <w:tab w:val="right" w:leader="dot" w:pos="8306"/>
        </w:tabs>
      </w:pPr>
      <w:hyperlink w:anchor="_Toc30884" w:history="1">
        <w:r>
          <w:rPr>
            <w:rFonts w:ascii="仿宋" w:eastAsia="仿宋" w:hAnsi="仿宋" w:cs="仿宋" w:hint="eastAsia"/>
            <w:lang w:eastAsia="zh-CN"/>
          </w:rPr>
          <w:t>(一)、质量目标与方针</w:t>
        </w:r>
        <w:r>
          <w:tab/>
        </w:r>
        <w:r>
          <w:fldChar w:fldCharType="begin"/>
        </w:r>
        <w:r>
          <w:instrText xml:space="preserve"> PAGEREF _Toc30884 \h </w:instrText>
        </w:r>
        <w:r>
          <w:fldChar w:fldCharType="separate"/>
        </w:r>
        <w:r>
          <w:t>53</w:t>
        </w:r>
        <w:r>
          <w:fldChar w:fldCharType="end"/>
        </w:r>
      </w:hyperlink>
    </w:p>
    <w:p>
      <w:pPr>
        <w:pStyle w:val="TOC2"/>
        <w:tabs>
          <w:tab w:val="right" w:leader="dot" w:pos="8306"/>
        </w:tabs>
      </w:pPr>
      <w:hyperlink w:anchor="_Toc9408" w:history="1">
        <w:r>
          <w:rPr>
            <w:rFonts w:ascii="仿宋" w:eastAsia="仿宋" w:hAnsi="仿宋" w:cs="仿宋" w:hint="eastAsia"/>
            <w:lang w:eastAsia="zh-CN"/>
          </w:rPr>
          <w:t>(二)、质量管理责任</w:t>
        </w:r>
        <w:r>
          <w:tab/>
        </w:r>
        <w:r>
          <w:fldChar w:fldCharType="begin"/>
        </w:r>
        <w:r>
          <w:instrText xml:space="preserve"> PAGEREF _Toc9408 \h </w:instrText>
        </w:r>
        <w:r>
          <w:fldChar w:fldCharType="separate"/>
        </w:r>
        <w:r>
          <w:t>54</w:t>
        </w:r>
        <w:r>
          <w:fldChar w:fldCharType="end"/>
        </w:r>
      </w:hyperlink>
    </w:p>
    <w:p>
      <w:pPr>
        <w:pStyle w:val="TOC2"/>
        <w:tabs>
          <w:tab w:val="right" w:leader="dot" w:pos="8306"/>
        </w:tabs>
      </w:pPr>
      <w:hyperlink w:anchor="_Toc28116" w:history="1">
        <w:r>
          <w:rPr>
            <w:rFonts w:ascii="仿宋" w:eastAsia="仿宋" w:hAnsi="仿宋" w:cs="仿宋" w:hint="eastAsia"/>
            <w:lang w:eastAsia="zh-CN"/>
          </w:rPr>
          <w:t>(三)、质量管理体系文件</w:t>
        </w:r>
        <w:r>
          <w:tab/>
        </w:r>
        <w:r>
          <w:fldChar w:fldCharType="begin"/>
        </w:r>
        <w:r>
          <w:instrText xml:space="preserve"> PAGEREF _Toc28116 \h </w:instrText>
        </w:r>
        <w:r>
          <w:fldChar w:fldCharType="separate"/>
        </w:r>
        <w:r>
          <w:t>55</w:t>
        </w:r>
        <w:r>
          <w:fldChar w:fldCharType="end"/>
        </w:r>
      </w:hyperlink>
    </w:p>
    <w:p>
      <w:pPr>
        <w:pStyle w:val="TOC2"/>
        <w:tabs>
          <w:tab w:val="right" w:leader="dot" w:pos="8306"/>
        </w:tabs>
      </w:pPr>
      <w:hyperlink w:anchor="_Toc12367" w:history="1">
        <w:r>
          <w:rPr>
            <w:rFonts w:ascii="仿宋" w:eastAsia="仿宋" w:hAnsi="仿宋" w:cs="仿宋" w:hint="eastAsia"/>
            <w:lang w:eastAsia="zh-CN"/>
          </w:rPr>
          <w:t>(四)、质量培训与教育</w:t>
        </w:r>
        <w:r>
          <w:tab/>
        </w:r>
        <w:r>
          <w:fldChar w:fldCharType="begin"/>
        </w:r>
        <w:r>
          <w:instrText xml:space="preserve"> PAGEREF _Toc12367 \h </w:instrText>
        </w:r>
        <w:r>
          <w:fldChar w:fldCharType="separate"/>
        </w:r>
        <w:r>
          <w:t>57</w:t>
        </w:r>
        <w:r>
          <w:fldChar w:fldCharType="end"/>
        </w:r>
      </w:hyperlink>
    </w:p>
    <w:p>
      <w:pPr>
        <w:pStyle w:val="TOC2"/>
        <w:tabs>
          <w:tab w:val="right" w:leader="dot" w:pos="8306"/>
        </w:tabs>
      </w:pPr>
      <w:hyperlink w:anchor="_Toc15852" w:history="1">
        <w:r>
          <w:rPr>
            <w:rFonts w:ascii="仿宋" w:eastAsia="仿宋" w:hAnsi="仿宋" w:cs="仿宋" w:hint="eastAsia"/>
            <w:lang w:eastAsia="zh-CN"/>
          </w:rPr>
          <w:t>(五)、质量审核与评价</w:t>
        </w:r>
        <w:r>
          <w:tab/>
        </w:r>
        <w:r>
          <w:fldChar w:fldCharType="begin"/>
        </w:r>
        <w:r>
          <w:instrText xml:space="preserve"> PAGEREF _Toc15852 \h </w:instrText>
        </w:r>
        <w:r>
          <w:fldChar w:fldCharType="separate"/>
        </w:r>
        <w:r>
          <w:t>58</w:t>
        </w:r>
        <w:r>
          <w:fldChar w:fldCharType="end"/>
        </w:r>
      </w:hyperlink>
    </w:p>
    <w:p>
      <w:pPr>
        <w:pStyle w:val="TOC2"/>
        <w:tabs>
          <w:tab w:val="right" w:leader="dot" w:pos="8306"/>
        </w:tabs>
      </w:pPr>
      <w:hyperlink w:anchor="_Toc19290" w:history="1">
        <w:r>
          <w:rPr>
            <w:rFonts w:ascii="仿宋" w:eastAsia="仿宋" w:hAnsi="仿宋" w:cs="仿宋" w:hint="eastAsia"/>
            <w:lang w:eastAsia="zh-CN"/>
          </w:rPr>
          <w:t>(六)、不符合与纠正措施</w:t>
        </w:r>
        <w:r>
          <w:tab/>
        </w:r>
        <w:r>
          <w:fldChar w:fldCharType="begin"/>
        </w:r>
        <w:r>
          <w:instrText xml:space="preserve"> PAGEREF _Toc19290 \h </w:instrText>
        </w:r>
        <w:r>
          <w:fldChar w:fldCharType="separate"/>
        </w:r>
        <w:r>
          <w:t>60</w:t>
        </w:r>
        <w:r>
          <w:fldChar w:fldCharType="end"/>
        </w:r>
      </w:hyperlink>
    </w:p>
    <w:p>
      <w:pPr>
        <w:pStyle w:val="TOC1"/>
        <w:tabs>
          <w:tab w:val="right" w:leader="dot" w:pos="8306"/>
        </w:tabs>
      </w:pPr>
      <w:hyperlink w:anchor="_Toc8178" w:history="1">
        <w:r>
          <w:rPr>
            <w:rFonts w:ascii="仿宋" w:eastAsia="仿宋" w:hAnsi="仿宋" w:cs="仿宋" w:hint="eastAsia"/>
            <w:lang w:eastAsia="zh-CN"/>
          </w:rPr>
          <w:t>十六、营销与推广策略</w:t>
        </w:r>
        <w:r>
          <w:tab/>
        </w:r>
        <w:r>
          <w:fldChar w:fldCharType="begin"/>
        </w:r>
        <w:r>
          <w:instrText xml:space="preserve"> PAGEREF _Toc8178 \h </w:instrText>
        </w:r>
        <w:r>
          <w:fldChar w:fldCharType="separate"/>
        </w:r>
        <w:r>
          <w:t>61</w:t>
        </w:r>
        <w:r>
          <w:fldChar w:fldCharType="end"/>
        </w:r>
      </w:hyperlink>
    </w:p>
    <w:p>
      <w:pPr>
        <w:pStyle w:val="TOC2"/>
        <w:tabs>
          <w:tab w:val="right" w:leader="dot" w:pos="8306"/>
        </w:tabs>
      </w:pPr>
      <w:hyperlink w:anchor="_Toc3184" w:history="1">
        <w:r>
          <w:rPr>
            <w:rFonts w:ascii="仿宋" w:eastAsia="仿宋" w:hAnsi="仿宋" w:cs="仿宋" w:hint="eastAsia"/>
            <w:lang w:eastAsia="zh-CN"/>
          </w:rPr>
          <w:t>(一)、产品/服务定位与特点</w:t>
        </w:r>
        <w:r>
          <w:tab/>
        </w:r>
        <w:r>
          <w:fldChar w:fldCharType="begin"/>
        </w:r>
        <w:r>
          <w:instrText xml:space="preserve"> PAGEREF _Toc3184 \h </w:instrText>
        </w:r>
        <w:r>
          <w:fldChar w:fldCharType="separate"/>
        </w:r>
        <w:r>
          <w:t>61</w:t>
        </w:r>
        <w:r>
          <w:fldChar w:fldCharType="end"/>
        </w:r>
      </w:hyperlink>
    </w:p>
    <w:p>
      <w:pPr>
        <w:pStyle w:val="TOC2"/>
        <w:tabs>
          <w:tab w:val="right" w:leader="dot" w:pos="8306"/>
        </w:tabs>
      </w:pPr>
      <w:hyperlink w:anchor="_Toc9557" w:history="1">
        <w:r>
          <w:rPr>
            <w:rFonts w:ascii="仿宋" w:eastAsia="仿宋" w:hAnsi="仿宋" w:cs="仿宋" w:hint="eastAsia"/>
            <w:lang w:eastAsia="zh-CN"/>
          </w:rPr>
          <w:t>(二)、市场定位与竞争分析</w:t>
        </w:r>
        <w:r>
          <w:tab/>
        </w:r>
        <w:r>
          <w:fldChar w:fldCharType="begin"/>
        </w:r>
        <w:r>
          <w:instrText xml:space="preserve"> PAGEREF _Toc9557 \h </w:instrText>
        </w:r>
        <w:r>
          <w:fldChar w:fldCharType="separate"/>
        </w:r>
        <w:r>
          <w:t>62</w:t>
        </w:r>
        <w:r>
          <w:fldChar w:fldCharType="end"/>
        </w:r>
      </w:hyperlink>
    </w:p>
    <w:p>
      <w:pPr>
        <w:pStyle w:val="TOC2"/>
        <w:tabs>
          <w:tab w:val="right" w:leader="dot" w:pos="8306"/>
        </w:tabs>
      </w:pPr>
      <w:hyperlink w:anchor="_Toc10231" w:history="1">
        <w:r>
          <w:rPr>
            <w:rFonts w:ascii="仿宋" w:eastAsia="仿宋" w:hAnsi="仿宋" w:cs="仿宋" w:hint="eastAsia"/>
            <w:lang w:eastAsia="zh-CN"/>
          </w:rPr>
          <w:t>(三)、营销渠道与策略</w:t>
        </w:r>
        <w:r>
          <w:tab/>
        </w:r>
        <w:r>
          <w:fldChar w:fldCharType="begin"/>
        </w:r>
        <w:r>
          <w:instrText xml:space="preserve"> PAGEREF _Toc10231 \h </w:instrText>
        </w:r>
        <w:r>
          <w:fldChar w:fldCharType="separate"/>
        </w:r>
        <w:r>
          <w:t>63</w:t>
        </w:r>
        <w:r>
          <w:fldChar w:fldCharType="end"/>
        </w:r>
      </w:hyperlink>
    </w:p>
    <w:p>
      <w:pPr>
        <w:pStyle w:val="TOC2"/>
        <w:tabs>
          <w:tab w:val="right" w:leader="dot" w:pos="8306"/>
        </w:tabs>
      </w:pPr>
      <w:hyperlink w:anchor="_Toc16077" w:history="1">
        <w:r>
          <w:rPr>
            <w:rFonts w:ascii="仿宋" w:eastAsia="仿宋" w:hAnsi="仿宋" w:cs="仿宋" w:hint="eastAsia"/>
            <w:lang w:eastAsia="zh-CN"/>
          </w:rPr>
          <w:t>(四)、推广与宣传活动</w:t>
        </w:r>
        <w:r>
          <w:tab/>
        </w:r>
        <w:r>
          <w:fldChar w:fldCharType="begin"/>
        </w:r>
        <w:r>
          <w:instrText xml:space="preserve"> PAGEREF _Toc16077 \h </w:instrText>
        </w:r>
        <w:r>
          <w:fldChar w:fldCharType="separate"/>
        </w:r>
        <w:r>
          <w:t>64</w:t>
        </w:r>
        <w:r>
          <w:fldChar w:fldCharType="end"/>
        </w:r>
      </w:hyperlink>
    </w:p>
    <w:p>
      <w:pPr>
        <w:pStyle w:val="TOC1"/>
        <w:tabs>
          <w:tab w:val="right" w:leader="dot" w:pos="8306"/>
        </w:tabs>
      </w:pPr>
      <w:hyperlink w:anchor="_Toc18957" w:history="1">
        <w:r>
          <w:rPr>
            <w:rFonts w:ascii="仿宋" w:eastAsia="仿宋" w:hAnsi="仿宋" w:cs="仿宋" w:hint="eastAsia"/>
            <w:lang w:eastAsia="zh-CN"/>
          </w:rPr>
          <w:t>十七、供应链管理</w:t>
        </w:r>
        <w:r>
          <w:tab/>
        </w:r>
        <w:r>
          <w:fldChar w:fldCharType="begin"/>
        </w:r>
        <w:r>
          <w:instrText xml:space="preserve"> PAGEREF _Toc18957 \h </w:instrText>
        </w:r>
        <w:r>
          <w:fldChar w:fldCharType="separate"/>
        </w:r>
        <w:r>
          <w:t>70</w:t>
        </w:r>
        <w:r>
          <w:fldChar w:fldCharType="end"/>
        </w:r>
      </w:hyperlink>
    </w:p>
    <w:p>
      <w:pPr>
        <w:pStyle w:val="TOC2"/>
        <w:tabs>
          <w:tab w:val="right" w:leader="dot" w:pos="8306"/>
        </w:tabs>
      </w:pPr>
      <w:hyperlink w:anchor="_Toc30007" w:history="1">
        <w:r>
          <w:rPr>
            <w:rFonts w:ascii="仿宋" w:eastAsia="仿宋" w:hAnsi="仿宋" w:cs="仿宋" w:hint="eastAsia"/>
            <w:lang w:eastAsia="zh-CN"/>
          </w:rPr>
          <w:t>(一)、供应链战略规划</w:t>
        </w:r>
        <w:r>
          <w:tab/>
        </w:r>
        <w:r>
          <w:fldChar w:fldCharType="begin"/>
        </w:r>
        <w:r>
          <w:instrText xml:space="preserve"> PAGEREF _Toc30007 \h </w:instrText>
        </w:r>
        <w:r>
          <w:fldChar w:fldCharType="separate"/>
        </w:r>
        <w:r>
          <w:t>70</w:t>
        </w:r>
        <w:r>
          <w:fldChar w:fldCharType="end"/>
        </w:r>
      </w:hyperlink>
    </w:p>
    <w:p>
      <w:pPr>
        <w:pStyle w:val="TOC2"/>
        <w:tabs>
          <w:tab w:val="right" w:leader="dot" w:pos="8306"/>
        </w:tabs>
      </w:pPr>
      <w:hyperlink w:anchor="_Toc6245" w:history="1">
        <w:r>
          <w:rPr>
            <w:rFonts w:ascii="仿宋" w:eastAsia="仿宋" w:hAnsi="仿宋" w:cs="仿宋" w:hint="eastAsia"/>
            <w:lang w:eastAsia="zh-CN"/>
          </w:rPr>
          <w:t>(二)、供应商选择与合作</w:t>
        </w:r>
        <w:r>
          <w:tab/>
        </w:r>
        <w:r>
          <w:fldChar w:fldCharType="begin"/>
        </w:r>
        <w:r>
          <w:instrText xml:space="preserve"> PAGEREF _Toc6245 \h </w:instrText>
        </w:r>
        <w:r>
          <w:fldChar w:fldCharType="separate"/>
        </w:r>
        <w:r>
          <w:t>71</w:t>
        </w:r>
        <w:r>
          <w:fldChar w:fldCharType="end"/>
        </w:r>
      </w:hyperlink>
    </w:p>
    <w:p>
      <w:pPr>
        <w:pStyle w:val="TOC2"/>
        <w:tabs>
          <w:tab w:val="right" w:leader="dot" w:pos="8306"/>
        </w:tabs>
      </w:pPr>
      <w:hyperlink w:anchor="_Toc24201" w:history="1">
        <w:r>
          <w:rPr>
            <w:rFonts w:ascii="仿宋" w:eastAsia="仿宋" w:hAnsi="仿宋" w:cs="仿宋" w:hint="eastAsia"/>
            <w:lang w:eastAsia="zh-CN"/>
          </w:rPr>
          <w:t>(三)、物流与库存管理</w:t>
        </w:r>
        <w:r>
          <w:tab/>
        </w:r>
        <w:r>
          <w:fldChar w:fldCharType="begin"/>
        </w:r>
        <w:r>
          <w:instrText xml:space="preserve"> PAGEREF _Toc24201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64"/>
      <w:r>
        <w:rPr>
          <w:rFonts w:ascii="仿宋" w:eastAsia="仿宋" w:hAnsi="仿宋" w:cs="仿宋" w:hint="eastAsia"/>
          <w:sz w:val="28"/>
          <w:lang w:eastAsia="zh-CN"/>
        </w:rPr>
        <w:t>一、醋酸项目选址可行性分析</w:t>
      </w:r>
      <w:bookmarkEnd w:id="2"/>
    </w:p>
    <w:p>
      <w:pPr>
        <w:pStyle w:val="Heading2"/>
        <w:rPr>
          <w:rFonts w:ascii="仿宋" w:eastAsia="仿宋" w:hAnsi="仿宋" w:cs="仿宋" w:hint="eastAsia"/>
          <w:lang w:eastAsia="zh-CN"/>
        </w:rPr>
      </w:pPr>
      <w:bookmarkStart w:id="3" w:name="_Toc22171"/>
      <w:r>
        <w:rPr>
          <w:rFonts w:ascii="仿宋" w:eastAsia="仿宋" w:hAnsi="仿宋" w:cs="仿宋" w:hint="eastAsia"/>
          <w:lang w:eastAsia="zh-CN"/>
        </w:rPr>
        <w:t>(一)、醋酸项目选址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该醋酸项目选址位于XX省XX市XX区XXX街道</w:t>
      </w:r>
    </w:p>
    <w:p>
      <w:pPr>
        <w:pStyle w:val="Heading2"/>
        <w:ind w:firstLine="560" w:firstLineChars="200"/>
        <w:rPr>
          <w:rFonts w:ascii="仿宋" w:eastAsia="仿宋" w:hAnsi="仿宋" w:cs="仿宋" w:hint="eastAsia"/>
          <w:sz w:val="28"/>
          <w:lang w:eastAsia="zh-CN"/>
        </w:rPr>
      </w:pPr>
      <w:bookmarkStart w:id="4" w:name="_Toc171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醋酸项目的征地面积将根据醋酸项目的实际规模和需求进行精确规划。具体面积XXX平方米，旨在确保醋酸项目不仅能够满足当前的发展需求，还能够预留空间以适应未来的扩展。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净用地面积是在征地面积基础上去除不可利用面积后的实际可开发用地。具体面积XXX平方米，考虑到环保、交通、安全等多方面因素，以确保醋酸项目在整体利用效率上达到最优。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醋酸项目计划建设的建筑总规模具体面积XXX平方米。这一规模的确定综合考虑了醋酸项目的性质、规模，以及城市规划的相关要求，确保建筑布局与周边环境协调一致。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绿地率是醋酸项目用地中被规划为绿地的比例。具体面积XXX平方米，旨在通过合理规划绿地，改善醋酸项目周边环境，提升居民生活质量，并符合城市整体绿化规划。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容积率是用地上可以建设的建筑总体积与用地面积之比。具体面积XXX，通过合理的容积率规划，确保醋酸项目建筑规模与周边环境和谐共生。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确保醋酸项目选址与当地城市规划相一致，具体面积XXX平方米。通过与城市规划部门深入沟通，确保醋酸项目不仅符合城市的整体发展方向，还能够融入城市的发展布局，为城市的长远发展贡献力量。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充分了解并确保醋酸项目选址符合当地产业政策，具体面积XXX平方米。这包括醋酸项目对当地经济的促进作用，以及对相关产业的带动效应，确保醋酸项目与地方政府的产业政策保持一致，促进共赢合作。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用地总体要求必须符合环保和可持续发展的原则，具体面积XXX平方米。通过采用绿色建筑设计、节能减排等措施，确保醋酸项目在建设和运营过程中对环境的影响最小化，达到可持续发展的要求。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确保醋酸项目选址具备必要的公共设施配套，具体面积XXX平方米。这包括交通便利性、教育、医疗等基础设施，以提高居民生活品质，使得醋酸项目选址更具吸引力。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考虑用地总体要求对当地社会稳定性的影响，具体面积XXX平方米。通过深入了解当地社区反馈，确保醋酸项目的选址和建设过程对当地社会和谐稳定产生积极作用。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醋酸项目选址不仅符合法规和规划，还在实际操作中具有可行性。这一全面规划将为醋酸项目的成功实施提供坚实的基础，确保醋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40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醋酸项目的设备规划和空间设计中，我们将采取灵活设备布局的措施。设备布局将根据实际需求进行灵活设计，避免不必要的浪费。通过合理规划设备摆放位置，我们将提高设备的利用率，减少设备间距，以确保醋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醋酸项目内部引入共享设施的概念，例如共享会议室、办公区等。通过这种方式，我们可以减少对资源的重复建设，提高资源共享效率，从而减小醋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0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醋酸项目的总图布置中，我们将不同功能区域进行明确的规划，以最大程度满足醋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我们首先关注市场因素，包括潜在客户分布、竞争对手位置、市场需求等。通过深入的市场调研，我们能够更准确地评估选址对于市场开拓和产品销售的影响，确保醋酸项目能够在有利的市场环境中蓬勃发展。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醋酸项目对环境的影响是综合评价的重要因素之一。我们将详细考虑选址周边的自然环境、生态保护区、水源地等情况，确保醋酸项目的建设和运营对环境影响最小化，并符合当地的环保法规标准。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对选址的评价还需充分考虑当地政府的产业政策和法规。我们将详细了解醋酸项目所在地的相关政策，确保醋酸项目的规划和运营与当地法规相符，降低不必要的法律风险。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考虑到社会稳定性对企业运营的重要性，我们将评估选址地区的社会安全情况、劳工关系、社区反馈等方面，以确保醋酸项目的建设和运营不会受到社会稳定性的负面影响。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最后，我们将综合考虑用地成本，包括土地购置费用、土地开发成本等。通过对用地成本的详细评估，我们能够做出更为精确的经济效益分析，为醋酸项目的投资决策提供有力支持。</w:t>
      </w:r>
    </w:p>
    <w:p>
      <w:pPr>
        <w:pStyle w:val="Heading1"/>
        <w:ind w:firstLine="560" w:firstLineChars="200"/>
        <w:rPr>
          <w:rFonts w:ascii="仿宋" w:eastAsia="仿宋" w:hAnsi="仿宋" w:cs="仿宋" w:hint="eastAsia"/>
          <w:sz w:val="28"/>
          <w:lang w:eastAsia="zh-CN"/>
        </w:rPr>
      </w:pPr>
      <w:bookmarkStart w:id="8" w:name="_Toc2316"/>
      <w:r>
        <w:rPr>
          <w:rFonts w:ascii="仿宋" w:eastAsia="仿宋" w:hAnsi="仿宋" w:cs="仿宋" w:hint="eastAsia"/>
          <w:sz w:val="28"/>
          <w:lang w:eastAsia="zh-CN"/>
        </w:rPr>
        <w:t>二、醋酸项目危机管理</w:t>
      </w:r>
      <w:bookmarkEnd w:id="8"/>
    </w:p>
    <w:p>
      <w:pPr>
        <w:pStyle w:val="Heading2"/>
        <w:rPr>
          <w:rFonts w:ascii="仿宋" w:eastAsia="仿宋" w:hAnsi="仿宋" w:cs="仿宋" w:hint="eastAsia"/>
          <w:lang w:eastAsia="zh-CN"/>
        </w:rPr>
      </w:pPr>
      <w:bookmarkStart w:id="9" w:name="_Toc1349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危机管理中，危机预警与识别是确保醋酸项目稳健运行的核心步骤。通过建立全面的监测机制，醋酸项目团队旨在及时发现和理解潜在的风险和危机因素，以便采取及时的预防和应对措施，确保醋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首先，通过深入的风险评估，醋酸项目团队全面分析了整个醋酸项目和各个阶段可能存在的威胁。这包括准确评估每个潜在风险的发生概率和可能影响的程度，为后续危机预警提供了有力支持。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醋酸项目团队着重于明确定义醋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醋酸项目进展的持续监控，团队能够及时发现潜在问题并作出迅速反应。醋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在这一阶段，团队的专业素养和反应速度将发挥至关重要的作用，以确保潜在危机能够在初期得到有效的处理，最大程度地减轻负面影响。通过危机预警与识别，醋酸项目得以更有序、可控地推进。</w:t>
      </w:r>
    </w:p>
    <w:p>
      <w:pPr>
        <w:pStyle w:val="Heading2"/>
        <w:ind w:firstLine="560" w:firstLineChars="200"/>
        <w:rPr>
          <w:rFonts w:ascii="仿宋" w:eastAsia="仿宋" w:hAnsi="仿宋" w:cs="仿宋" w:hint="eastAsia"/>
          <w:sz w:val="28"/>
          <w:lang w:eastAsia="zh-CN"/>
        </w:rPr>
      </w:pPr>
      <w:bookmarkStart w:id="10" w:name="_Toc829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在危机发生时，醋酸项目团队立即行动，成立了应急小组。该小组的任务是迅速制定并实施紧急应对措施，以最小化潜在损失。以下是采取的主要措施：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暂停醋酸项目进度：为遏制危机蔓延，醋酸项目暂时停止进行，以便全面评估当前状况。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资源重新分配：重新评估醋酸项目资源的分配，确保最大限度地减小损失。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实时沟通：与关键利益相关者建立实时沟通机制，向他们传递醋酸项目危机的实际状况，保障醋酸项目核心利益。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在紧急应对的同时，醋酸项目团队强调了团队协作和有效沟通的重要性。以下是团队协作的关键举措：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信息共享机制：建立了信息共享平台，确保团队成员能够及时获取醋酸项目危机的实时信息。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领导者沟通：醋酸项目领导者通过定期会议和即时沟通工具，指导团队应对危机，保持团队稳定运行。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随着危机得到初步控制，醋酸项目团队转向制定恢复计划，以确保醋酸项目能够从中迅速恢复。主要恢复计划包括：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修复受损的进度计划：重新评估醋酸项目进度，制定修复计划，确保醋酸项目尽快回归正常进程。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重新调整资源分配：优化资源分配，确保醋酸项目在有限资源下高效运转。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风险管理机制加强：对醋酸项目风险进行全面评估，制定更强化的风险管理策略，以预防未来可能的危机。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135"/>
      <w:r>
        <w:rPr>
          <w:rFonts w:ascii="仿宋" w:eastAsia="仿宋" w:hAnsi="仿宋" w:cs="仿宋" w:hint="eastAsia"/>
          <w:sz w:val="28"/>
          <w:lang w:eastAsia="zh-CN"/>
        </w:rPr>
        <w:t>三、醋酸项目可持续发展</w:t>
      </w:r>
      <w:bookmarkEnd w:id="11"/>
    </w:p>
    <w:p>
      <w:pPr>
        <w:pStyle w:val="Heading2"/>
        <w:rPr>
          <w:rFonts w:ascii="仿宋" w:eastAsia="仿宋" w:hAnsi="仿宋" w:cs="仿宋" w:hint="eastAsia"/>
          <w:lang w:eastAsia="zh-CN"/>
        </w:rPr>
      </w:pPr>
      <w:bookmarkStart w:id="12" w:name="_Toc2999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中，醋酸项目团队着眼于未来，明确了可持续发展的战略方向。制定的具体可持续发展目标包括降低资源使用、采用环保技术、最大化社会效益等。这一步骤不仅有助于醋酸项目在环保和社会责任方面达到最高标准，也为未来提供了明确的指引，确保醋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可持续实践的融入醋酸项目管理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醋酸项目管理周期。从醋酸项目规划开始，醋酸项目团队就考虑了环境和社会的因素。在执行阶段，醋酸项目团队积极推动绿色技术的应用，优化资源利用。此外，关注员工的社会责任，通过培训和沟通活动提高员工对可持续发展的认知，使他们能够在日常工作中践行可持续实践。这些举措不仅为醋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428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扎根于醋酸项目的可持续发展理念，我们深信环保与社会责任是醋酸项目成功的关键支柱。在醋酸项目的每一步，我们都致力于通过创新和实践，履行对环境和社会的坚定责任。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醋酸项目团队通过引入先进的环保技术、建立高效的废物处理系统以及推动能源节约措施，积极履行环保责任。定期的环保监测和评估确保醋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不仅致力于自身可持续发展，还注重对社会的回馈。通过支持社区醋酸项目、参与慈善事业、提供培训机会等方式，醋酸项目积极履行社会责任。与当地社区建立积极互动，关注员工的工作与生活平衡，以及员工的身心健康，是醋酸项目在社会责任层面的关键举措。这样的实践不仅增强了醋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079"/>
      <w:r>
        <w:rPr>
          <w:rFonts w:ascii="仿宋" w:eastAsia="仿宋" w:hAnsi="仿宋" w:cs="仿宋" w:hint="eastAsia"/>
          <w:sz w:val="28"/>
          <w:lang w:eastAsia="zh-CN"/>
        </w:rPr>
        <w:t>四、醋酸项目文档管理</w:t>
      </w:r>
      <w:bookmarkEnd w:id="14"/>
    </w:p>
    <w:p>
      <w:pPr>
        <w:pStyle w:val="Heading2"/>
        <w:rPr>
          <w:rFonts w:ascii="仿宋" w:eastAsia="仿宋" w:hAnsi="仿宋" w:cs="仿宋" w:hint="eastAsia"/>
          <w:lang w:eastAsia="zh-CN"/>
        </w:rPr>
      </w:pPr>
      <w:bookmarkStart w:id="15" w:name="_Toc3270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醋酸项目高度重视文档的质量和准确性，以支持醋酸项目的各项活动和决策。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文档的编制始于醋酸项目计划的初期，我们制定了详细的文档编制计划，明确了每个文档的内容、格式和编写责任人。在醋酸项目启动阶段，我们首先编制了醋酸项目章程，明确定义了醋酸项目的目标、范围、风险等关键要素。随后，醋酸项目团队根据计划陆续编制了需求文档、设计文档、测试文档等各类文档，确保醋酸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项目管理中的重要环节，旨在确保醋酸项目文档符合质量标准和醋酸项目需求。在醋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除了内部审查，我们还进行了外部审查，邀请醋酸项目相关利益方和专业领域的专家对文档进行独立审查。这有助于获取更全面、客观的反馈，确保醋酸项目文档不仅符合内部标准，也满足外部需求。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醋酸项目在文档编制与审查方面建立了严格的管理机制，通过规范的流程和多维度的审查，确保醋酸项目文档的质量、准确性和可靠性，为醋酸项目的顺利推进提供了有力支持。</w:t>
      </w:r>
    </w:p>
    <w:p>
      <w:pPr>
        <w:pStyle w:val="Heading2"/>
        <w:ind w:firstLine="560" w:firstLineChars="200"/>
        <w:rPr>
          <w:rFonts w:ascii="仿宋" w:eastAsia="仿宋" w:hAnsi="仿宋" w:cs="仿宋" w:hint="eastAsia"/>
          <w:sz w:val="28"/>
          <w:lang w:eastAsia="zh-CN"/>
        </w:rPr>
      </w:pPr>
      <w:bookmarkStart w:id="16" w:name="_Toc1944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我们通过多渠道发布文档，包括电子邮件、醋酸项目管理平台、内部网站等，以满足不同团队成员的偏好和需求。多渠道发布确保了信息的全面覆盖。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我们采用了精细的权限控制，确保只有授权人员可以访问敏感信息。这种安全措施保护了醋酸项目文档的机密性，防止了未经授权的信息泄露。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840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文档存档与归档是醋酸项目生命周期中一个至关重要的环节，直接关系到醋酸项目信息的长期保存和历史记录的完整性。在醋酸项目中，我们实施了一系列有效的文档存档与归档管理策略：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16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198"/>
      <w:r>
        <w:rPr>
          <w:rFonts w:ascii="仿宋" w:eastAsia="仿宋" w:hAnsi="仿宋" w:cs="仿宋" w:hint="eastAsia"/>
          <w:lang w:eastAsia="zh-CN"/>
        </w:rPr>
        <w:t>(一)、醋酸行业分析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醋酸行业一直以来都是市场的关注焦点。行业内的发展趋势、竞争态势以及潜在机会都对醋酸项目的推进产生深远的影响。通过深入研究行业的整体概貌，我们将更好地理解行业的核心特征，为醋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行业，技术一直是推动创新和发展的关键因素。我们将对当前技术趋势进行详尽分析，包括但不限于人工智能、大数据应用、先进制造技术等。这有助于醋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醋酸项目成功的基础。我们将对主要竞争对手进行深入研究，包括其市场份额、产品特点、市场定位等。通过全面了解竞争对手的优势和劣势，醋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3105"/>
      <w:r>
        <w:rPr>
          <w:rFonts w:ascii="仿宋" w:eastAsia="仿宋" w:hAnsi="仿宋" w:cs="仿宋" w:hint="eastAsia"/>
          <w:sz w:val="28"/>
          <w:lang w:eastAsia="zh-CN"/>
        </w:rPr>
        <w:t>(二)、醋酸市场分析预测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通过对市场规模的深入调研，我们将预测醋酸市场未来的增长趋势。这包括市场的整体规模、各细分领域的发展趋势等。醋酸项目可以根据市场的扩张速度和潜在机会，制定更符合市场需求的发展策略。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了解消费者的需求是市场分析的核心。我们将通过调查研究，深入挖掘目标消费者的需求特点、购买习惯以及对产品和服务的期望。这有助于醋酸项目更好地定位目标市场，提供更符合消费者期待的解决方案。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https://d.book118.com/538047070110006044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47C1F"/>
    <w:rsid w:val="63147C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4707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2024-03-02T20:23:00Z</dcterms:created>
  <dcterms:modified xsi:type="dcterms:W3CDTF">2024-03-02T20:23:28Z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BE4D12BEB3594952B9EC0E752527C1A6_11</vt:lpwstr>
  </property>
  <property fmtid="{D5CDD505-2E9C-101B-9397-08002B2CF9AE}" pid="3" name="KSOProductBuildVer">
    <vt:lpwstr>2052-12.1.0.16388</vt:lpwstr>
  </property>
</Properties>
</file>