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聚光太阳灶项目规划设计方案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61" w:history="1">
        <w:r>
          <w:rPr>
            <w:rFonts w:ascii="仿宋" w:eastAsia="仿宋" w:hAnsi="仿宋" w:cs="仿宋" w:hint="eastAsia"/>
            <w:lang w:eastAsia="zh-CN"/>
          </w:rPr>
          <w:t>前言</w:t>
        </w:r>
        <w:r>
          <w:tab/>
        </w:r>
        <w:r>
          <w:fldChar w:fldCharType="begin"/>
        </w:r>
        <w:r>
          <w:instrText xml:space="preserve"> PAGEREF _Toc10961 \h </w:instrText>
        </w:r>
        <w:r>
          <w:fldChar w:fldCharType="separate"/>
        </w:r>
        <w:r>
          <w:t>3</w:t>
        </w:r>
        <w:r>
          <w:fldChar w:fldCharType="end"/>
        </w:r>
      </w:hyperlink>
    </w:p>
    <w:p>
      <w:pPr>
        <w:pStyle w:val="TOC1"/>
        <w:tabs>
          <w:tab w:val="right" w:leader="dot" w:pos="8306"/>
        </w:tabs>
      </w:pPr>
      <w:hyperlink w:anchor="_Toc8396" w:history="1">
        <w:r>
          <w:rPr>
            <w:rFonts w:ascii="仿宋" w:eastAsia="仿宋" w:hAnsi="仿宋" w:cs="仿宋" w:hint="eastAsia"/>
            <w:lang w:eastAsia="zh-CN"/>
          </w:rPr>
          <w:t>一、聚光太阳灶项目概论</w:t>
        </w:r>
        <w:r>
          <w:tab/>
        </w:r>
        <w:r>
          <w:fldChar w:fldCharType="begin"/>
        </w:r>
        <w:r>
          <w:instrText xml:space="preserve"> PAGEREF _Toc8396 \h </w:instrText>
        </w:r>
        <w:r>
          <w:fldChar w:fldCharType="separate"/>
        </w:r>
        <w:r>
          <w:t>3</w:t>
        </w:r>
        <w:r>
          <w:fldChar w:fldCharType="end"/>
        </w:r>
      </w:hyperlink>
    </w:p>
    <w:p>
      <w:pPr>
        <w:pStyle w:val="TOC2"/>
        <w:tabs>
          <w:tab w:val="right" w:leader="dot" w:pos="8306"/>
        </w:tabs>
      </w:pPr>
      <w:hyperlink w:anchor="_Toc16617" w:history="1">
        <w:r>
          <w:rPr>
            <w:rFonts w:ascii="仿宋" w:eastAsia="仿宋" w:hAnsi="仿宋" w:cs="仿宋" w:hint="eastAsia"/>
            <w:lang w:eastAsia="zh-CN"/>
          </w:rPr>
          <w:t>(一)、聚光太阳灶项目概况</w:t>
        </w:r>
        <w:r>
          <w:tab/>
        </w:r>
        <w:r>
          <w:fldChar w:fldCharType="begin"/>
        </w:r>
        <w:r>
          <w:instrText xml:space="preserve"> PAGEREF _Toc16617 \h </w:instrText>
        </w:r>
        <w:r>
          <w:fldChar w:fldCharType="separate"/>
        </w:r>
        <w:r>
          <w:t>3</w:t>
        </w:r>
        <w:r>
          <w:fldChar w:fldCharType="end"/>
        </w:r>
      </w:hyperlink>
    </w:p>
    <w:p>
      <w:pPr>
        <w:pStyle w:val="TOC2"/>
        <w:tabs>
          <w:tab w:val="right" w:leader="dot" w:pos="8306"/>
        </w:tabs>
      </w:pPr>
      <w:hyperlink w:anchor="_Toc9372" w:history="1">
        <w:r>
          <w:rPr>
            <w:rFonts w:ascii="仿宋" w:eastAsia="仿宋" w:hAnsi="仿宋" w:cs="仿宋" w:hint="eastAsia"/>
            <w:lang w:eastAsia="zh-CN"/>
          </w:rPr>
          <w:t>(二)、聚光太阳灶项目目标</w:t>
        </w:r>
        <w:r>
          <w:tab/>
        </w:r>
        <w:r>
          <w:fldChar w:fldCharType="begin"/>
        </w:r>
        <w:r>
          <w:instrText xml:space="preserve"> PAGEREF _Toc9372 \h </w:instrText>
        </w:r>
        <w:r>
          <w:fldChar w:fldCharType="separate"/>
        </w:r>
        <w:r>
          <w:t>5</w:t>
        </w:r>
        <w:r>
          <w:fldChar w:fldCharType="end"/>
        </w:r>
      </w:hyperlink>
    </w:p>
    <w:p>
      <w:pPr>
        <w:pStyle w:val="TOC2"/>
        <w:tabs>
          <w:tab w:val="right" w:leader="dot" w:pos="8306"/>
        </w:tabs>
      </w:pPr>
      <w:hyperlink w:anchor="_Toc3798" w:history="1">
        <w:r>
          <w:rPr>
            <w:rFonts w:ascii="仿宋" w:eastAsia="仿宋" w:hAnsi="仿宋" w:cs="仿宋" w:hint="eastAsia"/>
            <w:lang w:eastAsia="zh-CN"/>
          </w:rPr>
          <w:t>(三)、聚光太阳灶项目提出的理由</w:t>
        </w:r>
        <w:r>
          <w:tab/>
        </w:r>
        <w:r>
          <w:fldChar w:fldCharType="begin"/>
        </w:r>
        <w:r>
          <w:instrText xml:space="preserve"> PAGEREF _Toc3798 \h </w:instrText>
        </w:r>
        <w:r>
          <w:fldChar w:fldCharType="separate"/>
        </w:r>
        <w:r>
          <w:t>6</w:t>
        </w:r>
        <w:r>
          <w:fldChar w:fldCharType="end"/>
        </w:r>
      </w:hyperlink>
    </w:p>
    <w:p>
      <w:pPr>
        <w:pStyle w:val="TOC2"/>
        <w:tabs>
          <w:tab w:val="right" w:leader="dot" w:pos="8306"/>
        </w:tabs>
      </w:pPr>
      <w:hyperlink w:anchor="_Toc11230" w:history="1">
        <w:r>
          <w:rPr>
            <w:rFonts w:ascii="仿宋" w:eastAsia="仿宋" w:hAnsi="仿宋" w:cs="仿宋" w:hint="eastAsia"/>
            <w:lang w:eastAsia="zh-CN"/>
          </w:rPr>
          <w:t>(四)、聚光太阳灶项目意义</w:t>
        </w:r>
        <w:r>
          <w:tab/>
        </w:r>
        <w:r>
          <w:fldChar w:fldCharType="begin"/>
        </w:r>
        <w:r>
          <w:instrText xml:space="preserve"> PAGEREF _Toc11230 \h </w:instrText>
        </w:r>
        <w:r>
          <w:fldChar w:fldCharType="separate"/>
        </w:r>
        <w:r>
          <w:t>8</w:t>
        </w:r>
        <w:r>
          <w:fldChar w:fldCharType="end"/>
        </w:r>
      </w:hyperlink>
    </w:p>
    <w:p>
      <w:pPr>
        <w:pStyle w:val="TOC2"/>
        <w:tabs>
          <w:tab w:val="right" w:leader="dot" w:pos="8306"/>
        </w:tabs>
      </w:pPr>
      <w:hyperlink w:anchor="_Toc11922" w:history="1">
        <w:r>
          <w:rPr>
            <w:rFonts w:ascii="仿宋" w:eastAsia="仿宋" w:hAnsi="仿宋" w:cs="仿宋" w:hint="eastAsia"/>
            <w:lang w:eastAsia="zh-CN"/>
          </w:rPr>
          <w:t>(五)、聚光太阳灶项目背景</w:t>
        </w:r>
        <w:r>
          <w:tab/>
        </w:r>
        <w:r>
          <w:fldChar w:fldCharType="begin"/>
        </w:r>
        <w:r>
          <w:instrText xml:space="preserve"> PAGEREF _Toc11922 \h </w:instrText>
        </w:r>
        <w:r>
          <w:fldChar w:fldCharType="separate"/>
        </w:r>
        <w:r>
          <w:t>9</w:t>
        </w:r>
        <w:r>
          <w:fldChar w:fldCharType="end"/>
        </w:r>
      </w:hyperlink>
    </w:p>
    <w:p>
      <w:pPr>
        <w:pStyle w:val="TOC1"/>
        <w:tabs>
          <w:tab w:val="right" w:leader="dot" w:pos="8306"/>
        </w:tabs>
      </w:pPr>
      <w:hyperlink w:anchor="_Toc4671" w:history="1">
        <w:r>
          <w:rPr>
            <w:rFonts w:ascii="仿宋" w:eastAsia="仿宋" w:hAnsi="仿宋" w:cs="仿宋" w:hint="eastAsia"/>
            <w:lang w:eastAsia="zh-CN"/>
          </w:rPr>
          <w:t>二、产品规划分析</w:t>
        </w:r>
        <w:r>
          <w:tab/>
        </w:r>
        <w:r>
          <w:fldChar w:fldCharType="begin"/>
        </w:r>
        <w:r>
          <w:instrText xml:space="preserve"> PAGEREF _Toc4671 \h </w:instrText>
        </w:r>
        <w:r>
          <w:fldChar w:fldCharType="separate"/>
        </w:r>
        <w:r>
          <w:t>10</w:t>
        </w:r>
        <w:r>
          <w:fldChar w:fldCharType="end"/>
        </w:r>
      </w:hyperlink>
    </w:p>
    <w:p>
      <w:pPr>
        <w:pStyle w:val="TOC2"/>
        <w:tabs>
          <w:tab w:val="right" w:leader="dot" w:pos="8306"/>
        </w:tabs>
      </w:pPr>
      <w:hyperlink w:anchor="_Toc30792" w:history="1">
        <w:r>
          <w:rPr>
            <w:rFonts w:ascii="仿宋" w:eastAsia="仿宋" w:hAnsi="仿宋" w:cs="仿宋" w:hint="eastAsia"/>
            <w:lang w:eastAsia="zh-CN"/>
          </w:rPr>
          <w:t>(一)、产品规划</w:t>
        </w:r>
        <w:r>
          <w:tab/>
        </w:r>
        <w:r>
          <w:fldChar w:fldCharType="begin"/>
        </w:r>
        <w:r>
          <w:instrText xml:space="preserve"> PAGEREF _Toc30792 \h </w:instrText>
        </w:r>
        <w:r>
          <w:fldChar w:fldCharType="separate"/>
        </w:r>
        <w:r>
          <w:t>10</w:t>
        </w:r>
        <w:r>
          <w:fldChar w:fldCharType="end"/>
        </w:r>
      </w:hyperlink>
    </w:p>
    <w:p>
      <w:pPr>
        <w:pStyle w:val="TOC2"/>
        <w:tabs>
          <w:tab w:val="right" w:leader="dot" w:pos="8306"/>
        </w:tabs>
      </w:pPr>
      <w:hyperlink w:anchor="_Toc21931" w:history="1">
        <w:r>
          <w:rPr>
            <w:rFonts w:ascii="仿宋" w:eastAsia="仿宋" w:hAnsi="仿宋" w:cs="仿宋" w:hint="eastAsia"/>
            <w:lang w:eastAsia="zh-CN"/>
          </w:rPr>
          <w:t>(二)、建设规模</w:t>
        </w:r>
        <w:r>
          <w:tab/>
        </w:r>
        <w:r>
          <w:fldChar w:fldCharType="begin"/>
        </w:r>
        <w:r>
          <w:instrText xml:space="preserve"> PAGEREF _Toc21931 \h </w:instrText>
        </w:r>
        <w:r>
          <w:fldChar w:fldCharType="separate"/>
        </w:r>
        <w:r>
          <w:t>10</w:t>
        </w:r>
        <w:r>
          <w:fldChar w:fldCharType="end"/>
        </w:r>
      </w:hyperlink>
    </w:p>
    <w:p>
      <w:pPr>
        <w:pStyle w:val="TOC1"/>
        <w:tabs>
          <w:tab w:val="right" w:leader="dot" w:pos="8306"/>
        </w:tabs>
      </w:pPr>
      <w:hyperlink w:anchor="_Toc1788" w:history="1">
        <w:r>
          <w:rPr>
            <w:rFonts w:ascii="仿宋" w:eastAsia="仿宋" w:hAnsi="仿宋" w:cs="仿宋" w:hint="eastAsia"/>
            <w:lang w:eastAsia="zh-CN"/>
          </w:rPr>
          <w:t>三、聚光太阳灶项目建设背景及必要性分析</w:t>
        </w:r>
        <w:r>
          <w:tab/>
        </w:r>
        <w:r>
          <w:fldChar w:fldCharType="begin"/>
        </w:r>
        <w:r>
          <w:instrText xml:space="preserve"> PAGEREF _Toc1788 \h </w:instrText>
        </w:r>
        <w:r>
          <w:fldChar w:fldCharType="separate"/>
        </w:r>
        <w:r>
          <w:t>12</w:t>
        </w:r>
        <w:r>
          <w:fldChar w:fldCharType="end"/>
        </w:r>
      </w:hyperlink>
    </w:p>
    <w:p>
      <w:pPr>
        <w:pStyle w:val="TOC2"/>
        <w:tabs>
          <w:tab w:val="right" w:leader="dot" w:pos="8306"/>
        </w:tabs>
      </w:pPr>
      <w:hyperlink w:anchor="_Toc28369" w:history="1">
        <w:r>
          <w:rPr>
            <w:rFonts w:ascii="仿宋" w:eastAsia="仿宋" w:hAnsi="仿宋" w:cs="仿宋" w:hint="eastAsia"/>
            <w:lang w:eastAsia="zh-CN"/>
          </w:rPr>
          <w:t>(一)、聚光太阳灶项目背景分析</w:t>
        </w:r>
        <w:r>
          <w:tab/>
        </w:r>
        <w:r>
          <w:fldChar w:fldCharType="begin"/>
        </w:r>
        <w:r>
          <w:instrText xml:space="preserve"> PAGEREF _Toc28369 \h </w:instrText>
        </w:r>
        <w:r>
          <w:fldChar w:fldCharType="separate"/>
        </w:r>
        <w:r>
          <w:t>12</w:t>
        </w:r>
        <w:r>
          <w:fldChar w:fldCharType="end"/>
        </w:r>
      </w:hyperlink>
    </w:p>
    <w:p>
      <w:pPr>
        <w:pStyle w:val="TOC2"/>
        <w:tabs>
          <w:tab w:val="right" w:leader="dot" w:pos="8306"/>
        </w:tabs>
      </w:pPr>
      <w:hyperlink w:anchor="_Toc31596" w:history="1">
        <w:r>
          <w:rPr>
            <w:rFonts w:ascii="仿宋" w:eastAsia="仿宋" w:hAnsi="仿宋" w:cs="仿宋" w:hint="eastAsia"/>
            <w:lang w:eastAsia="zh-CN"/>
          </w:rPr>
          <w:t>(二)、聚光太阳灶项目建设必要性分析</w:t>
        </w:r>
        <w:r>
          <w:tab/>
        </w:r>
        <w:r>
          <w:fldChar w:fldCharType="begin"/>
        </w:r>
        <w:r>
          <w:instrText xml:space="preserve"> PAGEREF _Toc31596 \h </w:instrText>
        </w:r>
        <w:r>
          <w:fldChar w:fldCharType="separate"/>
        </w:r>
        <w:r>
          <w:t>13</w:t>
        </w:r>
        <w:r>
          <w:fldChar w:fldCharType="end"/>
        </w:r>
      </w:hyperlink>
    </w:p>
    <w:p>
      <w:pPr>
        <w:pStyle w:val="TOC1"/>
        <w:tabs>
          <w:tab w:val="right" w:leader="dot" w:pos="8306"/>
        </w:tabs>
      </w:pPr>
      <w:hyperlink w:anchor="_Toc8954" w:history="1">
        <w:r>
          <w:rPr>
            <w:rFonts w:ascii="仿宋" w:eastAsia="仿宋" w:hAnsi="仿宋" w:cs="仿宋" w:hint="eastAsia"/>
            <w:lang w:eastAsia="zh-CN"/>
          </w:rPr>
          <w:t>四、工艺说明</w:t>
        </w:r>
        <w:r>
          <w:tab/>
        </w:r>
        <w:r>
          <w:fldChar w:fldCharType="begin"/>
        </w:r>
        <w:r>
          <w:instrText xml:space="preserve"> PAGEREF _Toc8954 \h </w:instrText>
        </w:r>
        <w:r>
          <w:fldChar w:fldCharType="separate"/>
        </w:r>
        <w:r>
          <w:t>15</w:t>
        </w:r>
        <w:r>
          <w:fldChar w:fldCharType="end"/>
        </w:r>
      </w:hyperlink>
    </w:p>
    <w:p>
      <w:pPr>
        <w:pStyle w:val="TOC2"/>
        <w:tabs>
          <w:tab w:val="right" w:leader="dot" w:pos="8306"/>
        </w:tabs>
      </w:pPr>
      <w:hyperlink w:anchor="_Toc14113" w:history="1">
        <w:r>
          <w:rPr>
            <w:rFonts w:ascii="仿宋" w:eastAsia="仿宋" w:hAnsi="仿宋" w:cs="仿宋" w:hint="eastAsia"/>
            <w:lang w:eastAsia="zh-CN"/>
          </w:rPr>
          <w:t>(一)、技术管理特点</w:t>
        </w:r>
        <w:r>
          <w:tab/>
        </w:r>
        <w:r>
          <w:fldChar w:fldCharType="begin"/>
        </w:r>
        <w:r>
          <w:instrText xml:space="preserve"> PAGEREF _Toc14113 \h </w:instrText>
        </w:r>
        <w:r>
          <w:fldChar w:fldCharType="separate"/>
        </w:r>
        <w:r>
          <w:t>15</w:t>
        </w:r>
        <w:r>
          <w:fldChar w:fldCharType="end"/>
        </w:r>
      </w:hyperlink>
    </w:p>
    <w:p>
      <w:pPr>
        <w:pStyle w:val="TOC2"/>
        <w:tabs>
          <w:tab w:val="right" w:leader="dot" w:pos="8306"/>
        </w:tabs>
      </w:pPr>
      <w:hyperlink w:anchor="_Toc16746" w:history="1">
        <w:r>
          <w:rPr>
            <w:rFonts w:ascii="仿宋" w:eastAsia="仿宋" w:hAnsi="仿宋" w:cs="仿宋" w:hint="eastAsia"/>
            <w:lang w:eastAsia="zh-CN"/>
          </w:rPr>
          <w:t>(二)、聚光太阳灶项目工艺技术设计方案</w:t>
        </w:r>
        <w:r>
          <w:tab/>
        </w:r>
        <w:r>
          <w:fldChar w:fldCharType="begin"/>
        </w:r>
        <w:r>
          <w:instrText xml:space="preserve"> PAGEREF _Toc16746 \h </w:instrText>
        </w:r>
        <w:r>
          <w:fldChar w:fldCharType="separate"/>
        </w:r>
        <w:r>
          <w:t>16</w:t>
        </w:r>
        <w:r>
          <w:fldChar w:fldCharType="end"/>
        </w:r>
      </w:hyperlink>
    </w:p>
    <w:p>
      <w:pPr>
        <w:pStyle w:val="TOC2"/>
        <w:tabs>
          <w:tab w:val="right" w:leader="dot" w:pos="8306"/>
        </w:tabs>
      </w:pPr>
      <w:hyperlink w:anchor="_Toc22719" w:history="1">
        <w:r>
          <w:rPr>
            <w:rFonts w:ascii="仿宋" w:eastAsia="仿宋" w:hAnsi="仿宋" w:cs="仿宋" w:hint="eastAsia"/>
            <w:lang w:eastAsia="zh-CN"/>
          </w:rPr>
          <w:t>(三)、设备选型方案</w:t>
        </w:r>
        <w:r>
          <w:tab/>
        </w:r>
        <w:r>
          <w:fldChar w:fldCharType="begin"/>
        </w:r>
        <w:r>
          <w:instrText xml:space="preserve"> PAGEREF _Toc22719 \h </w:instrText>
        </w:r>
        <w:r>
          <w:fldChar w:fldCharType="separate"/>
        </w:r>
        <w:r>
          <w:t>17</w:t>
        </w:r>
        <w:r>
          <w:fldChar w:fldCharType="end"/>
        </w:r>
      </w:hyperlink>
    </w:p>
    <w:p>
      <w:pPr>
        <w:pStyle w:val="TOC1"/>
        <w:tabs>
          <w:tab w:val="right" w:leader="dot" w:pos="8306"/>
        </w:tabs>
      </w:pPr>
      <w:hyperlink w:anchor="_Toc4319" w:history="1">
        <w:r>
          <w:rPr>
            <w:rFonts w:ascii="仿宋" w:eastAsia="仿宋" w:hAnsi="仿宋" w:cs="仿宋" w:hint="eastAsia"/>
            <w:lang w:eastAsia="zh-CN"/>
          </w:rPr>
          <w:t>五、聚光太阳灶项目文档管理</w:t>
        </w:r>
        <w:r>
          <w:tab/>
        </w:r>
        <w:r>
          <w:fldChar w:fldCharType="begin"/>
        </w:r>
        <w:r>
          <w:instrText xml:space="preserve"> PAGEREF _Toc4319 \h </w:instrText>
        </w:r>
        <w:r>
          <w:fldChar w:fldCharType="separate"/>
        </w:r>
        <w:r>
          <w:t>18</w:t>
        </w:r>
        <w:r>
          <w:fldChar w:fldCharType="end"/>
        </w:r>
      </w:hyperlink>
    </w:p>
    <w:p>
      <w:pPr>
        <w:pStyle w:val="TOC2"/>
        <w:tabs>
          <w:tab w:val="right" w:leader="dot" w:pos="8306"/>
        </w:tabs>
      </w:pPr>
      <w:hyperlink w:anchor="_Toc19476" w:history="1">
        <w:r>
          <w:rPr>
            <w:rFonts w:ascii="仿宋" w:eastAsia="仿宋" w:hAnsi="仿宋" w:cs="仿宋" w:hint="eastAsia"/>
            <w:lang w:eastAsia="zh-CN"/>
          </w:rPr>
          <w:t>(一)、文档编制与审查</w:t>
        </w:r>
        <w:r>
          <w:tab/>
        </w:r>
        <w:r>
          <w:fldChar w:fldCharType="begin"/>
        </w:r>
        <w:r>
          <w:instrText xml:space="preserve"> PAGEREF _Toc19476 \h </w:instrText>
        </w:r>
        <w:r>
          <w:fldChar w:fldCharType="separate"/>
        </w:r>
        <w:r>
          <w:t>18</w:t>
        </w:r>
        <w:r>
          <w:fldChar w:fldCharType="end"/>
        </w:r>
      </w:hyperlink>
    </w:p>
    <w:p>
      <w:pPr>
        <w:pStyle w:val="TOC2"/>
        <w:tabs>
          <w:tab w:val="right" w:leader="dot" w:pos="8306"/>
        </w:tabs>
      </w:pPr>
      <w:hyperlink w:anchor="_Toc5608" w:history="1">
        <w:r>
          <w:rPr>
            <w:rFonts w:ascii="仿宋" w:eastAsia="仿宋" w:hAnsi="仿宋" w:cs="仿宋" w:hint="eastAsia"/>
            <w:lang w:eastAsia="zh-CN"/>
          </w:rPr>
          <w:t>(二)、文档发布与分发</w:t>
        </w:r>
        <w:r>
          <w:tab/>
        </w:r>
        <w:r>
          <w:fldChar w:fldCharType="begin"/>
        </w:r>
        <w:r>
          <w:instrText xml:space="preserve"> PAGEREF _Toc5608 \h </w:instrText>
        </w:r>
        <w:r>
          <w:fldChar w:fldCharType="separate"/>
        </w:r>
        <w:r>
          <w:t>20</w:t>
        </w:r>
        <w:r>
          <w:fldChar w:fldCharType="end"/>
        </w:r>
      </w:hyperlink>
    </w:p>
    <w:p>
      <w:pPr>
        <w:pStyle w:val="TOC2"/>
        <w:tabs>
          <w:tab w:val="right" w:leader="dot" w:pos="8306"/>
        </w:tabs>
      </w:pPr>
      <w:hyperlink w:anchor="_Toc4992" w:history="1">
        <w:r>
          <w:rPr>
            <w:rFonts w:ascii="仿宋" w:eastAsia="仿宋" w:hAnsi="仿宋" w:cs="仿宋" w:hint="eastAsia"/>
            <w:lang w:eastAsia="zh-CN"/>
          </w:rPr>
          <w:t>(三)、文档存档与归档</w:t>
        </w:r>
        <w:r>
          <w:tab/>
        </w:r>
        <w:r>
          <w:fldChar w:fldCharType="begin"/>
        </w:r>
        <w:r>
          <w:instrText xml:space="preserve"> PAGEREF _Toc4992 \h </w:instrText>
        </w:r>
        <w:r>
          <w:fldChar w:fldCharType="separate"/>
        </w:r>
        <w:r>
          <w:t>21</w:t>
        </w:r>
        <w:r>
          <w:fldChar w:fldCharType="end"/>
        </w:r>
      </w:hyperlink>
    </w:p>
    <w:p>
      <w:pPr>
        <w:pStyle w:val="TOC1"/>
        <w:tabs>
          <w:tab w:val="right" w:leader="dot" w:pos="8306"/>
        </w:tabs>
      </w:pPr>
      <w:hyperlink w:anchor="_Toc24881" w:history="1">
        <w:r>
          <w:rPr>
            <w:rFonts w:ascii="仿宋" w:eastAsia="仿宋" w:hAnsi="仿宋" w:cs="仿宋" w:hint="eastAsia"/>
            <w:lang w:eastAsia="zh-CN"/>
          </w:rPr>
          <w:t>六、聚光太阳灶项目危机管理</w:t>
        </w:r>
        <w:r>
          <w:tab/>
        </w:r>
        <w:r>
          <w:fldChar w:fldCharType="begin"/>
        </w:r>
        <w:r>
          <w:instrText xml:space="preserve"> PAGEREF _Toc24881 \h </w:instrText>
        </w:r>
        <w:r>
          <w:fldChar w:fldCharType="separate"/>
        </w:r>
        <w:r>
          <w:t>22</w:t>
        </w:r>
        <w:r>
          <w:fldChar w:fldCharType="end"/>
        </w:r>
      </w:hyperlink>
    </w:p>
    <w:p>
      <w:pPr>
        <w:pStyle w:val="TOC2"/>
        <w:tabs>
          <w:tab w:val="right" w:leader="dot" w:pos="8306"/>
        </w:tabs>
      </w:pPr>
      <w:hyperlink w:anchor="_Toc23968" w:history="1">
        <w:r>
          <w:rPr>
            <w:rFonts w:ascii="仿宋" w:eastAsia="仿宋" w:hAnsi="仿宋" w:cs="仿宋" w:hint="eastAsia"/>
            <w:lang w:eastAsia="zh-CN"/>
          </w:rPr>
          <w:t>(一)、危机预警与识别</w:t>
        </w:r>
        <w:r>
          <w:tab/>
        </w:r>
        <w:r>
          <w:fldChar w:fldCharType="begin"/>
        </w:r>
        <w:r>
          <w:instrText xml:space="preserve"> PAGEREF _Toc23968 \h </w:instrText>
        </w:r>
        <w:r>
          <w:fldChar w:fldCharType="separate"/>
        </w:r>
        <w:r>
          <w:t>22</w:t>
        </w:r>
        <w:r>
          <w:fldChar w:fldCharType="end"/>
        </w:r>
      </w:hyperlink>
    </w:p>
    <w:p>
      <w:pPr>
        <w:pStyle w:val="TOC2"/>
        <w:tabs>
          <w:tab w:val="right" w:leader="dot" w:pos="8306"/>
        </w:tabs>
      </w:pPr>
      <w:hyperlink w:anchor="_Toc19705" w:history="1">
        <w:r>
          <w:rPr>
            <w:rFonts w:ascii="仿宋" w:eastAsia="仿宋" w:hAnsi="仿宋" w:cs="仿宋" w:hint="eastAsia"/>
            <w:lang w:eastAsia="zh-CN"/>
          </w:rPr>
          <w:t>(二)、危机应对与恢复</w:t>
        </w:r>
        <w:r>
          <w:tab/>
        </w:r>
        <w:r>
          <w:fldChar w:fldCharType="begin"/>
        </w:r>
        <w:r>
          <w:instrText xml:space="preserve"> PAGEREF _Toc19705 \h </w:instrText>
        </w:r>
        <w:r>
          <w:fldChar w:fldCharType="separate"/>
        </w:r>
        <w:r>
          <w:t>23</w:t>
        </w:r>
        <w:r>
          <w:fldChar w:fldCharType="end"/>
        </w:r>
      </w:hyperlink>
    </w:p>
    <w:p>
      <w:pPr>
        <w:pStyle w:val="TOC1"/>
        <w:tabs>
          <w:tab w:val="right" w:leader="dot" w:pos="8306"/>
        </w:tabs>
      </w:pPr>
      <w:hyperlink w:anchor="_Toc20846" w:history="1">
        <w:r>
          <w:rPr>
            <w:rFonts w:ascii="仿宋" w:eastAsia="仿宋" w:hAnsi="仿宋" w:cs="仿宋" w:hint="eastAsia"/>
            <w:lang w:eastAsia="zh-CN"/>
          </w:rPr>
          <w:t>七、聚光太阳灶项目计划安排</w:t>
        </w:r>
        <w:r>
          <w:tab/>
        </w:r>
        <w:r>
          <w:fldChar w:fldCharType="begin"/>
        </w:r>
        <w:r>
          <w:instrText xml:space="preserve"> PAGEREF _Toc20846 \h </w:instrText>
        </w:r>
        <w:r>
          <w:fldChar w:fldCharType="separate"/>
        </w:r>
        <w:r>
          <w:t>24</w:t>
        </w:r>
        <w:r>
          <w:fldChar w:fldCharType="end"/>
        </w:r>
      </w:hyperlink>
    </w:p>
    <w:p>
      <w:pPr>
        <w:pStyle w:val="TOC2"/>
        <w:tabs>
          <w:tab w:val="right" w:leader="dot" w:pos="8306"/>
        </w:tabs>
      </w:pPr>
      <w:hyperlink w:anchor="_Toc2879" w:history="1">
        <w:r>
          <w:rPr>
            <w:rFonts w:ascii="仿宋" w:eastAsia="仿宋" w:hAnsi="仿宋" w:cs="仿宋" w:hint="eastAsia"/>
            <w:lang w:eastAsia="zh-CN"/>
          </w:rPr>
          <w:t>(一)、建设周期</w:t>
        </w:r>
        <w:r>
          <w:tab/>
        </w:r>
        <w:r>
          <w:fldChar w:fldCharType="begin"/>
        </w:r>
        <w:r>
          <w:instrText xml:space="preserve"> PAGEREF _Toc2879 \h </w:instrText>
        </w:r>
        <w:r>
          <w:fldChar w:fldCharType="separate"/>
        </w:r>
        <w:r>
          <w:t>24</w:t>
        </w:r>
        <w:r>
          <w:fldChar w:fldCharType="end"/>
        </w:r>
      </w:hyperlink>
    </w:p>
    <w:p>
      <w:pPr>
        <w:pStyle w:val="TOC2"/>
        <w:tabs>
          <w:tab w:val="right" w:leader="dot" w:pos="8306"/>
        </w:tabs>
      </w:pPr>
      <w:hyperlink w:anchor="_Toc3116" w:history="1">
        <w:r>
          <w:rPr>
            <w:rFonts w:ascii="仿宋" w:eastAsia="仿宋" w:hAnsi="仿宋" w:cs="仿宋" w:hint="eastAsia"/>
            <w:lang w:eastAsia="zh-CN"/>
          </w:rPr>
          <w:t>(二)、建设进度</w:t>
        </w:r>
        <w:r>
          <w:tab/>
        </w:r>
        <w:r>
          <w:fldChar w:fldCharType="begin"/>
        </w:r>
        <w:r>
          <w:instrText xml:space="preserve"> PAGEREF _Toc3116 \h </w:instrText>
        </w:r>
        <w:r>
          <w:fldChar w:fldCharType="separate"/>
        </w:r>
        <w:r>
          <w:t>25</w:t>
        </w:r>
        <w:r>
          <w:fldChar w:fldCharType="end"/>
        </w:r>
      </w:hyperlink>
    </w:p>
    <w:p>
      <w:pPr>
        <w:pStyle w:val="TOC2"/>
        <w:tabs>
          <w:tab w:val="right" w:leader="dot" w:pos="8306"/>
        </w:tabs>
      </w:pPr>
      <w:hyperlink w:anchor="_Toc12918" w:history="1">
        <w:r>
          <w:rPr>
            <w:rFonts w:ascii="仿宋" w:eastAsia="仿宋" w:hAnsi="仿宋" w:cs="仿宋" w:hint="eastAsia"/>
            <w:lang w:eastAsia="zh-CN"/>
          </w:rPr>
          <w:t>(三)、进度安排注意事项</w:t>
        </w:r>
        <w:r>
          <w:tab/>
        </w:r>
        <w:r>
          <w:fldChar w:fldCharType="begin"/>
        </w:r>
        <w:r>
          <w:instrText xml:space="preserve"> PAGEREF _Toc12918 \h </w:instrText>
        </w:r>
        <w:r>
          <w:fldChar w:fldCharType="separate"/>
        </w:r>
        <w:r>
          <w:t>26</w:t>
        </w:r>
        <w:r>
          <w:fldChar w:fldCharType="end"/>
        </w:r>
      </w:hyperlink>
    </w:p>
    <w:p>
      <w:pPr>
        <w:pStyle w:val="TOC2"/>
        <w:tabs>
          <w:tab w:val="right" w:leader="dot" w:pos="8306"/>
        </w:tabs>
      </w:pPr>
      <w:hyperlink w:anchor="_Toc26579" w:history="1">
        <w:r>
          <w:rPr>
            <w:rFonts w:ascii="仿宋" w:eastAsia="仿宋" w:hAnsi="仿宋" w:cs="仿宋" w:hint="eastAsia"/>
            <w:lang w:eastAsia="zh-CN"/>
          </w:rPr>
          <w:t>(四)、人力资源配置</w:t>
        </w:r>
        <w:r>
          <w:tab/>
        </w:r>
        <w:r>
          <w:fldChar w:fldCharType="begin"/>
        </w:r>
        <w:r>
          <w:instrText xml:space="preserve"> PAGEREF _Toc26579 \h </w:instrText>
        </w:r>
        <w:r>
          <w:fldChar w:fldCharType="separate"/>
        </w:r>
        <w:r>
          <w:t>28</w:t>
        </w:r>
        <w:r>
          <w:fldChar w:fldCharType="end"/>
        </w:r>
      </w:hyperlink>
    </w:p>
    <w:p>
      <w:pPr>
        <w:pStyle w:val="TOC1"/>
        <w:tabs>
          <w:tab w:val="right" w:leader="dot" w:pos="8306"/>
        </w:tabs>
      </w:pPr>
      <w:hyperlink w:anchor="_Toc9407" w:history="1">
        <w:r>
          <w:rPr>
            <w:rFonts w:ascii="仿宋" w:eastAsia="仿宋" w:hAnsi="仿宋" w:cs="仿宋" w:hint="eastAsia"/>
            <w:lang w:eastAsia="zh-CN"/>
          </w:rPr>
          <w:t>八、聚光太阳灶项目风险管理</w:t>
        </w:r>
        <w:r>
          <w:tab/>
        </w:r>
        <w:r>
          <w:fldChar w:fldCharType="begin"/>
        </w:r>
        <w:r>
          <w:instrText xml:space="preserve"> PAGEREF _Toc9407 \h </w:instrText>
        </w:r>
        <w:r>
          <w:fldChar w:fldCharType="separate"/>
        </w:r>
        <w:r>
          <w:t>28</w:t>
        </w:r>
        <w:r>
          <w:fldChar w:fldCharType="end"/>
        </w:r>
      </w:hyperlink>
    </w:p>
    <w:p>
      <w:pPr>
        <w:pStyle w:val="TOC2"/>
        <w:tabs>
          <w:tab w:val="right" w:leader="dot" w:pos="8306"/>
        </w:tabs>
      </w:pPr>
      <w:hyperlink w:anchor="_Toc5602" w:history="1">
        <w:r>
          <w:rPr>
            <w:rFonts w:ascii="仿宋" w:eastAsia="仿宋" w:hAnsi="仿宋" w:cs="仿宋" w:hint="eastAsia"/>
            <w:lang w:eastAsia="zh-CN"/>
          </w:rPr>
          <w:t>(一)、风险识别与评估</w:t>
        </w:r>
        <w:r>
          <w:tab/>
        </w:r>
        <w:r>
          <w:fldChar w:fldCharType="begin"/>
        </w:r>
        <w:r>
          <w:instrText xml:space="preserve"> PAGEREF _Toc5602 \h </w:instrText>
        </w:r>
        <w:r>
          <w:fldChar w:fldCharType="separate"/>
        </w:r>
        <w:r>
          <w:t>28</w:t>
        </w:r>
        <w:r>
          <w:fldChar w:fldCharType="end"/>
        </w:r>
      </w:hyperlink>
    </w:p>
    <w:p>
      <w:pPr>
        <w:pStyle w:val="TOC2"/>
        <w:tabs>
          <w:tab w:val="right" w:leader="dot" w:pos="8306"/>
        </w:tabs>
      </w:pPr>
      <w:hyperlink w:anchor="_Toc19955" w:history="1">
        <w:r>
          <w:rPr>
            <w:rFonts w:ascii="仿宋" w:eastAsia="仿宋" w:hAnsi="仿宋" w:cs="仿宋" w:hint="eastAsia"/>
            <w:lang w:eastAsia="zh-CN"/>
          </w:rPr>
          <w:t>(二)、风险应对策略</w:t>
        </w:r>
        <w:r>
          <w:tab/>
        </w:r>
        <w:r>
          <w:fldChar w:fldCharType="begin"/>
        </w:r>
        <w:r>
          <w:instrText xml:space="preserve"> PAGEREF _Toc19955 \h </w:instrText>
        </w:r>
        <w:r>
          <w:fldChar w:fldCharType="separate"/>
        </w:r>
        <w:r>
          <w:t>30</w:t>
        </w:r>
        <w:r>
          <w:fldChar w:fldCharType="end"/>
        </w:r>
      </w:hyperlink>
    </w:p>
    <w:p>
      <w:pPr>
        <w:pStyle w:val="TOC2"/>
        <w:tabs>
          <w:tab w:val="right" w:leader="dot" w:pos="8306"/>
        </w:tabs>
      </w:pPr>
      <w:hyperlink w:anchor="_Toc14785" w:history="1">
        <w:r>
          <w:rPr>
            <w:rFonts w:ascii="仿宋" w:eastAsia="仿宋" w:hAnsi="仿宋" w:cs="仿宋" w:hint="eastAsia"/>
            <w:lang w:eastAsia="zh-CN"/>
          </w:rPr>
          <w:t>(三)、风险监控与控制</w:t>
        </w:r>
        <w:r>
          <w:tab/>
        </w:r>
        <w:r>
          <w:fldChar w:fldCharType="begin"/>
        </w:r>
        <w:r>
          <w:instrText xml:space="preserve"> PAGEREF _Toc14785 \h </w:instrText>
        </w:r>
        <w:r>
          <w:fldChar w:fldCharType="separate"/>
        </w:r>
        <w:r>
          <w:t>31</w:t>
        </w:r>
        <w:r>
          <w:fldChar w:fldCharType="end"/>
        </w:r>
      </w:hyperlink>
    </w:p>
    <w:p>
      <w:pPr>
        <w:pStyle w:val="TOC1"/>
        <w:tabs>
          <w:tab w:val="right" w:leader="dot" w:pos="8306"/>
        </w:tabs>
      </w:pPr>
      <w:hyperlink w:anchor="_Toc22279" w:history="1">
        <w:r>
          <w:rPr>
            <w:rFonts w:ascii="仿宋" w:eastAsia="仿宋" w:hAnsi="仿宋" w:cs="仿宋" w:hint="eastAsia"/>
            <w:lang w:eastAsia="zh-CN"/>
          </w:rPr>
          <w:t>九、聚光太阳灶项目创新与研发</w:t>
        </w:r>
        <w:r>
          <w:tab/>
        </w:r>
        <w:r>
          <w:fldChar w:fldCharType="begin"/>
        </w:r>
        <w:r>
          <w:instrText xml:space="preserve"> PAGEREF _Toc22279 \h </w:instrText>
        </w:r>
        <w:r>
          <w:fldChar w:fldCharType="separate"/>
        </w:r>
        <w:r>
          <w:t>32</w:t>
        </w:r>
        <w:r>
          <w:fldChar w:fldCharType="end"/>
        </w:r>
      </w:hyperlink>
    </w:p>
    <w:p>
      <w:pPr>
        <w:pStyle w:val="TOC2"/>
        <w:tabs>
          <w:tab w:val="right" w:leader="dot" w:pos="8306"/>
        </w:tabs>
      </w:pPr>
      <w:hyperlink w:anchor="_Toc18193" w:history="1">
        <w:r>
          <w:rPr>
            <w:rFonts w:ascii="仿宋" w:eastAsia="仿宋" w:hAnsi="仿宋" w:cs="仿宋" w:hint="eastAsia"/>
            <w:lang w:eastAsia="zh-CN"/>
          </w:rPr>
          <w:t>(一)、创新策略与方向</w:t>
        </w:r>
        <w:r>
          <w:tab/>
        </w:r>
        <w:r>
          <w:fldChar w:fldCharType="begin"/>
        </w:r>
        <w:r>
          <w:instrText xml:space="preserve"> PAGEREF _Toc18193 \h </w:instrText>
        </w:r>
        <w:r>
          <w:fldChar w:fldCharType="separate"/>
        </w:r>
        <w:r>
          <w:t>32</w:t>
        </w:r>
        <w:r>
          <w:fldChar w:fldCharType="end"/>
        </w:r>
      </w:hyperlink>
    </w:p>
    <w:p>
      <w:pPr>
        <w:pStyle w:val="TOC2"/>
        <w:tabs>
          <w:tab w:val="right" w:leader="dot" w:pos="8306"/>
        </w:tabs>
      </w:pPr>
      <w:hyperlink w:anchor="_Toc8596" w:history="1">
        <w:r>
          <w:rPr>
            <w:rFonts w:ascii="仿宋" w:eastAsia="仿宋" w:hAnsi="仿宋" w:cs="仿宋" w:hint="eastAsia"/>
            <w:lang w:eastAsia="zh-CN"/>
          </w:rPr>
          <w:t>(二)、研发规划与投入</w:t>
        </w:r>
        <w:r>
          <w:tab/>
        </w:r>
        <w:r>
          <w:fldChar w:fldCharType="begin"/>
        </w:r>
        <w:r>
          <w:instrText xml:space="preserve"> PAGEREF _Toc8596 \h </w:instrText>
        </w:r>
        <w:r>
          <w:fldChar w:fldCharType="separate"/>
        </w:r>
        <w:r>
          <w:t>34</w:t>
        </w:r>
        <w:r>
          <w:fldChar w:fldCharType="end"/>
        </w:r>
      </w:hyperlink>
    </w:p>
    <w:p>
      <w:pPr>
        <w:pStyle w:val="TOC1"/>
        <w:tabs>
          <w:tab w:val="right" w:leader="dot" w:pos="8306"/>
        </w:tabs>
      </w:pPr>
      <w:hyperlink w:anchor="_Toc19356" w:history="1">
        <w:r>
          <w:rPr>
            <w:rFonts w:ascii="仿宋" w:eastAsia="仿宋" w:hAnsi="仿宋" w:cs="仿宋" w:hint="eastAsia"/>
            <w:lang w:eastAsia="zh-CN"/>
          </w:rPr>
          <w:t>十、生产安全保护</w:t>
        </w:r>
        <w:r>
          <w:tab/>
        </w:r>
        <w:r>
          <w:fldChar w:fldCharType="begin"/>
        </w:r>
        <w:r>
          <w:instrText xml:space="preserve"> PAGEREF _Toc19356 \h </w:instrText>
        </w:r>
        <w:r>
          <w:fldChar w:fldCharType="separate"/>
        </w:r>
        <w:r>
          <w:t>35</w:t>
        </w:r>
        <w:r>
          <w:fldChar w:fldCharType="end"/>
        </w:r>
      </w:hyperlink>
    </w:p>
    <w:p>
      <w:pPr>
        <w:pStyle w:val="TOC2"/>
        <w:tabs>
          <w:tab w:val="right" w:leader="dot" w:pos="8306"/>
        </w:tabs>
      </w:pPr>
      <w:hyperlink w:anchor="_Toc13440" w:history="1">
        <w:r>
          <w:rPr>
            <w:rFonts w:ascii="仿宋" w:eastAsia="仿宋" w:hAnsi="仿宋" w:cs="仿宋" w:hint="eastAsia"/>
            <w:lang w:eastAsia="zh-CN"/>
          </w:rPr>
          <w:t>(一)、消防安全</w:t>
        </w:r>
        <w:r>
          <w:tab/>
        </w:r>
        <w:r>
          <w:fldChar w:fldCharType="begin"/>
        </w:r>
        <w:r>
          <w:instrText xml:space="preserve"> PAGEREF _Toc13440 \h </w:instrText>
        </w:r>
        <w:r>
          <w:fldChar w:fldCharType="separate"/>
        </w:r>
        <w:r>
          <w:t>35</w:t>
        </w:r>
        <w:r>
          <w:fldChar w:fldCharType="end"/>
        </w:r>
      </w:hyperlink>
    </w:p>
    <w:p>
      <w:pPr>
        <w:pStyle w:val="TOC2"/>
        <w:tabs>
          <w:tab w:val="right" w:leader="dot" w:pos="8306"/>
        </w:tabs>
      </w:pPr>
      <w:hyperlink w:anchor="_Toc18895" w:history="1">
        <w:r>
          <w:rPr>
            <w:rFonts w:ascii="仿宋" w:eastAsia="仿宋" w:hAnsi="仿宋" w:cs="仿宋" w:hint="eastAsia"/>
            <w:lang w:eastAsia="zh-CN"/>
          </w:rPr>
          <w:t>(二)、防火防爆总图布置措施</w:t>
        </w:r>
        <w:r>
          <w:tab/>
        </w:r>
        <w:r>
          <w:fldChar w:fldCharType="begin"/>
        </w:r>
        <w:r>
          <w:instrText xml:space="preserve"> PAGEREF _Toc18895 \h </w:instrText>
        </w:r>
        <w:r>
          <w:fldChar w:fldCharType="separate"/>
        </w:r>
        <w:r>
          <w:t>37</w:t>
        </w:r>
        <w:r>
          <w:fldChar w:fldCharType="end"/>
        </w:r>
      </w:hyperlink>
    </w:p>
    <w:p>
      <w:pPr>
        <w:pStyle w:val="TOC2"/>
        <w:tabs>
          <w:tab w:val="right" w:leader="dot" w:pos="8306"/>
        </w:tabs>
      </w:pPr>
      <w:hyperlink w:anchor="_Toc19234" w:history="1">
        <w:r>
          <w:rPr>
            <w:rFonts w:ascii="仿宋" w:eastAsia="仿宋" w:hAnsi="仿宋" w:cs="仿宋" w:hint="eastAsia"/>
            <w:lang w:eastAsia="zh-CN"/>
          </w:rPr>
          <w:t>(三)、自然灾害防范措施</w:t>
        </w:r>
        <w:r>
          <w:tab/>
        </w:r>
        <w:r>
          <w:fldChar w:fldCharType="begin"/>
        </w:r>
        <w:r>
          <w:instrText xml:space="preserve"> PAGEREF _Toc19234 \h </w:instrText>
        </w:r>
        <w:r>
          <w:fldChar w:fldCharType="separate"/>
        </w:r>
        <w:r>
          <w:t>38</w:t>
        </w:r>
        <w:r>
          <w:fldChar w:fldCharType="end"/>
        </w:r>
      </w:hyperlink>
    </w:p>
    <w:p>
      <w:pPr>
        <w:pStyle w:val="TOC2"/>
        <w:tabs>
          <w:tab w:val="right" w:leader="dot" w:pos="8306"/>
        </w:tabs>
      </w:pPr>
      <w:hyperlink w:anchor="_Toc12248" w:history="1">
        <w:r>
          <w:rPr>
            <w:rFonts w:ascii="仿宋" w:eastAsia="仿宋" w:hAnsi="仿宋" w:cs="仿宋" w:hint="eastAsia"/>
            <w:lang w:eastAsia="zh-CN"/>
          </w:rPr>
          <w:t>(四)、安全色及安全标志使用要求</w:t>
        </w:r>
        <w:r>
          <w:tab/>
        </w:r>
        <w:r>
          <w:fldChar w:fldCharType="begin"/>
        </w:r>
        <w:r>
          <w:instrText xml:space="preserve"> PAGEREF _Toc12248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9" w:history="1">
        <w:r>
          <w:rPr>
            <w:rFonts w:ascii="仿宋" w:eastAsia="仿宋" w:hAnsi="仿宋" w:cs="仿宋" w:hint="eastAsia"/>
            <w:lang w:eastAsia="zh-CN"/>
          </w:rPr>
          <w:t>(五)、防尘防毒措施</w:t>
        </w:r>
        <w:r>
          <w:tab/>
        </w:r>
        <w:r>
          <w:fldChar w:fldCharType="begin"/>
        </w:r>
        <w:r>
          <w:instrText xml:space="preserve"> PAGEREF _Toc599 \h </w:instrText>
        </w:r>
        <w:r>
          <w:fldChar w:fldCharType="separate"/>
        </w:r>
        <w:r>
          <w:t>40</w:t>
        </w:r>
        <w:r>
          <w:fldChar w:fldCharType="end"/>
        </w:r>
      </w:hyperlink>
    </w:p>
    <w:p>
      <w:pPr>
        <w:pStyle w:val="TOC2"/>
        <w:tabs>
          <w:tab w:val="right" w:leader="dot" w:pos="8306"/>
        </w:tabs>
      </w:pPr>
      <w:hyperlink w:anchor="_Toc6370" w:history="1">
        <w:r>
          <w:rPr>
            <w:rFonts w:ascii="仿宋" w:eastAsia="仿宋" w:hAnsi="仿宋" w:cs="仿宋" w:hint="eastAsia"/>
            <w:lang w:eastAsia="zh-CN"/>
          </w:rPr>
          <w:t>(六)、防静电、触电防护及防雷措施</w:t>
        </w:r>
        <w:r>
          <w:tab/>
        </w:r>
        <w:r>
          <w:fldChar w:fldCharType="begin"/>
        </w:r>
        <w:r>
          <w:instrText xml:space="preserve"> PAGEREF _Toc6370 \h </w:instrText>
        </w:r>
        <w:r>
          <w:fldChar w:fldCharType="separate"/>
        </w:r>
        <w:r>
          <w:t>41</w:t>
        </w:r>
        <w:r>
          <w:fldChar w:fldCharType="end"/>
        </w:r>
      </w:hyperlink>
    </w:p>
    <w:p>
      <w:pPr>
        <w:pStyle w:val="TOC2"/>
        <w:tabs>
          <w:tab w:val="right" w:leader="dot" w:pos="8306"/>
        </w:tabs>
      </w:pPr>
      <w:hyperlink w:anchor="_Toc15197" w:history="1">
        <w:r>
          <w:rPr>
            <w:rFonts w:ascii="仿宋" w:eastAsia="仿宋" w:hAnsi="仿宋" w:cs="仿宋" w:hint="eastAsia"/>
            <w:lang w:eastAsia="zh-CN"/>
          </w:rPr>
          <w:t>(七)、机械设备安全保障措施</w:t>
        </w:r>
        <w:r>
          <w:tab/>
        </w:r>
        <w:r>
          <w:fldChar w:fldCharType="begin"/>
        </w:r>
        <w:r>
          <w:instrText xml:space="preserve"> PAGEREF _Toc15197 \h </w:instrText>
        </w:r>
        <w:r>
          <w:fldChar w:fldCharType="separate"/>
        </w:r>
        <w:r>
          <w:t>42</w:t>
        </w:r>
        <w:r>
          <w:fldChar w:fldCharType="end"/>
        </w:r>
      </w:hyperlink>
    </w:p>
    <w:p>
      <w:pPr>
        <w:pStyle w:val="TOC1"/>
        <w:tabs>
          <w:tab w:val="right" w:leader="dot" w:pos="8306"/>
        </w:tabs>
      </w:pPr>
      <w:hyperlink w:anchor="_Toc12548" w:history="1">
        <w:r>
          <w:rPr>
            <w:rFonts w:ascii="仿宋" w:eastAsia="仿宋" w:hAnsi="仿宋" w:cs="仿宋" w:hint="eastAsia"/>
            <w:lang w:eastAsia="zh-CN"/>
          </w:rPr>
          <w:t>十一、聚光太阳灶项目投资规划</w:t>
        </w:r>
        <w:r>
          <w:tab/>
        </w:r>
        <w:r>
          <w:fldChar w:fldCharType="begin"/>
        </w:r>
        <w:r>
          <w:instrText xml:space="preserve"> PAGEREF _Toc12548 \h </w:instrText>
        </w:r>
        <w:r>
          <w:fldChar w:fldCharType="separate"/>
        </w:r>
        <w:r>
          <w:t>43</w:t>
        </w:r>
        <w:r>
          <w:fldChar w:fldCharType="end"/>
        </w:r>
      </w:hyperlink>
    </w:p>
    <w:p>
      <w:pPr>
        <w:pStyle w:val="TOC2"/>
        <w:tabs>
          <w:tab w:val="right" w:leader="dot" w:pos="8306"/>
        </w:tabs>
      </w:pPr>
      <w:hyperlink w:anchor="_Toc19061" w:history="1">
        <w:r>
          <w:rPr>
            <w:rFonts w:ascii="仿宋" w:eastAsia="仿宋" w:hAnsi="仿宋" w:cs="仿宋" w:hint="eastAsia"/>
            <w:lang w:eastAsia="zh-CN"/>
          </w:rPr>
          <w:t>(一)、聚光太阳灶项目总投资估算</w:t>
        </w:r>
        <w:r>
          <w:tab/>
        </w:r>
        <w:r>
          <w:fldChar w:fldCharType="begin"/>
        </w:r>
        <w:r>
          <w:instrText xml:space="preserve"> PAGEREF _Toc19061 \h </w:instrText>
        </w:r>
        <w:r>
          <w:fldChar w:fldCharType="separate"/>
        </w:r>
        <w:r>
          <w:t>43</w:t>
        </w:r>
        <w:r>
          <w:fldChar w:fldCharType="end"/>
        </w:r>
      </w:hyperlink>
    </w:p>
    <w:p>
      <w:pPr>
        <w:pStyle w:val="TOC2"/>
        <w:tabs>
          <w:tab w:val="right" w:leader="dot" w:pos="8306"/>
        </w:tabs>
      </w:pPr>
      <w:hyperlink w:anchor="_Toc6625" w:history="1">
        <w:r>
          <w:rPr>
            <w:rFonts w:ascii="仿宋" w:eastAsia="仿宋" w:hAnsi="仿宋" w:cs="仿宋" w:hint="eastAsia"/>
            <w:lang w:eastAsia="zh-CN"/>
          </w:rPr>
          <w:t>(二)、资金筹措</w:t>
        </w:r>
        <w:r>
          <w:tab/>
        </w:r>
        <w:r>
          <w:fldChar w:fldCharType="begin"/>
        </w:r>
        <w:r>
          <w:instrText xml:space="preserve"> PAGEREF _Toc6625 \h </w:instrText>
        </w:r>
        <w:r>
          <w:fldChar w:fldCharType="separate"/>
        </w:r>
        <w:r>
          <w:t>45</w:t>
        </w:r>
        <w:r>
          <w:fldChar w:fldCharType="end"/>
        </w:r>
      </w:hyperlink>
    </w:p>
    <w:p>
      <w:pPr>
        <w:pStyle w:val="TOC1"/>
        <w:tabs>
          <w:tab w:val="right" w:leader="dot" w:pos="8306"/>
        </w:tabs>
      </w:pPr>
      <w:hyperlink w:anchor="_Toc30612" w:history="1">
        <w:r>
          <w:rPr>
            <w:rFonts w:ascii="仿宋" w:eastAsia="仿宋" w:hAnsi="仿宋" w:cs="仿宋" w:hint="eastAsia"/>
            <w:lang w:eastAsia="zh-CN"/>
          </w:rPr>
          <w:t>十二、聚光太阳灶项目财务管理</w:t>
        </w:r>
        <w:r>
          <w:tab/>
        </w:r>
        <w:r>
          <w:fldChar w:fldCharType="begin"/>
        </w:r>
        <w:r>
          <w:instrText xml:space="preserve"> PAGEREF _Toc30612 \h </w:instrText>
        </w:r>
        <w:r>
          <w:fldChar w:fldCharType="separate"/>
        </w:r>
        <w:r>
          <w:t>45</w:t>
        </w:r>
        <w:r>
          <w:fldChar w:fldCharType="end"/>
        </w:r>
      </w:hyperlink>
    </w:p>
    <w:p>
      <w:pPr>
        <w:pStyle w:val="TOC2"/>
        <w:tabs>
          <w:tab w:val="right" w:leader="dot" w:pos="8306"/>
        </w:tabs>
      </w:pPr>
      <w:hyperlink w:anchor="_Toc23816" w:history="1">
        <w:r>
          <w:rPr>
            <w:rFonts w:ascii="仿宋" w:eastAsia="仿宋" w:hAnsi="仿宋" w:cs="仿宋" w:hint="eastAsia"/>
            <w:lang w:eastAsia="zh-CN"/>
          </w:rPr>
          <w:t>(一)、资金需求大</w:t>
        </w:r>
        <w:r>
          <w:tab/>
        </w:r>
        <w:r>
          <w:fldChar w:fldCharType="begin"/>
        </w:r>
        <w:r>
          <w:instrText xml:space="preserve"> PAGEREF _Toc23816 \h </w:instrText>
        </w:r>
        <w:r>
          <w:fldChar w:fldCharType="separate"/>
        </w:r>
        <w:r>
          <w:t>45</w:t>
        </w:r>
        <w:r>
          <w:fldChar w:fldCharType="end"/>
        </w:r>
      </w:hyperlink>
    </w:p>
    <w:p>
      <w:pPr>
        <w:pStyle w:val="TOC2"/>
        <w:tabs>
          <w:tab w:val="right" w:leader="dot" w:pos="8306"/>
        </w:tabs>
      </w:pPr>
      <w:hyperlink w:anchor="_Toc18866" w:history="1">
        <w:r>
          <w:rPr>
            <w:rFonts w:ascii="仿宋" w:eastAsia="仿宋" w:hAnsi="仿宋" w:cs="仿宋" w:hint="eastAsia"/>
            <w:lang w:eastAsia="zh-CN"/>
          </w:rPr>
          <w:t>(二)、研发周期长</w:t>
        </w:r>
        <w:r>
          <w:tab/>
        </w:r>
        <w:r>
          <w:fldChar w:fldCharType="begin"/>
        </w:r>
        <w:r>
          <w:instrText xml:space="preserve"> PAGEREF _Toc18866 \h </w:instrText>
        </w:r>
        <w:r>
          <w:fldChar w:fldCharType="separate"/>
        </w:r>
        <w:r>
          <w:t>46</w:t>
        </w:r>
        <w:r>
          <w:fldChar w:fldCharType="end"/>
        </w:r>
      </w:hyperlink>
    </w:p>
    <w:p>
      <w:pPr>
        <w:pStyle w:val="TOC2"/>
        <w:tabs>
          <w:tab w:val="right" w:leader="dot" w:pos="8306"/>
        </w:tabs>
      </w:pPr>
      <w:hyperlink w:anchor="_Toc8854" w:history="1">
        <w:r>
          <w:rPr>
            <w:rFonts w:ascii="仿宋" w:eastAsia="仿宋" w:hAnsi="仿宋" w:cs="仿宋" w:hint="eastAsia"/>
            <w:lang w:eastAsia="zh-CN"/>
          </w:rPr>
          <w:t>(三)、市场风险大</w:t>
        </w:r>
        <w:r>
          <w:tab/>
        </w:r>
        <w:r>
          <w:fldChar w:fldCharType="begin"/>
        </w:r>
        <w:r>
          <w:instrText xml:space="preserve"> PAGEREF _Toc8854 \h </w:instrText>
        </w:r>
        <w:r>
          <w:fldChar w:fldCharType="separate"/>
        </w:r>
        <w:r>
          <w:t>48</w:t>
        </w:r>
        <w:r>
          <w:fldChar w:fldCharType="end"/>
        </w:r>
      </w:hyperlink>
    </w:p>
    <w:p>
      <w:pPr>
        <w:pStyle w:val="TOC2"/>
        <w:tabs>
          <w:tab w:val="right" w:leader="dot" w:pos="8306"/>
        </w:tabs>
      </w:pPr>
      <w:hyperlink w:anchor="_Toc6516" w:history="1">
        <w:r>
          <w:rPr>
            <w:rFonts w:ascii="仿宋" w:eastAsia="仿宋" w:hAnsi="仿宋" w:cs="仿宋" w:hint="eastAsia"/>
            <w:lang w:eastAsia="zh-CN"/>
          </w:rPr>
          <w:t>(四)、利润率高</w:t>
        </w:r>
        <w:r>
          <w:tab/>
        </w:r>
        <w:r>
          <w:fldChar w:fldCharType="begin"/>
        </w:r>
        <w:r>
          <w:instrText xml:space="preserve"> PAGEREF _Toc6516 \h </w:instrText>
        </w:r>
        <w:r>
          <w:fldChar w:fldCharType="separate"/>
        </w:r>
        <w:r>
          <w:t>50</w:t>
        </w:r>
        <w:r>
          <w:fldChar w:fldCharType="end"/>
        </w:r>
      </w:hyperlink>
    </w:p>
    <w:p>
      <w:pPr>
        <w:pStyle w:val="TOC1"/>
        <w:tabs>
          <w:tab w:val="right" w:leader="dot" w:pos="8306"/>
        </w:tabs>
      </w:pPr>
      <w:hyperlink w:anchor="_Toc3653" w:history="1">
        <w:r>
          <w:rPr>
            <w:rFonts w:ascii="仿宋" w:eastAsia="仿宋" w:hAnsi="仿宋" w:cs="仿宋" w:hint="eastAsia"/>
            <w:lang w:eastAsia="zh-CN"/>
          </w:rPr>
          <w:t>十三、聚光太阳灶项目工程方案分析</w:t>
        </w:r>
        <w:r>
          <w:tab/>
        </w:r>
        <w:r>
          <w:fldChar w:fldCharType="begin"/>
        </w:r>
        <w:r>
          <w:instrText xml:space="preserve"> PAGEREF _Toc3653 \h </w:instrText>
        </w:r>
        <w:r>
          <w:fldChar w:fldCharType="separate"/>
        </w:r>
        <w:r>
          <w:t>52</w:t>
        </w:r>
        <w:r>
          <w:fldChar w:fldCharType="end"/>
        </w:r>
      </w:hyperlink>
    </w:p>
    <w:p>
      <w:pPr>
        <w:pStyle w:val="TOC2"/>
        <w:tabs>
          <w:tab w:val="right" w:leader="dot" w:pos="8306"/>
        </w:tabs>
      </w:pPr>
      <w:hyperlink w:anchor="_Toc28071" w:history="1">
        <w:r>
          <w:rPr>
            <w:rFonts w:ascii="仿宋" w:eastAsia="仿宋" w:hAnsi="仿宋" w:cs="仿宋" w:hint="eastAsia"/>
            <w:lang w:eastAsia="zh-CN"/>
          </w:rPr>
          <w:t>(一)、建筑工程设计原则</w:t>
        </w:r>
        <w:r>
          <w:tab/>
        </w:r>
        <w:r>
          <w:fldChar w:fldCharType="begin"/>
        </w:r>
        <w:r>
          <w:instrText xml:space="preserve"> PAGEREF _Toc28071 \h </w:instrText>
        </w:r>
        <w:r>
          <w:fldChar w:fldCharType="separate"/>
        </w:r>
        <w:r>
          <w:t>52</w:t>
        </w:r>
        <w:r>
          <w:fldChar w:fldCharType="end"/>
        </w:r>
      </w:hyperlink>
    </w:p>
    <w:p>
      <w:pPr>
        <w:pStyle w:val="TOC2"/>
        <w:tabs>
          <w:tab w:val="right" w:leader="dot" w:pos="8306"/>
        </w:tabs>
      </w:pPr>
      <w:hyperlink w:anchor="_Toc286" w:history="1">
        <w:r>
          <w:rPr>
            <w:rFonts w:ascii="仿宋" w:eastAsia="仿宋" w:hAnsi="仿宋" w:cs="仿宋" w:hint="eastAsia"/>
            <w:lang w:eastAsia="zh-CN"/>
          </w:rPr>
          <w:t>(二)、土建工程建设指标</w:t>
        </w:r>
        <w:r>
          <w:tab/>
        </w:r>
        <w:r>
          <w:fldChar w:fldCharType="begin"/>
        </w:r>
        <w:r>
          <w:instrText xml:space="preserve"> PAGEREF _Toc286 \h </w:instrText>
        </w:r>
        <w:r>
          <w:fldChar w:fldCharType="separate"/>
        </w:r>
        <w:r>
          <w:t>56</w:t>
        </w:r>
        <w:r>
          <w:fldChar w:fldCharType="end"/>
        </w:r>
      </w:hyperlink>
    </w:p>
    <w:p>
      <w:pPr>
        <w:pStyle w:val="TOC1"/>
        <w:tabs>
          <w:tab w:val="right" w:leader="dot" w:pos="8306"/>
        </w:tabs>
      </w:pPr>
      <w:hyperlink w:anchor="_Toc2648" w:history="1">
        <w:r>
          <w:rPr>
            <w:rFonts w:ascii="仿宋" w:eastAsia="仿宋" w:hAnsi="仿宋" w:cs="仿宋" w:hint="eastAsia"/>
            <w:lang w:eastAsia="zh-CN"/>
          </w:rPr>
          <w:t>十四、供应链管理</w:t>
        </w:r>
        <w:r>
          <w:tab/>
        </w:r>
        <w:r>
          <w:fldChar w:fldCharType="begin"/>
        </w:r>
        <w:r>
          <w:instrText xml:space="preserve"> PAGEREF _Toc2648 \h </w:instrText>
        </w:r>
        <w:r>
          <w:fldChar w:fldCharType="separate"/>
        </w:r>
        <w:r>
          <w:t>57</w:t>
        </w:r>
        <w:r>
          <w:fldChar w:fldCharType="end"/>
        </w:r>
      </w:hyperlink>
    </w:p>
    <w:p>
      <w:pPr>
        <w:pStyle w:val="TOC2"/>
        <w:tabs>
          <w:tab w:val="right" w:leader="dot" w:pos="8306"/>
        </w:tabs>
      </w:pPr>
      <w:hyperlink w:anchor="_Toc23167" w:history="1">
        <w:r>
          <w:rPr>
            <w:rFonts w:ascii="仿宋" w:eastAsia="仿宋" w:hAnsi="仿宋" w:cs="仿宋" w:hint="eastAsia"/>
            <w:lang w:eastAsia="zh-CN"/>
          </w:rPr>
          <w:t>(一)、供应链战略规划</w:t>
        </w:r>
        <w:r>
          <w:tab/>
        </w:r>
        <w:r>
          <w:fldChar w:fldCharType="begin"/>
        </w:r>
        <w:r>
          <w:instrText xml:space="preserve"> PAGEREF _Toc23167 \h </w:instrText>
        </w:r>
        <w:r>
          <w:fldChar w:fldCharType="separate"/>
        </w:r>
        <w:r>
          <w:t>57</w:t>
        </w:r>
        <w:r>
          <w:fldChar w:fldCharType="end"/>
        </w:r>
      </w:hyperlink>
    </w:p>
    <w:p>
      <w:pPr>
        <w:pStyle w:val="TOC2"/>
        <w:tabs>
          <w:tab w:val="right" w:leader="dot" w:pos="8306"/>
        </w:tabs>
      </w:pPr>
      <w:hyperlink w:anchor="_Toc17013" w:history="1">
        <w:r>
          <w:rPr>
            <w:rFonts w:ascii="仿宋" w:eastAsia="仿宋" w:hAnsi="仿宋" w:cs="仿宋" w:hint="eastAsia"/>
            <w:lang w:eastAsia="zh-CN"/>
          </w:rPr>
          <w:t>(二)、供应商选择与合作</w:t>
        </w:r>
        <w:r>
          <w:tab/>
        </w:r>
        <w:r>
          <w:fldChar w:fldCharType="begin"/>
        </w:r>
        <w:r>
          <w:instrText xml:space="preserve"> PAGEREF _Toc17013 \h </w:instrText>
        </w:r>
        <w:r>
          <w:fldChar w:fldCharType="separate"/>
        </w:r>
        <w:r>
          <w:t>59</w:t>
        </w:r>
        <w:r>
          <w:fldChar w:fldCharType="end"/>
        </w:r>
      </w:hyperlink>
    </w:p>
    <w:p>
      <w:pPr>
        <w:pStyle w:val="TOC2"/>
        <w:tabs>
          <w:tab w:val="right" w:leader="dot" w:pos="8306"/>
        </w:tabs>
      </w:pPr>
      <w:hyperlink w:anchor="_Toc28028" w:history="1">
        <w:r>
          <w:rPr>
            <w:rFonts w:ascii="仿宋" w:eastAsia="仿宋" w:hAnsi="仿宋" w:cs="仿宋" w:hint="eastAsia"/>
            <w:lang w:eastAsia="zh-CN"/>
          </w:rPr>
          <w:t>(三)、物流与库存管理</w:t>
        </w:r>
        <w:r>
          <w:tab/>
        </w:r>
        <w:r>
          <w:fldChar w:fldCharType="begin"/>
        </w:r>
        <w:r>
          <w:instrText xml:space="preserve"> PAGEREF _Toc28028 \h </w:instrText>
        </w:r>
        <w:r>
          <w:fldChar w:fldCharType="separate"/>
        </w:r>
        <w:r>
          <w:t>60</w:t>
        </w:r>
        <w:r>
          <w:fldChar w:fldCharType="end"/>
        </w:r>
      </w:hyperlink>
    </w:p>
    <w:p>
      <w:pPr>
        <w:pStyle w:val="TOC1"/>
        <w:tabs>
          <w:tab w:val="right" w:leader="dot" w:pos="8306"/>
        </w:tabs>
      </w:pPr>
      <w:hyperlink w:anchor="_Toc16161" w:history="1">
        <w:r>
          <w:rPr>
            <w:rFonts w:ascii="仿宋" w:eastAsia="仿宋" w:hAnsi="仿宋" w:cs="仿宋" w:hint="eastAsia"/>
            <w:lang w:eastAsia="zh-CN"/>
          </w:rPr>
          <w:t>十五、质量管理体系</w:t>
        </w:r>
        <w:r>
          <w:tab/>
        </w:r>
        <w:r>
          <w:fldChar w:fldCharType="begin"/>
        </w:r>
        <w:r>
          <w:instrText xml:space="preserve"> PAGEREF _Toc16161 \h </w:instrText>
        </w:r>
        <w:r>
          <w:fldChar w:fldCharType="separate"/>
        </w:r>
        <w:r>
          <w:t>61</w:t>
        </w:r>
        <w:r>
          <w:fldChar w:fldCharType="end"/>
        </w:r>
      </w:hyperlink>
    </w:p>
    <w:p>
      <w:pPr>
        <w:pStyle w:val="TOC2"/>
        <w:tabs>
          <w:tab w:val="right" w:leader="dot" w:pos="8306"/>
        </w:tabs>
      </w:pPr>
      <w:hyperlink w:anchor="_Toc8122" w:history="1">
        <w:r>
          <w:rPr>
            <w:rFonts w:ascii="仿宋" w:eastAsia="仿宋" w:hAnsi="仿宋" w:cs="仿宋" w:hint="eastAsia"/>
            <w:lang w:eastAsia="zh-CN"/>
          </w:rPr>
          <w:t>(一)、质量目标与方针</w:t>
        </w:r>
        <w:r>
          <w:tab/>
        </w:r>
        <w:r>
          <w:fldChar w:fldCharType="begin"/>
        </w:r>
        <w:r>
          <w:instrText xml:space="preserve"> PAGEREF _Toc8122 \h </w:instrText>
        </w:r>
        <w:r>
          <w:fldChar w:fldCharType="separate"/>
        </w:r>
        <w:r>
          <w:t>61</w:t>
        </w:r>
        <w:r>
          <w:fldChar w:fldCharType="end"/>
        </w:r>
      </w:hyperlink>
    </w:p>
    <w:p>
      <w:pPr>
        <w:pStyle w:val="TOC2"/>
        <w:tabs>
          <w:tab w:val="right" w:leader="dot" w:pos="8306"/>
        </w:tabs>
      </w:pPr>
      <w:hyperlink w:anchor="_Toc21573" w:history="1">
        <w:r>
          <w:rPr>
            <w:rFonts w:ascii="仿宋" w:eastAsia="仿宋" w:hAnsi="仿宋" w:cs="仿宋" w:hint="eastAsia"/>
            <w:lang w:eastAsia="zh-CN"/>
          </w:rPr>
          <w:t>(二)、质量管理责任</w:t>
        </w:r>
        <w:r>
          <w:tab/>
        </w:r>
        <w:r>
          <w:fldChar w:fldCharType="begin"/>
        </w:r>
        <w:r>
          <w:instrText xml:space="preserve"> PAGEREF _Toc21573 \h </w:instrText>
        </w:r>
        <w:r>
          <w:fldChar w:fldCharType="separate"/>
        </w:r>
        <w:r>
          <w:t>62</w:t>
        </w:r>
        <w:r>
          <w:fldChar w:fldCharType="end"/>
        </w:r>
      </w:hyperlink>
    </w:p>
    <w:p>
      <w:pPr>
        <w:pStyle w:val="TOC2"/>
        <w:tabs>
          <w:tab w:val="right" w:leader="dot" w:pos="8306"/>
        </w:tabs>
      </w:pPr>
      <w:hyperlink w:anchor="_Toc28372" w:history="1">
        <w:r>
          <w:rPr>
            <w:rFonts w:ascii="仿宋" w:eastAsia="仿宋" w:hAnsi="仿宋" w:cs="仿宋" w:hint="eastAsia"/>
            <w:lang w:eastAsia="zh-CN"/>
          </w:rPr>
          <w:t>(三)、质量管理体系文件</w:t>
        </w:r>
        <w:r>
          <w:tab/>
        </w:r>
        <w:r>
          <w:fldChar w:fldCharType="begin"/>
        </w:r>
        <w:r>
          <w:instrText xml:space="preserve"> PAGEREF _Toc28372 \h </w:instrText>
        </w:r>
        <w:r>
          <w:fldChar w:fldCharType="separate"/>
        </w:r>
        <w:r>
          <w:t>64</w:t>
        </w:r>
        <w:r>
          <w:fldChar w:fldCharType="end"/>
        </w:r>
      </w:hyperlink>
    </w:p>
    <w:p>
      <w:pPr>
        <w:pStyle w:val="TOC2"/>
        <w:tabs>
          <w:tab w:val="right" w:leader="dot" w:pos="8306"/>
        </w:tabs>
      </w:pPr>
      <w:hyperlink w:anchor="_Toc1284" w:history="1">
        <w:r>
          <w:rPr>
            <w:rFonts w:ascii="仿宋" w:eastAsia="仿宋" w:hAnsi="仿宋" w:cs="仿宋" w:hint="eastAsia"/>
            <w:lang w:eastAsia="zh-CN"/>
          </w:rPr>
          <w:t>(四)、质量培训与教育</w:t>
        </w:r>
        <w:r>
          <w:tab/>
        </w:r>
        <w:r>
          <w:fldChar w:fldCharType="begin"/>
        </w:r>
        <w:r>
          <w:instrText xml:space="preserve"> PAGEREF _Toc1284 \h </w:instrText>
        </w:r>
        <w:r>
          <w:fldChar w:fldCharType="separate"/>
        </w:r>
        <w:r>
          <w:t>66</w:t>
        </w:r>
        <w:r>
          <w:fldChar w:fldCharType="end"/>
        </w:r>
      </w:hyperlink>
    </w:p>
    <w:p>
      <w:pPr>
        <w:pStyle w:val="TOC2"/>
        <w:tabs>
          <w:tab w:val="right" w:leader="dot" w:pos="8306"/>
        </w:tabs>
      </w:pPr>
      <w:hyperlink w:anchor="_Toc9612" w:history="1">
        <w:r>
          <w:rPr>
            <w:rFonts w:ascii="仿宋" w:eastAsia="仿宋" w:hAnsi="仿宋" w:cs="仿宋" w:hint="eastAsia"/>
            <w:lang w:eastAsia="zh-CN"/>
          </w:rPr>
          <w:t>(五)、质量审核与评价</w:t>
        </w:r>
        <w:r>
          <w:tab/>
        </w:r>
        <w:r>
          <w:fldChar w:fldCharType="begin"/>
        </w:r>
        <w:r>
          <w:instrText xml:space="preserve"> PAGEREF _Toc9612 \h </w:instrText>
        </w:r>
        <w:r>
          <w:fldChar w:fldCharType="separate"/>
        </w:r>
        <w:r>
          <w:t>67</w:t>
        </w:r>
        <w:r>
          <w:fldChar w:fldCharType="end"/>
        </w:r>
      </w:hyperlink>
    </w:p>
    <w:p>
      <w:pPr>
        <w:pStyle w:val="TOC2"/>
        <w:tabs>
          <w:tab w:val="right" w:leader="dot" w:pos="8306"/>
        </w:tabs>
      </w:pPr>
      <w:hyperlink w:anchor="_Toc7326" w:history="1">
        <w:r>
          <w:rPr>
            <w:rFonts w:ascii="仿宋" w:eastAsia="仿宋" w:hAnsi="仿宋" w:cs="仿宋" w:hint="eastAsia"/>
            <w:lang w:eastAsia="zh-CN"/>
          </w:rPr>
          <w:t>(六)、不符合与纠正措施</w:t>
        </w:r>
        <w:r>
          <w:tab/>
        </w:r>
        <w:r>
          <w:fldChar w:fldCharType="begin"/>
        </w:r>
        <w:r>
          <w:instrText xml:space="preserve"> PAGEREF _Toc7326 \h </w:instrText>
        </w:r>
        <w:r>
          <w:fldChar w:fldCharType="separate"/>
        </w:r>
        <w:r>
          <w:t>68</w:t>
        </w:r>
        <w:r>
          <w:fldChar w:fldCharType="end"/>
        </w:r>
      </w:hyperlink>
    </w:p>
    <w:p>
      <w:pPr>
        <w:pStyle w:val="TOC1"/>
        <w:tabs>
          <w:tab w:val="right" w:leader="dot" w:pos="8306"/>
        </w:tabs>
      </w:pPr>
      <w:hyperlink w:anchor="_Toc26525" w:history="1">
        <w:r>
          <w:rPr>
            <w:rFonts w:ascii="仿宋" w:eastAsia="仿宋" w:hAnsi="仿宋" w:cs="仿宋" w:hint="eastAsia"/>
            <w:lang w:eastAsia="zh-CN"/>
          </w:rPr>
          <w:t>十六、利益相关者分析与沟通计划</w:t>
        </w:r>
        <w:r>
          <w:tab/>
        </w:r>
        <w:r>
          <w:fldChar w:fldCharType="begin"/>
        </w:r>
        <w:r>
          <w:instrText xml:space="preserve"> PAGEREF _Toc26525 \h </w:instrText>
        </w:r>
        <w:r>
          <w:fldChar w:fldCharType="separate"/>
        </w:r>
        <w:r>
          <w:t>69</w:t>
        </w:r>
        <w:r>
          <w:fldChar w:fldCharType="end"/>
        </w:r>
      </w:hyperlink>
    </w:p>
    <w:p>
      <w:pPr>
        <w:pStyle w:val="TOC2"/>
        <w:tabs>
          <w:tab w:val="right" w:leader="dot" w:pos="8306"/>
        </w:tabs>
      </w:pPr>
      <w:hyperlink w:anchor="_Toc1901" w:history="1">
        <w:r>
          <w:rPr>
            <w:rFonts w:ascii="仿宋" w:eastAsia="仿宋" w:hAnsi="仿宋" w:cs="仿宋" w:hint="eastAsia"/>
            <w:lang w:eastAsia="zh-CN"/>
          </w:rPr>
          <w:t>(一)、利益相关者分析</w:t>
        </w:r>
        <w:r>
          <w:tab/>
        </w:r>
        <w:r>
          <w:fldChar w:fldCharType="begin"/>
        </w:r>
        <w:r>
          <w:instrText xml:space="preserve"> PAGEREF _Toc1901 \h </w:instrText>
        </w:r>
        <w:r>
          <w:fldChar w:fldCharType="separate"/>
        </w:r>
        <w:r>
          <w:t>69</w:t>
        </w:r>
        <w:r>
          <w:fldChar w:fldCharType="end"/>
        </w:r>
      </w:hyperlink>
    </w:p>
    <w:p>
      <w:pPr>
        <w:pStyle w:val="TOC2"/>
        <w:tabs>
          <w:tab w:val="right" w:leader="dot" w:pos="8306"/>
        </w:tabs>
      </w:pPr>
      <w:hyperlink w:anchor="_Toc12608" w:history="1">
        <w:r>
          <w:rPr>
            <w:rFonts w:ascii="仿宋" w:eastAsia="仿宋" w:hAnsi="仿宋" w:cs="仿宋" w:hint="eastAsia"/>
            <w:lang w:eastAsia="zh-CN"/>
          </w:rPr>
          <w:t>(二)、沟通计划</w:t>
        </w:r>
        <w:r>
          <w:tab/>
        </w:r>
        <w:r>
          <w:fldChar w:fldCharType="begin"/>
        </w:r>
        <w:r>
          <w:instrText xml:space="preserve"> PAGEREF _Toc12608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396"/>
      <w:r>
        <w:rPr>
          <w:rFonts w:ascii="仿宋" w:eastAsia="仿宋" w:hAnsi="仿宋" w:cs="仿宋" w:hint="eastAsia"/>
          <w:sz w:val="28"/>
          <w:lang w:eastAsia="zh-CN"/>
        </w:rPr>
        <w:t>一、聚光太阳灶项目概论</w:t>
      </w:r>
      <w:bookmarkEnd w:id="2"/>
    </w:p>
    <w:p>
      <w:pPr>
        <w:pStyle w:val="Heading2"/>
        <w:rPr>
          <w:rFonts w:ascii="仿宋" w:eastAsia="仿宋" w:hAnsi="仿宋" w:cs="仿宋" w:hint="eastAsia"/>
          <w:lang w:eastAsia="zh-CN"/>
        </w:rPr>
      </w:pPr>
      <w:bookmarkStart w:id="3" w:name="_Toc16617"/>
      <w:r>
        <w:rPr>
          <w:rFonts w:ascii="仿宋" w:eastAsia="仿宋" w:hAnsi="仿宋" w:cs="仿宋" w:hint="eastAsia"/>
          <w:lang w:eastAsia="zh-CN"/>
        </w:rPr>
        <w:t>(一)、聚光太阳灶项目概况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的起源追溯至对市场的深入洞察。市场的不断演变与变革为聚光太阳灶项目提供了难得的机遇。当前市场存在的需求缺口和变革的大环境共同构成了聚光太阳灶项目的背景。这个聚光太阳灶项目旨在充分利用市场机遇，填补行业中尚未满足的需求，为客户提供全新的解决方案。市场的变革和需求的增长使得这个聚光太阳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聚光太阳灶项目名称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聚光太阳灶项目正式命名为聚光太阳灶。这个名称不仅仅是一个标识，更代表了聚光太阳灶项目的核心理念和愿景。它蕴含着聚光太阳灶项目所要解决问题的关键字，具有强烈的表达和辨识度，为聚光太阳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聚光太阳灶项目目标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的核心目标是提供一种全新、高效的解决方案，满足客户日益增长的需求。聚光太阳灶项目追求的不仅仅是满足市场需求，更是在市场中获得卓越的竞争优势。通过不断提升产品或服务的质量和创新水平，聚光太阳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聚光太阳灶项目范围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全面涵盖了产品研发、制造、市场推广和售后服务，确保从产品设计到最终用户体验的全方位关注。这一全面的聚光太阳灶项目范围是为了确保聚光太阳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聚光太阳灶项目时间表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聚光太阳灶项目计划在未来18个月内完成，包括研发、测试、市场试点和正式推出等不同阶段。这个时间表的合理设计是为了确保聚光太阳灶项目各个阶段的顺利推进，以便按时交付高质量的成果。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聚光太阳灶项目预算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聚光太阳灶项目总预算估算为XX百万美元，主要分配在研发、市场推广、人员培训和运营等方面。这一充足的预算为聚光太阳灶项目提供了充足的资源，确保聚光太阳灶项目在各个方面都能取得优异的表现。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聚光太阳灶项目风险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可能面临的风险包括市场接受度低、技术难题、竞争激烈等。聚光太阳灶项目团队已经制定了相应的风险应对计划，通过前瞻性的风险管理，确保聚光太阳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聚光太阳灶项目团队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聚光太阳灶项目汇聚了一支经验丰富、多领域专业素养的核心团队，确保聚光太阳灶项目在各个方面都能拥有高水平的执行力。团队的协同作战是聚光太阳灶项目成功的关键因素之一。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聚光太阳灶项目背景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聚光太阳灶项目的背景根植于市场对更高效、创新产品的渴望，同时也受到科技发展对行业格局的深刻改变的影响。这为聚光太阳灶项目提供了广阔的发展空间和市场需求。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聚光太阳灶项目现状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截至目前，聚光太阳灶项目已完成市场调研和技术验证，取得了初步的成功。这为聚光太阳灶项目在未来的发展奠定了坚实的基础，为更远大的目标打下了坚实的基石。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372"/>
      <w:r>
        <w:rPr>
          <w:rFonts w:ascii="仿宋" w:eastAsia="仿宋" w:hAnsi="仿宋" w:cs="仿宋" w:hint="eastAsia"/>
          <w:sz w:val="28"/>
          <w:lang w:eastAsia="zh-CN"/>
        </w:rPr>
        <w:t>(二)、聚光太阳灶项目目标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keyword》聚光太阳灶项目首要业务目标是在市场中占据有利地位，实现产品/服务的成功推广和销售。通过不断提升产品质量、创新性，聚光太阳灶项目追求成为行业中的领导者，赢得更多客户的青睐。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在科技迅速发展的时代，聚光太阳灶项目着眼于技术创新。通过持续的研发和技术升级，聚光太阳灶项目旨在推出更具创新性的产品或服务，以满足市场对新鲜、先进解决方案的需求。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为了建立可持续的客户关系，聚光太阳灶项目设定了客户满意度目标。通过提供卓越的产品质量和优质的客户服务，聚光太阳灶项目追求赢得客户的信任和忠诚度，确保他们的满意度达到行业领先水平。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聚光太阳灶项目注重社会责任和可持续发展。通过实施环保、社会责任聚光太阳灶项目，聚光太阳灶项目致力于在经济发展的同时保护环境，促进社会公平，实现可持续经营。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聚光太阳灶项目的团队是实现目标的核心驱动力。因此，聚光太阳灶项目设定了团队发展目标，包括提升团队成员的专业技能、培养领导力，以及搭建协同高效的团队工作氛围。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798"/>
      <w:r>
        <w:rPr>
          <w:rFonts w:ascii="仿宋" w:eastAsia="仿宋" w:hAnsi="仿宋" w:cs="仿宋" w:hint="eastAsia"/>
          <w:sz w:val="28"/>
          <w:lang w:eastAsia="zh-CN"/>
        </w:rPr>
        <w:t>(三)、聚光太阳灶项目提出的理由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聚光太阳灶项目提出的理由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的提出源于对市场机遇的深刻洞察。当前市场中存在的需求缺口和行业发展趋势表明，有巨大的商业机会等待被开发。通过准确捕捉市场机遇，聚光太阳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的理念基于对技术创新的信仰。通过持续的研发和技术投入，聚光太阳灶项目有望推出更具创新性的产品或服务。在科技飞速发展的当下，聚光太阳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的提出是为了增强企业的行业竞争力。通过提升产品或服务的质量和独特性，聚光太阳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响应了消费者需求的变化。随着社会和科技的不断发展，消费者对产品和服务的需求也在发生变化。通过深入了解并及时回应消费者的新需求，聚光太阳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聚光太阳灶项目的提出是企业战略发展规划的一部分。在面对日益激烈的市场竞争和不断变化的商业环境中，聚光太阳灶项目作为企业战略的一环，旨在为企业开辟新的增长领域，巩固企业在行业中的地位。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的提出不仅仅是基于商业考量，还注重社会责任。通过推出环保、社会责任等方面的聚光太阳灶项目，聚光太阳灶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聚光太阳灶项目的提出反映了对利益相关者期望的关注。包括客户、员工、投资者等利益相关者在企业发展中都有着各自的期望，聚光太阳灶项目力求在满足这些期望的同时，取得更大的共赢。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230"/>
      <w:r>
        <w:rPr>
          <w:rFonts w:ascii="仿宋" w:eastAsia="仿宋" w:hAnsi="仿宋" w:cs="仿宋" w:hint="eastAsia"/>
          <w:sz w:val="28"/>
          <w:lang w:eastAsia="zh-CN"/>
        </w:rPr>
        <w:t>(四)、聚光太阳灶项目意义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在实施聚光太阳灶项目的过程中，我们不仅仅是在追逐商业成功，更是为企业和社会的多个层面创造了深远的意义。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的首要意义在于提升企业的市场竞争力。通过持续的创新和对产品质量的高标准要求，聚光太阳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光太阳灶项目的推进将促使行业技术水平的提升。通过引入先进技术和创新性解决方案，聚光太阳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光太阳灶项目不仅创造了大量就业机会，提高了就业水平，还注重社会责任和环保。通过参与社会公益事业和推动环保聚光太阳灶项目，聚光太阳灶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综合而言，聚光太阳灶项目意义重大，不仅推动了企业的发展，也为行业和社会的进步贡献了积极力量。这是一个全面而深刻的影响，将在未来产生可持续的正面效应。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922"/>
      <w:r>
        <w:rPr>
          <w:rFonts w:ascii="仿宋" w:eastAsia="仿宋" w:hAnsi="仿宋" w:cs="仿宋" w:hint="eastAsia"/>
          <w:sz w:val="28"/>
          <w:lang w:eastAsia="zh-CN"/>
        </w:rPr>
        <w:t>(五)、聚光太阳灶项目背景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在当今迅猛发展的商业环境中，聚光太阳灶项目的动因根植于对多方面因素的审慎考量。这个聚光太阳灶项目的提出并非孤立的决策，而是对企业所处背景深入思考的产物。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光太阳灶项目背后的首要原因。科技的迅速发展和全球市场的快速变化使得企业必须灵活应对。聚光太阳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竞争的激烈程度也是聚光太阳灶项目背景中不可忽视的一环。企业需要在激烈竞争中脱颖而出，为此，聚光太阳灶项目致力于打破常规，提供独特的价值主张，以吸引客户并确保市场份额的增长。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技术的迅速发展为企业带来了机遇与挑战。作为聚光太阳灶项目启动的背景之一，对新兴技术的应用将有助于提升企业的技术水平，使其在不断演进的商业环境中保持竞争优势。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此外，社会对企业责任的期望也在逐渐升高。聚光太阳灶项目充分融入了社会责任的理念，通过可持续经营和社会公益聚光太阳灶项目，企图为社会贡献一份力量，在商业成功的同时关注社会价值。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67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079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聚光太阳灶项目的主要产品是XXXX，预计年产值为XXX万元。这一产品在市场中占据着重要的地位，其广泛的应用范围使得该聚光太阳灶项目的市场前景非常广阔。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光太阳灶项目的xxx产品作为重要的原材料之一，将在多个领域发挥关键作用。其在建筑、交通、能源等方面的广泛应用将为整个产业链提供强大的支持，形成产业协同效应。聚光太阳灶项目的年产值XXX万XXX万XXX万万元不仅反映了其在市场上的巨大潜力，更预示着它对国民经济的积极贡献。这种关联度高、涉及面广的产业关系，使得该聚光太阳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193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总征地面积为XXXX平方米，相当于约XX.XX亩，其中净用地面积为XXXX平方米，红线范围内相当于约XX.XX亩。这一用地规模充分考虑了聚光太阳灶项目的建设需求，保障了聚光太阳灶项目在合适的空间内得以充分发展。聚光太阳灶项目规划的总建筑面积为XXXX平方米，其中主体工程建设占XXXX平方米，计容建筑面积达XXXX平方米。预计建筑工程的投资将达到XXXX万元，为聚光太阳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计划购置的设备共计XXXX台（套），设备购置费用为XXXX万元。这一设备购置计划充分考虑到聚光太阳灶项目的生产需求和技术要求，确保了聚光太阳灶项目在生产运营中具备先进的技术装备和高效的生产能力。设备的合理配置将为聚光太阳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聚光太阳灶项目计划总投资为XXXX万元，预计年实现营业收入为XXXX万元。这一产能规模的设定旨在确保聚光太阳灶项目能够在投资与回报之间取得平衡，实现长期可持续的发展。聚光太阳灶项目的总投资充分考虑到各个方面的需求，包括用地建设、设备购置等多个环节，以确保聚光太阳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88"/>
      <w:r>
        <w:rPr>
          <w:rFonts w:ascii="仿宋" w:eastAsia="仿宋" w:hAnsi="仿宋" w:cs="仿宋" w:hint="eastAsia"/>
          <w:sz w:val="28"/>
          <w:lang w:eastAsia="zh-CN"/>
        </w:rPr>
        <w:t>三、聚光太阳灶项目建设背景及必要性分析</w:t>
      </w:r>
      <w:bookmarkEnd w:id="11"/>
    </w:p>
    <w:p>
      <w:pPr>
        <w:pStyle w:val="Heading2"/>
        <w:rPr>
          <w:rFonts w:ascii="仿宋" w:eastAsia="仿宋" w:hAnsi="仿宋" w:cs="仿宋" w:hint="eastAsia"/>
          <w:lang w:eastAsia="zh-CN"/>
        </w:rPr>
      </w:pPr>
      <w:bookmarkStart w:id="12" w:name="_Toc28369"/>
      <w:r>
        <w:rPr>
          <w:rFonts w:ascii="仿宋" w:eastAsia="仿宋" w:hAnsi="仿宋" w:cs="仿宋" w:hint="eastAsia"/>
          <w:lang w:eastAsia="zh-CN"/>
        </w:rPr>
        <w:t>(一)、聚光太阳灶项目背景分析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光太阳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光太阳灶项目在这个潮流中的定位。同时，我们将关注行业内涌现的新兴机遇，以便聚光太阳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光太阳灶项目提供了强大的发展动力。我们将聚焦于行业内最新的技术发展趋势，包括但不限于人工智能、大数据分析、物联网等领域。通过深度的技术研究，我们将确保聚光太阳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光太阳灶项目发展的源泉。我们将投入更多的精力对市场需求进行深入剖析，超越表面的需求，深入挖掘潜在的市场痛点和机遇。通过对市场需求的细致了解，聚光太阳灶项目将更有针对性地设计解决方案，满足市场的多样化需求，从而更好地促进聚光太阳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光太阳灶项目战略至关重要。我们将对竞争态势进行更为深入的分析，包括但不限于市场份额、产品特点、客户满意度等多个维度。通过深度的竞争分析，聚光太阳灶项目将能够更准确地把握市场脉搏，制定具有竞争力的聚光太阳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光太阳灶项目的发展具有直接的影响。我们将进行更为全面的法规和政策分析，了解行业发展中的潜在法律风险和合规挑战。通过充分了解和遵守相关法规，聚光太阳灶项目将确保在法律框架内合法合规运营，为聚光太阳灶项目的稳健发展提供有力支持。</w:t>
      </w:r>
    </w:p>
    <w:p>
      <w:pPr>
        <w:pStyle w:val="Heading2"/>
        <w:ind w:firstLine="560" w:firstLineChars="200"/>
        <w:rPr>
          <w:rFonts w:ascii="仿宋" w:eastAsia="仿宋" w:hAnsi="仿宋" w:cs="仿宋" w:hint="eastAsia"/>
          <w:sz w:val="28"/>
          <w:lang w:eastAsia="zh-CN"/>
        </w:rPr>
      </w:pPr>
      <w:bookmarkStart w:id="13" w:name="_Toc31596"/>
      <w:r>
        <w:rPr>
          <w:rFonts w:ascii="仿宋" w:eastAsia="仿宋" w:hAnsi="仿宋" w:cs="仿宋" w:hint="eastAsia"/>
          <w:sz w:val="28"/>
          <w:lang w:eastAsia="zh-CN"/>
        </w:rPr>
        <w:t>(二)、聚光太阳灶项目建设必要性分析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聚光太阳灶项目建设的迫切性源于对行业发展趋势的深刻洞察。我们正处于一个行业变革的时代，科技创新、数字化转型成为企业发展的关键动力。聚光太阳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建设不仅仅是为了跟上潮流，更是为了通过技术创新推动企业的持续发展。通过引入先进的技术和解决方案，聚光太阳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光太阳灶项目的建设成为必然选择，通过提高产品质量、拓展服务领域，从而在竞争中获得更多的机会。聚光太阳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光太阳灶项目建设的必要性体现在对客户需求更精准的满足。通过聚光太阳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聚光太阳灶项目建设的背后是对企业持续创新的追求。只有通过不断创新，企业才能在竞争中立于不败之地。聚光太阳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895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411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聚光太阳灶项目的技术管理特点体现在其创新导向。通过引入最先进的技术趋势和解决方案，聚光太阳灶项目致力于提升科技含量、提高质量和效率水平。这意味着我们将采用最新的工具和方法，确保聚光太阳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光太阳灶项目技术管理的显著特征。通过整合不同领域的技术资源，我们实现了跨学科的协同工作。这有助于优化技术架构，提高整体效能。此外，整合性策略还促进了不同技术团队之间的紧密沟通和高效合作，确保聚光太阳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光太阳灶项目所采用的技术。通过不断优化技术方案，聚光太阳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聚光太阳灶项目团队将在聚光太阳灶项目初期识别可能的技术风险，并采取相应的预防和应对措施。通过建立健全的风险评估机制，聚光太阳灶项目能够在实施过程中及时发现并解决潜在的技术问题，保障聚光太阳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光太阳灶项目中，技术将成为聚光太阳灶项目成功的有力支持。这一深度剖析揭示了技术管理在聚光太阳灶项目实施中的关键作用，为聚光太阳灶项目的技术基础奠定了坚实的基础。</w:t>
      </w:r>
    </w:p>
    <w:p>
      <w:pPr>
        <w:pStyle w:val="Heading2"/>
        <w:ind w:firstLine="560" w:firstLineChars="200"/>
        <w:rPr>
          <w:rFonts w:ascii="仿宋" w:eastAsia="仿宋" w:hAnsi="仿宋" w:cs="仿宋" w:hint="eastAsia"/>
          <w:sz w:val="28"/>
          <w:lang w:eastAsia="zh-CN"/>
        </w:rPr>
      </w:pPr>
      <w:bookmarkStart w:id="16" w:name="_Toc16746"/>
      <w:r>
        <w:rPr>
          <w:rFonts w:ascii="仿宋" w:eastAsia="仿宋" w:hAnsi="仿宋" w:cs="仿宋" w:hint="eastAsia"/>
          <w:sz w:val="28"/>
          <w:lang w:eastAsia="zh-CN"/>
        </w:rPr>
        <w:t>(二)、聚光太阳灶项目工艺技术设计方案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光太阳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光太阳灶项目将严格按照相关行业规范要求进行组织。通过有效控制产品质量，聚光太阳灶项目将致力于为顾客提供优质的聚光太阳灶项目产品和良好的服务。这体现了聚光太阳灶项目对于生产活动合规性和质量标准的高度重视，为聚光太阳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光太阳灶项目注重生态效益和清洁生产原则。聚光太阳灶项目建设将紧密结合地方特色经济发展，与社会经济发展规划和区域环境保护规划方案相协调一致。通过与当地区域自然生态系统的结合，聚光太阳灶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https://d.book118.com/538066076055006032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聚光太阳灶项目规划设计方案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AC14DE"/>
    <w:rsid w:val="65AC14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6607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2024-01-28T15:46:00Z</dcterms:created>
  <dcterms:modified xsi:type="dcterms:W3CDTF">2024-01-28T15:46:26Z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48960D856CC44711AF2262F6DFF3ACF2_11</vt:lpwstr>
  </property>
  <property fmtid="{D5CDD505-2E9C-101B-9397-08002B2CF9AE}" pid="3" name="KSOProductBuildVer">
    <vt:lpwstr>2052-12.1.0.16120</vt:lpwstr>
  </property>
</Properties>
</file>