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不锈钢棒材项目规划设计方案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45" w:history="1">
        <w:r>
          <w:rPr>
            <w:rFonts w:ascii="仿宋" w:eastAsia="仿宋" w:hAnsi="仿宋" w:cs="仿宋" w:hint="eastAsia"/>
            <w:lang w:eastAsia="zh-CN"/>
          </w:rPr>
          <w:t>前言</w:t>
        </w:r>
        <w:r>
          <w:tab/>
        </w:r>
        <w:r>
          <w:fldChar w:fldCharType="begin"/>
        </w:r>
        <w:r>
          <w:instrText xml:space="preserve"> PAGEREF _Toc31545 \h </w:instrText>
        </w:r>
        <w:r>
          <w:fldChar w:fldCharType="separate"/>
        </w:r>
        <w:r>
          <w:t>3</w:t>
        </w:r>
        <w:r>
          <w:fldChar w:fldCharType="end"/>
        </w:r>
      </w:hyperlink>
    </w:p>
    <w:p>
      <w:pPr>
        <w:pStyle w:val="TOC1"/>
        <w:tabs>
          <w:tab w:val="right" w:leader="dot" w:pos="8306"/>
        </w:tabs>
      </w:pPr>
      <w:hyperlink w:anchor="_Toc12822" w:history="1">
        <w:r>
          <w:rPr>
            <w:rFonts w:ascii="仿宋" w:eastAsia="仿宋" w:hAnsi="仿宋" w:cs="仿宋" w:hint="eastAsia"/>
            <w:lang w:eastAsia="zh-CN"/>
          </w:rPr>
          <w:t>一、工艺说明</w:t>
        </w:r>
        <w:r>
          <w:tab/>
        </w:r>
        <w:r>
          <w:fldChar w:fldCharType="begin"/>
        </w:r>
        <w:r>
          <w:instrText xml:space="preserve"> PAGEREF _Toc12822 \h </w:instrText>
        </w:r>
        <w:r>
          <w:fldChar w:fldCharType="separate"/>
        </w:r>
        <w:r>
          <w:t>3</w:t>
        </w:r>
        <w:r>
          <w:fldChar w:fldCharType="end"/>
        </w:r>
      </w:hyperlink>
    </w:p>
    <w:p>
      <w:pPr>
        <w:pStyle w:val="TOC2"/>
        <w:tabs>
          <w:tab w:val="right" w:leader="dot" w:pos="8306"/>
        </w:tabs>
      </w:pPr>
      <w:hyperlink w:anchor="_Toc9477" w:history="1">
        <w:r>
          <w:rPr>
            <w:rFonts w:ascii="仿宋" w:eastAsia="仿宋" w:hAnsi="仿宋" w:cs="仿宋" w:hint="eastAsia"/>
            <w:lang w:eastAsia="zh-CN"/>
          </w:rPr>
          <w:t>(一)、技术管理特点</w:t>
        </w:r>
        <w:r>
          <w:tab/>
        </w:r>
        <w:r>
          <w:fldChar w:fldCharType="begin"/>
        </w:r>
        <w:r>
          <w:instrText xml:space="preserve"> PAGEREF _Toc9477 \h </w:instrText>
        </w:r>
        <w:r>
          <w:fldChar w:fldCharType="separate"/>
        </w:r>
        <w:r>
          <w:t>3</w:t>
        </w:r>
        <w:r>
          <w:fldChar w:fldCharType="end"/>
        </w:r>
      </w:hyperlink>
    </w:p>
    <w:p>
      <w:pPr>
        <w:pStyle w:val="TOC2"/>
        <w:tabs>
          <w:tab w:val="right" w:leader="dot" w:pos="8306"/>
        </w:tabs>
      </w:pPr>
      <w:hyperlink w:anchor="_Toc20951" w:history="1">
        <w:r>
          <w:rPr>
            <w:rFonts w:ascii="仿宋" w:eastAsia="仿宋" w:hAnsi="仿宋" w:cs="仿宋" w:hint="eastAsia"/>
            <w:lang w:eastAsia="zh-CN"/>
          </w:rPr>
          <w:t>(二)、不锈钢棒材项目工艺技术设计方案</w:t>
        </w:r>
        <w:r>
          <w:tab/>
        </w:r>
        <w:r>
          <w:fldChar w:fldCharType="begin"/>
        </w:r>
        <w:r>
          <w:instrText xml:space="preserve"> PAGEREF _Toc20951 \h </w:instrText>
        </w:r>
        <w:r>
          <w:fldChar w:fldCharType="separate"/>
        </w:r>
        <w:r>
          <w:t>4</w:t>
        </w:r>
        <w:r>
          <w:fldChar w:fldCharType="end"/>
        </w:r>
      </w:hyperlink>
    </w:p>
    <w:p>
      <w:pPr>
        <w:pStyle w:val="TOC2"/>
        <w:tabs>
          <w:tab w:val="right" w:leader="dot" w:pos="8306"/>
        </w:tabs>
      </w:pPr>
      <w:hyperlink w:anchor="_Toc5616" w:history="1">
        <w:r>
          <w:rPr>
            <w:rFonts w:ascii="仿宋" w:eastAsia="仿宋" w:hAnsi="仿宋" w:cs="仿宋" w:hint="eastAsia"/>
            <w:lang w:eastAsia="zh-CN"/>
          </w:rPr>
          <w:t>(三)、设备选型方案</w:t>
        </w:r>
        <w:r>
          <w:tab/>
        </w:r>
        <w:r>
          <w:fldChar w:fldCharType="begin"/>
        </w:r>
        <w:r>
          <w:instrText xml:space="preserve"> PAGEREF _Toc5616 \h </w:instrText>
        </w:r>
        <w:r>
          <w:fldChar w:fldCharType="separate"/>
        </w:r>
        <w:r>
          <w:t>5</w:t>
        </w:r>
        <w:r>
          <w:fldChar w:fldCharType="end"/>
        </w:r>
      </w:hyperlink>
    </w:p>
    <w:p>
      <w:pPr>
        <w:pStyle w:val="TOC1"/>
        <w:tabs>
          <w:tab w:val="right" w:leader="dot" w:pos="8306"/>
        </w:tabs>
      </w:pPr>
      <w:hyperlink w:anchor="_Toc6054" w:history="1">
        <w:r>
          <w:rPr>
            <w:rFonts w:ascii="仿宋" w:eastAsia="仿宋" w:hAnsi="仿宋" w:cs="仿宋" w:hint="eastAsia"/>
            <w:lang w:eastAsia="zh-CN"/>
          </w:rPr>
          <w:t>二、不锈钢棒材项目可持续发展</w:t>
        </w:r>
        <w:r>
          <w:tab/>
        </w:r>
        <w:r>
          <w:fldChar w:fldCharType="begin"/>
        </w:r>
        <w:r>
          <w:instrText xml:space="preserve"> PAGEREF _Toc6054 \h </w:instrText>
        </w:r>
        <w:r>
          <w:fldChar w:fldCharType="separate"/>
        </w:r>
        <w:r>
          <w:t>7</w:t>
        </w:r>
        <w:r>
          <w:fldChar w:fldCharType="end"/>
        </w:r>
      </w:hyperlink>
    </w:p>
    <w:p>
      <w:pPr>
        <w:pStyle w:val="TOC2"/>
        <w:tabs>
          <w:tab w:val="right" w:leader="dot" w:pos="8306"/>
        </w:tabs>
      </w:pPr>
      <w:hyperlink w:anchor="_Toc24435" w:history="1">
        <w:r>
          <w:rPr>
            <w:rFonts w:ascii="仿宋" w:eastAsia="仿宋" w:hAnsi="仿宋" w:cs="仿宋" w:hint="eastAsia"/>
            <w:lang w:eastAsia="zh-CN"/>
          </w:rPr>
          <w:t>(一)、可持续战略与实践</w:t>
        </w:r>
        <w:r>
          <w:tab/>
        </w:r>
        <w:r>
          <w:fldChar w:fldCharType="begin"/>
        </w:r>
        <w:r>
          <w:instrText xml:space="preserve"> PAGEREF _Toc24435 \h </w:instrText>
        </w:r>
        <w:r>
          <w:fldChar w:fldCharType="separate"/>
        </w:r>
        <w:r>
          <w:t>7</w:t>
        </w:r>
        <w:r>
          <w:fldChar w:fldCharType="end"/>
        </w:r>
      </w:hyperlink>
    </w:p>
    <w:p>
      <w:pPr>
        <w:pStyle w:val="TOC2"/>
        <w:tabs>
          <w:tab w:val="right" w:leader="dot" w:pos="8306"/>
        </w:tabs>
      </w:pPr>
      <w:hyperlink w:anchor="_Toc15477" w:history="1">
        <w:r>
          <w:rPr>
            <w:rFonts w:ascii="仿宋" w:eastAsia="仿宋" w:hAnsi="仿宋" w:cs="仿宋" w:hint="eastAsia"/>
            <w:lang w:eastAsia="zh-CN"/>
          </w:rPr>
          <w:t>(二)、环保与社会责任</w:t>
        </w:r>
        <w:r>
          <w:tab/>
        </w:r>
        <w:r>
          <w:fldChar w:fldCharType="begin"/>
        </w:r>
        <w:r>
          <w:instrText xml:space="preserve"> PAGEREF _Toc15477 \h </w:instrText>
        </w:r>
        <w:r>
          <w:fldChar w:fldCharType="separate"/>
        </w:r>
        <w:r>
          <w:t>7</w:t>
        </w:r>
        <w:r>
          <w:fldChar w:fldCharType="end"/>
        </w:r>
      </w:hyperlink>
    </w:p>
    <w:p>
      <w:pPr>
        <w:pStyle w:val="TOC1"/>
        <w:tabs>
          <w:tab w:val="right" w:leader="dot" w:pos="8306"/>
        </w:tabs>
      </w:pPr>
      <w:hyperlink w:anchor="_Toc30372" w:history="1">
        <w:r>
          <w:rPr>
            <w:rFonts w:ascii="仿宋" w:eastAsia="仿宋" w:hAnsi="仿宋" w:cs="仿宋" w:hint="eastAsia"/>
            <w:lang w:eastAsia="zh-CN"/>
          </w:rPr>
          <w:t>三、不锈钢棒材项目选址可行性分析</w:t>
        </w:r>
        <w:r>
          <w:tab/>
        </w:r>
        <w:r>
          <w:fldChar w:fldCharType="begin"/>
        </w:r>
        <w:r>
          <w:instrText xml:space="preserve"> PAGEREF _Toc30372 \h </w:instrText>
        </w:r>
        <w:r>
          <w:fldChar w:fldCharType="separate"/>
        </w:r>
        <w:r>
          <w:t>8</w:t>
        </w:r>
        <w:r>
          <w:fldChar w:fldCharType="end"/>
        </w:r>
      </w:hyperlink>
    </w:p>
    <w:p>
      <w:pPr>
        <w:pStyle w:val="TOC2"/>
        <w:tabs>
          <w:tab w:val="right" w:leader="dot" w:pos="8306"/>
        </w:tabs>
      </w:pPr>
      <w:hyperlink w:anchor="_Toc18726" w:history="1">
        <w:r>
          <w:rPr>
            <w:rFonts w:ascii="仿宋" w:eastAsia="仿宋" w:hAnsi="仿宋" w:cs="仿宋" w:hint="eastAsia"/>
            <w:lang w:eastAsia="zh-CN"/>
          </w:rPr>
          <w:t>(一)、不锈钢棒材项目选址</w:t>
        </w:r>
        <w:r>
          <w:tab/>
        </w:r>
        <w:r>
          <w:fldChar w:fldCharType="begin"/>
        </w:r>
        <w:r>
          <w:instrText xml:space="preserve"> PAGEREF _Toc18726 \h </w:instrText>
        </w:r>
        <w:r>
          <w:fldChar w:fldCharType="separate"/>
        </w:r>
        <w:r>
          <w:t>8</w:t>
        </w:r>
        <w:r>
          <w:fldChar w:fldCharType="end"/>
        </w:r>
      </w:hyperlink>
    </w:p>
    <w:p>
      <w:pPr>
        <w:pStyle w:val="TOC2"/>
        <w:tabs>
          <w:tab w:val="right" w:leader="dot" w:pos="8306"/>
        </w:tabs>
      </w:pPr>
      <w:hyperlink w:anchor="_Toc12384" w:history="1">
        <w:r>
          <w:rPr>
            <w:rFonts w:ascii="仿宋" w:eastAsia="仿宋" w:hAnsi="仿宋" w:cs="仿宋" w:hint="eastAsia"/>
            <w:lang w:eastAsia="zh-CN"/>
          </w:rPr>
          <w:t>(二)、用地控制指标</w:t>
        </w:r>
        <w:r>
          <w:tab/>
        </w:r>
        <w:r>
          <w:fldChar w:fldCharType="begin"/>
        </w:r>
        <w:r>
          <w:instrText xml:space="preserve"> PAGEREF _Toc12384 \h </w:instrText>
        </w:r>
        <w:r>
          <w:fldChar w:fldCharType="separate"/>
        </w:r>
        <w:r>
          <w:t>8</w:t>
        </w:r>
        <w:r>
          <w:fldChar w:fldCharType="end"/>
        </w:r>
      </w:hyperlink>
    </w:p>
    <w:p>
      <w:pPr>
        <w:pStyle w:val="TOC2"/>
        <w:tabs>
          <w:tab w:val="right" w:leader="dot" w:pos="8306"/>
        </w:tabs>
      </w:pPr>
      <w:hyperlink w:anchor="_Toc30880" w:history="1">
        <w:r>
          <w:rPr>
            <w:rFonts w:ascii="仿宋" w:eastAsia="仿宋" w:hAnsi="仿宋" w:cs="仿宋" w:hint="eastAsia"/>
            <w:lang w:eastAsia="zh-CN"/>
          </w:rPr>
          <w:t>(三)、节约用地措施</w:t>
        </w:r>
        <w:r>
          <w:tab/>
        </w:r>
        <w:r>
          <w:fldChar w:fldCharType="begin"/>
        </w:r>
        <w:r>
          <w:instrText xml:space="preserve"> PAGEREF _Toc30880 \h </w:instrText>
        </w:r>
        <w:r>
          <w:fldChar w:fldCharType="separate"/>
        </w:r>
        <w:r>
          <w:t>10</w:t>
        </w:r>
        <w:r>
          <w:fldChar w:fldCharType="end"/>
        </w:r>
      </w:hyperlink>
    </w:p>
    <w:p>
      <w:pPr>
        <w:pStyle w:val="TOC2"/>
        <w:tabs>
          <w:tab w:val="right" w:leader="dot" w:pos="8306"/>
        </w:tabs>
      </w:pPr>
      <w:hyperlink w:anchor="_Toc6024" w:history="1">
        <w:r>
          <w:rPr>
            <w:rFonts w:ascii="仿宋" w:eastAsia="仿宋" w:hAnsi="仿宋" w:cs="仿宋" w:hint="eastAsia"/>
            <w:lang w:eastAsia="zh-CN"/>
          </w:rPr>
          <w:t>(四)、总图布置方案</w:t>
        </w:r>
        <w:r>
          <w:tab/>
        </w:r>
        <w:r>
          <w:fldChar w:fldCharType="begin"/>
        </w:r>
        <w:r>
          <w:instrText xml:space="preserve"> PAGEREF _Toc6024 \h </w:instrText>
        </w:r>
        <w:r>
          <w:fldChar w:fldCharType="separate"/>
        </w:r>
        <w:r>
          <w:t>11</w:t>
        </w:r>
        <w:r>
          <w:fldChar w:fldCharType="end"/>
        </w:r>
      </w:hyperlink>
    </w:p>
    <w:p>
      <w:pPr>
        <w:pStyle w:val="TOC2"/>
        <w:tabs>
          <w:tab w:val="right" w:leader="dot" w:pos="8306"/>
        </w:tabs>
      </w:pPr>
      <w:hyperlink w:anchor="_Toc16265" w:history="1">
        <w:r>
          <w:rPr>
            <w:rFonts w:ascii="仿宋" w:eastAsia="仿宋" w:hAnsi="仿宋" w:cs="仿宋" w:hint="eastAsia"/>
            <w:lang w:eastAsia="zh-CN"/>
          </w:rPr>
          <w:t>(五)、选址综合评价</w:t>
        </w:r>
        <w:r>
          <w:tab/>
        </w:r>
        <w:r>
          <w:fldChar w:fldCharType="begin"/>
        </w:r>
        <w:r>
          <w:instrText xml:space="preserve"> PAGEREF _Toc16265 \h </w:instrText>
        </w:r>
        <w:r>
          <w:fldChar w:fldCharType="separate"/>
        </w:r>
        <w:r>
          <w:t>12</w:t>
        </w:r>
        <w:r>
          <w:fldChar w:fldCharType="end"/>
        </w:r>
      </w:hyperlink>
    </w:p>
    <w:p>
      <w:pPr>
        <w:pStyle w:val="TOC1"/>
        <w:tabs>
          <w:tab w:val="right" w:leader="dot" w:pos="8306"/>
        </w:tabs>
      </w:pPr>
      <w:hyperlink w:anchor="_Toc13895" w:history="1">
        <w:r>
          <w:rPr>
            <w:rFonts w:ascii="仿宋" w:eastAsia="仿宋" w:hAnsi="仿宋" w:cs="仿宋" w:hint="eastAsia"/>
            <w:lang w:eastAsia="zh-CN"/>
          </w:rPr>
          <w:t>四、不锈钢棒材项目危机管理</w:t>
        </w:r>
        <w:r>
          <w:tab/>
        </w:r>
        <w:r>
          <w:fldChar w:fldCharType="begin"/>
        </w:r>
        <w:r>
          <w:instrText xml:space="preserve"> PAGEREF _Toc13895 \h </w:instrText>
        </w:r>
        <w:r>
          <w:fldChar w:fldCharType="separate"/>
        </w:r>
        <w:r>
          <w:t>14</w:t>
        </w:r>
        <w:r>
          <w:fldChar w:fldCharType="end"/>
        </w:r>
      </w:hyperlink>
    </w:p>
    <w:p>
      <w:pPr>
        <w:pStyle w:val="TOC2"/>
        <w:tabs>
          <w:tab w:val="right" w:leader="dot" w:pos="8306"/>
        </w:tabs>
      </w:pPr>
      <w:hyperlink w:anchor="_Toc20219" w:history="1">
        <w:r>
          <w:rPr>
            <w:rFonts w:ascii="仿宋" w:eastAsia="仿宋" w:hAnsi="仿宋" w:cs="仿宋" w:hint="eastAsia"/>
            <w:lang w:eastAsia="zh-CN"/>
          </w:rPr>
          <w:t>(一)、危机预警与识别</w:t>
        </w:r>
        <w:r>
          <w:tab/>
        </w:r>
        <w:r>
          <w:fldChar w:fldCharType="begin"/>
        </w:r>
        <w:r>
          <w:instrText xml:space="preserve"> PAGEREF _Toc20219 \h </w:instrText>
        </w:r>
        <w:r>
          <w:fldChar w:fldCharType="separate"/>
        </w:r>
        <w:r>
          <w:t>14</w:t>
        </w:r>
        <w:r>
          <w:fldChar w:fldCharType="end"/>
        </w:r>
      </w:hyperlink>
    </w:p>
    <w:p>
      <w:pPr>
        <w:pStyle w:val="TOC2"/>
        <w:tabs>
          <w:tab w:val="right" w:leader="dot" w:pos="8306"/>
        </w:tabs>
      </w:pPr>
      <w:hyperlink w:anchor="_Toc29317" w:history="1">
        <w:r>
          <w:rPr>
            <w:rFonts w:ascii="仿宋" w:eastAsia="仿宋" w:hAnsi="仿宋" w:cs="仿宋" w:hint="eastAsia"/>
            <w:lang w:eastAsia="zh-CN"/>
          </w:rPr>
          <w:t>(二)、危机应对与恢复</w:t>
        </w:r>
        <w:r>
          <w:tab/>
        </w:r>
        <w:r>
          <w:fldChar w:fldCharType="begin"/>
        </w:r>
        <w:r>
          <w:instrText xml:space="preserve"> PAGEREF _Toc29317 \h </w:instrText>
        </w:r>
        <w:r>
          <w:fldChar w:fldCharType="separate"/>
        </w:r>
        <w:r>
          <w:t>15</w:t>
        </w:r>
        <w:r>
          <w:fldChar w:fldCharType="end"/>
        </w:r>
      </w:hyperlink>
    </w:p>
    <w:p>
      <w:pPr>
        <w:pStyle w:val="TOC1"/>
        <w:tabs>
          <w:tab w:val="right" w:leader="dot" w:pos="8306"/>
        </w:tabs>
      </w:pPr>
      <w:hyperlink w:anchor="_Toc20903" w:history="1">
        <w:r>
          <w:rPr>
            <w:rFonts w:ascii="仿宋" w:eastAsia="仿宋" w:hAnsi="仿宋" w:cs="仿宋" w:hint="eastAsia"/>
            <w:lang w:eastAsia="zh-CN"/>
          </w:rPr>
          <w:t>五、不锈钢棒材项目概论</w:t>
        </w:r>
        <w:r>
          <w:tab/>
        </w:r>
        <w:r>
          <w:fldChar w:fldCharType="begin"/>
        </w:r>
        <w:r>
          <w:instrText xml:space="preserve"> PAGEREF _Toc20903 \h </w:instrText>
        </w:r>
        <w:r>
          <w:fldChar w:fldCharType="separate"/>
        </w:r>
        <w:r>
          <w:t>16</w:t>
        </w:r>
        <w:r>
          <w:fldChar w:fldCharType="end"/>
        </w:r>
      </w:hyperlink>
    </w:p>
    <w:p>
      <w:pPr>
        <w:pStyle w:val="TOC2"/>
        <w:tabs>
          <w:tab w:val="right" w:leader="dot" w:pos="8306"/>
        </w:tabs>
      </w:pPr>
      <w:hyperlink w:anchor="_Toc24303" w:history="1">
        <w:r>
          <w:rPr>
            <w:rFonts w:ascii="仿宋" w:eastAsia="仿宋" w:hAnsi="仿宋" w:cs="仿宋" w:hint="eastAsia"/>
            <w:lang w:eastAsia="zh-CN"/>
          </w:rPr>
          <w:t>(一)、不锈钢棒材项目概况</w:t>
        </w:r>
        <w:r>
          <w:tab/>
        </w:r>
        <w:r>
          <w:fldChar w:fldCharType="begin"/>
        </w:r>
        <w:r>
          <w:instrText xml:space="preserve"> PAGEREF _Toc24303 \h </w:instrText>
        </w:r>
        <w:r>
          <w:fldChar w:fldCharType="separate"/>
        </w:r>
        <w:r>
          <w:t>16</w:t>
        </w:r>
        <w:r>
          <w:fldChar w:fldCharType="end"/>
        </w:r>
      </w:hyperlink>
    </w:p>
    <w:p>
      <w:pPr>
        <w:pStyle w:val="TOC2"/>
        <w:tabs>
          <w:tab w:val="right" w:leader="dot" w:pos="8306"/>
        </w:tabs>
      </w:pPr>
      <w:hyperlink w:anchor="_Toc24385" w:history="1">
        <w:r>
          <w:rPr>
            <w:rFonts w:ascii="仿宋" w:eastAsia="仿宋" w:hAnsi="仿宋" w:cs="仿宋" w:hint="eastAsia"/>
            <w:lang w:eastAsia="zh-CN"/>
          </w:rPr>
          <w:t>(二)、不锈钢棒材项目目标</w:t>
        </w:r>
        <w:r>
          <w:tab/>
        </w:r>
        <w:r>
          <w:fldChar w:fldCharType="begin"/>
        </w:r>
        <w:r>
          <w:instrText xml:space="preserve"> PAGEREF _Toc24385 \h </w:instrText>
        </w:r>
        <w:r>
          <w:fldChar w:fldCharType="separate"/>
        </w:r>
        <w:r>
          <w:t>18</w:t>
        </w:r>
        <w:r>
          <w:fldChar w:fldCharType="end"/>
        </w:r>
      </w:hyperlink>
    </w:p>
    <w:p>
      <w:pPr>
        <w:pStyle w:val="TOC2"/>
        <w:tabs>
          <w:tab w:val="right" w:leader="dot" w:pos="8306"/>
        </w:tabs>
      </w:pPr>
      <w:hyperlink w:anchor="_Toc11578" w:history="1">
        <w:r>
          <w:rPr>
            <w:rFonts w:ascii="仿宋" w:eastAsia="仿宋" w:hAnsi="仿宋" w:cs="仿宋" w:hint="eastAsia"/>
            <w:lang w:eastAsia="zh-CN"/>
          </w:rPr>
          <w:t>(三)、不锈钢棒材项目提出的理由</w:t>
        </w:r>
        <w:r>
          <w:tab/>
        </w:r>
        <w:r>
          <w:fldChar w:fldCharType="begin"/>
        </w:r>
        <w:r>
          <w:instrText xml:space="preserve"> PAGEREF _Toc11578 \h </w:instrText>
        </w:r>
        <w:r>
          <w:fldChar w:fldCharType="separate"/>
        </w:r>
        <w:r>
          <w:t>19</w:t>
        </w:r>
        <w:r>
          <w:fldChar w:fldCharType="end"/>
        </w:r>
      </w:hyperlink>
    </w:p>
    <w:p>
      <w:pPr>
        <w:pStyle w:val="TOC2"/>
        <w:tabs>
          <w:tab w:val="right" w:leader="dot" w:pos="8306"/>
        </w:tabs>
      </w:pPr>
      <w:hyperlink w:anchor="_Toc16434" w:history="1">
        <w:r>
          <w:rPr>
            <w:rFonts w:ascii="仿宋" w:eastAsia="仿宋" w:hAnsi="仿宋" w:cs="仿宋" w:hint="eastAsia"/>
            <w:lang w:eastAsia="zh-CN"/>
          </w:rPr>
          <w:t>(四)、不锈钢棒材项目意义</w:t>
        </w:r>
        <w:r>
          <w:tab/>
        </w:r>
        <w:r>
          <w:fldChar w:fldCharType="begin"/>
        </w:r>
        <w:r>
          <w:instrText xml:space="preserve"> PAGEREF _Toc16434 \h </w:instrText>
        </w:r>
        <w:r>
          <w:fldChar w:fldCharType="separate"/>
        </w:r>
        <w:r>
          <w:t>21</w:t>
        </w:r>
        <w:r>
          <w:fldChar w:fldCharType="end"/>
        </w:r>
      </w:hyperlink>
    </w:p>
    <w:p>
      <w:pPr>
        <w:pStyle w:val="TOC2"/>
        <w:tabs>
          <w:tab w:val="right" w:leader="dot" w:pos="8306"/>
        </w:tabs>
      </w:pPr>
      <w:hyperlink w:anchor="_Toc5008" w:history="1">
        <w:r>
          <w:rPr>
            <w:rFonts w:ascii="仿宋" w:eastAsia="仿宋" w:hAnsi="仿宋" w:cs="仿宋" w:hint="eastAsia"/>
            <w:lang w:eastAsia="zh-CN"/>
          </w:rPr>
          <w:t>(五)、不锈钢棒材项目背景</w:t>
        </w:r>
        <w:r>
          <w:tab/>
        </w:r>
        <w:r>
          <w:fldChar w:fldCharType="begin"/>
        </w:r>
        <w:r>
          <w:instrText xml:space="preserve"> PAGEREF _Toc5008 \h </w:instrText>
        </w:r>
        <w:r>
          <w:fldChar w:fldCharType="separate"/>
        </w:r>
        <w:r>
          <w:t>22</w:t>
        </w:r>
        <w:r>
          <w:fldChar w:fldCharType="end"/>
        </w:r>
      </w:hyperlink>
    </w:p>
    <w:p>
      <w:pPr>
        <w:pStyle w:val="TOC1"/>
        <w:tabs>
          <w:tab w:val="right" w:leader="dot" w:pos="8306"/>
        </w:tabs>
      </w:pPr>
      <w:hyperlink w:anchor="_Toc11225" w:history="1">
        <w:r>
          <w:rPr>
            <w:rFonts w:ascii="仿宋" w:eastAsia="仿宋" w:hAnsi="仿宋" w:cs="仿宋" w:hint="eastAsia"/>
            <w:lang w:eastAsia="zh-CN"/>
          </w:rPr>
          <w:t>六、不锈钢棒材项目绩效评估</w:t>
        </w:r>
        <w:r>
          <w:tab/>
        </w:r>
        <w:r>
          <w:fldChar w:fldCharType="begin"/>
        </w:r>
        <w:r>
          <w:instrText xml:space="preserve"> PAGEREF _Toc11225 \h </w:instrText>
        </w:r>
        <w:r>
          <w:fldChar w:fldCharType="separate"/>
        </w:r>
        <w:r>
          <w:t>23</w:t>
        </w:r>
        <w:r>
          <w:fldChar w:fldCharType="end"/>
        </w:r>
      </w:hyperlink>
    </w:p>
    <w:p>
      <w:pPr>
        <w:pStyle w:val="TOC2"/>
        <w:tabs>
          <w:tab w:val="right" w:leader="dot" w:pos="8306"/>
        </w:tabs>
      </w:pPr>
      <w:hyperlink w:anchor="_Toc17986" w:history="1">
        <w:r>
          <w:rPr>
            <w:rFonts w:ascii="仿宋" w:eastAsia="仿宋" w:hAnsi="仿宋" w:cs="仿宋" w:hint="eastAsia"/>
            <w:lang w:eastAsia="zh-CN"/>
          </w:rPr>
          <w:t>(一)、绩效评估指标</w:t>
        </w:r>
        <w:r>
          <w:tab/>
        </w:r>
        <w:r>
          <w:fldChar w:fldCharType="begin"/>
        </w:r>
        <w:r>
          <w:instrText xml:space="preserve"> PAGEREF _Toc17986 \h </w:instrText>
        </w:r>
        <w:r>
          <w:fldChar w:fldCharType="separate"/>
        </w:r>
        <w:r>
          <w:t>23</w:t>
        </w:r>
        <w:r>
          <w:fldChar w:fldCharType="end"/>
        </w:r>
      </w:hyperlink>
    </w:p>
    <w:p>
      <w:pPr>
        <w:pStyle w:val="TOC2"/>
        <w:tabs>
          <w:tab w:val="right" w:leader="dot" w:pos="8306"/>
        </w:tabs>
      </w:pPr>
      <w:hyperlink w:anchor="_Toc15851" w:history="1">
        <w:r>
          <w:rPr>
            <w:rFonts w:ascii="仿宋" w:eastAsia="仿宋" w:hAnsi="仿宋" w:cs="仿宋" w:hint="eastAsia"/>
            <w:lang w:eastAsia="zh-CN"/>
          </w:rPr>
          <w:t>(二)、绩效评估方法</w:t>
        </w:r>
        <w:r>
          <w:tab/>
        </w:r>
        <w:r>
          <w:fldChar w:fldCharType="begin"/>
        </w:r>
        <w:r>
          <w:instrText xml:space="preserve"> PAGEREF _Toc15851 \h </w:instrText>
        </w:r>
        <w:r>
          <w:fldChar w:fldCharType="separate"/>
        </w:r>
        <w:r>
          <w:t>24</w:t>
        </w:r>
        <w:r>
          <w:fldChar w:fldCharType="end"/>
        </w:r>
      </w:hyperlink>
    </w:p>
    <w:p>
      <w:pPr>
        <w:pStyle w:val="TOC2"/>
        <w:tabs>
          <w:tab w:val="right" w:leader="dot" w:pos="8306"/>
        </w:tabs>
      </w:pPr>
      <w:hyperlink w:anchor="_Toc28727" w:history="1">
        <w:r>
          <w:rPr>
            <w:rFonts w:ascii="仿宋" w:eastAsia="仿宋" w:hAnsi="仿宋" w:cs="仿宋" w:hint="eastAsia"/>
            <w:lang w:eastAsia="zh-CN"/>
          </w:rPr>
          <w:t>(三)、绩效评估周期</w:t>
        </w:r>
        <w:r>
          <w:tab/>
        </w:r>
        <w:r>
          <w:fldChar w:fldCharType="begin"/>
        </w:r>
        <w:r>
          <w:instrText xml:space="preserve"> PAGEREF _Toc28727 \h </w:instrText>
        </w:r>
        <w:r>
          <w:fldChar w:fldCharType="separate"/>
        </w:r>
        <w:r>
          <w:t>25</w:t>
        </w:r>
        <w:r>
          <w:fldChar w:fldCharType="end"/>
        </w:r>
      </w:hyperlink>
    </w:p>
    <w:p>
      <w:pPr>
        <w:pStyle w:val="TOC1"/>
        <w:tabs>
          <w:tab w:val="right" w:leader="dot" w:pos="8306"/>
        </w:tabs>
      </w:pPr>
      <w:hyperlink w:anchor="_Toc939" w:history="1">
        <w:r>
          <w:rPr>
            <w:rFonts w:ascii="仿宋" w:eastAsia="仿宋" w:hAnsi="仿宋" w:cs="仿宋" w:hint="eastAsia"/>
            <w:lang w:eastAsia="zh-CN"/>
          </w:rPr>
          <w:t>七、不锈钢棒材项目投资规划</w:t>
        </w:r>
        <w:r>
          <w:tab/>
        </w:r>
        <w:r>
          <w:fldChar w:fldCharType="begin"/>
        </w:r>
        <w:r>
          <w:instrText xml:space="preserve"> PAGEREF _Toc939 \h </w:instrText>
        </w:r>
        <w:r>
          <w:fldChar w:fldCharType="separate"/>
        </w:r>
        <w:r>
          <w:t>26</w:t>
        </w:r>
        <w:r>
          <w:fldChar w:fldCharType="end"/>
        </w:r>
      </w:hyperlink>
    </w:p>
    <w:p>
      <w:pPr>
        <w:pStyle w:val="TOC2"/>
        <w:tabs>
          <w:tab w:val="right" w:leader="dot" w:pos="8306"/>
        </w:tabs>
      </w:pPr>
      <w:hyperlink w:anchor="_Toc10165" w:history="1">
        <w:r>
          <w:rPr>
            <w:rFonts w:ascii="仿宋" w:eastAsia="仿宋" w:hAnsi="仿宋" w:cs="仿宋" w:hint="eastAsia"/>
            <w:lang w:eastAsia="zh-CN"/>
          </w:rPr>
          <w:t>(一)、不锈钢棒材项目总投资估算</w:t>
        </w:r>
        <w:r>
          <w:tab/>
        </w:r>
        <w:r>
          <w:fldChar w:fldCharType="begin"/>
        </w:r>
        <w:r>
          <w:instrText xml:space="preserve"> PAGEREF _Toc10165 \h </w:instrText>
        </w:r>
        <w:r>
          <w:fldChar w:fldCharType="separate"/>
        </w:r>
        <w:r>
          <w:t>26</w:t>
        </w:r>
        <w:r>
          <w:fldChar w:fldCharType="end"/>
        </w:r>
      </w:hyperlink>
    </w:p>
    <w:p>
      <w:pPr>
        <w:pStyle w:val="TOC2"/>
        <w:tabs>
          <w:tab w:val="right" w:leader="dot" w:pos="8306"/>
        </w:tabs>
      </w:pPr>
      <w:hyperlink w:anchor="_Toc18453" w:history="1">
        <w:r>
          <w:rPr>
            <w:rFonts w:ascii="仿宋" w:eastAsia="仿宋" w:hAnsi="仿宋" w:cs="仿宋" w:hint="eastAsia"/>
            <w:lang w:eastAsia="zh-CN"/>
          </w:rPr>
          <w:t>(二)、资金筹措</w:t>
        </w:r>
        <w:r>
          <w:tab/>
        </w:r>
        <w:r>
          <w:fldChar w:fldCharType="begin"/>
        </w:r>
        <w:r>
          <w:instrText xml:space="preserve"> PAGEREF _Toc18453 \h </w:instrText>
        </w:r>
        <w:r>
          <w:fldChar w:fldCharType="separate"/>
        </w:r>
        <w:r>
          <w:t>27</w:t>
        </w:r>
        <w:r>
          <w:fldChar w:fldCharType="end"/>
        </w:r>
      </w:hyperlink>
    </w:p>
    <w:p>
      <w:pPr>
        <w:pStyle w:val="TOC1"/>
        <w:tabs>
          <w:tab w:val="right" w:leader="dot" w:pos="8306"/>
        </w:tabs>
      </w:pPr>
      <w:hyperlink w:anchor="_Toc2667" w:history="1">
        <w:r>
          <w:rPr>
            <w:rFonts w:ascii="仿宋" w:eastAsia="仿宋" w:hAnsi="仿宋" w:cs="仿宋" w:hint="eastAsia"/>
            <w:lang w:eastAsia="zh-CN"/>
          </w:rPr>
          <w:t>八、不锈钢棒材项目经营效益</w:t>
        </w:r>
        <w:r>
          <w:tab/>
        </w:r>
        <w:r>
          <w:fldChar w:fldCharType="begin"/>
        </w:r>
        <w:r>
          <w:instrText xml:space="preserve"> PAGEREF _Toc2667 \h </w:instrText>
        </w:r>
        <w:r>
          <w:fldChar w:fldCharType="separate"/>
        </w:r>
        <w:r>
          <w:t>28</w:t>
        </w:r>
        <w:r>
          <w:fldChar w:fldCharType="end"/>
        </w:r>
      </w:hyperlink>
    </w:p>
    <w:p>
      <w:pPr>
        <w:pStyle w:val="TOC2"/>
        <w:tabs>
          <w:tab w:val="right" w:leader="dot" w:pos="8306"/>
        </w:tabs>
      </w:pPr>
      <w:hyperlink w:anchor="_Toc15923" w:history="1">
        <w:r>
          <w:rPr>
            <w:rFonts w:ascii="仿宋" w:eastAsia="仿宋" w:hAnsi="仿宋" w:cs="仿宋" w:hint="eastAsia"/>
            <w:lang w:eastAsia="zh-CN"/>
          </w:rPr>
          <w:t>(一)、经济评价财务测算</w:t>
        </w:r>
        <w:r>
          <w:tab/>
        </w:r>
        <w:r>
          <w:fldChar w:fldCharType="begin"/>
        </w:r>
        <w:r>
          <w:instrText xml:space="preserve"> PAGEREF _Toc15923 \h </w:instrText>
        </w:r>
        <w:r>
          <w:fldChar w:fldCharType="separate"/>
        </w:r>
        <w:r>
          <w:t>28</w:t>
        </w:r>
        <w:r>
          <w:fldChar w:fldCharType="end"/>
        </w:r>
      </w:hyperlink>
    </w:p>
    <w:p>
      <w:pPr>
        <w:pStyle w:val="TOC2"/>
        <w:tabs>
          <w:tab w:val="right" w:leader="dot" w:pos="8306"/>
        </w:tabs>
      </w:pPr>
      <w:hyperlink w:anchor="_Toc17137" w:history="1">
        <w:r>
          <w:rPr>
            <w:rFonts w:ascii="仿宋" w:eastAsia="仿宋" w:hAnsi="仿宋" w:cs="仿宋" w:hint="eastAsia"/>
            <w:lang w:eastAsia="zh-CN"/>
          </w:rPr>
          <w:t>(二)、不锈钢棒材项目盈利能力分析</w:t>
        </w:r>
        <w:r>
          <w:tab/>
        </w:r>
        <w:r>
          <w:fldChar w:fldCharType="begin"/>
        </w:r>
        <w:r>
          <w:instrText xml:space="preserve"> PAGEREF _Toc17137 \h </w:instrText>
        </w:r>
        <w:r>
          <w:fldChar w:fldCharType="separate"/>
        </w:r>
        <w:r>
          <w:t>29</w:t>
        </w:r>
        <w:r>
          <w:fldChar w:fldCharType="end"/>
        </w:r>
      </w:hyperlink>
    </w:p>
    <w:p>
      <w:pPr>
        <w:pStyle w:val="TOC1"/>
        <w:tabs>
          <w:tab w:val="right" w:leader="dot" w:pos="8306"/>
        </w:tabs>
      </w:pPr>
      <w:hyperlink w:anchor="_Toc25386" w:history="1">
        <w:r>
          <w:rPr>
            <w:rFonts w:ascii="仿宋" w:eastAsia="仿宋" w:hAnsi="仿宋" w:cs="仿宋" w:hint="eastAsia"/>
            <w:lang w:eastAsia="zh-CN"/>
          </w:rPr>
          <w:t>九、不锈钢棒材项目财务管理</w:t>
        </w:r>
        <w:r>
          <w:tab/>
        </w:r>
        <w:r>
          <w:fldChar w:fldCharType="begin"/>
        </w:r>
        <w:r>
          <w:instrText xml:space="preserve"> PAGEREF _Toc25386 \h </w:instrText>
        </w:r>
        <w:r>
          <w:fldChar w:fldCharType="separate"/>
        </w:r>
        <w:r>
          <w:t>30</w:t>
        </w:r>
        <w:r>
          <w:fldChar w:fldCharType="end"/>
        </w:r>
      </w:hyperlink>
    </w:p>
    <w:p>
      <w:pPr>
        <w:pStyle w:val="TOC2"/>
        <w:tabs>
          <w:tab w:val="right" w:leader="dot" w:pos="8306"/>
        </w:tabs>
      </w:pPr>
      <w:hyperlink w:anchor="_Toc2833" w:history="1">
        <w:r>
          <w:rPr>
            <w:rFonts w:ascii="仿宋" w:eastAsia="仿宋" w:hAnsi="仿宋" w:cs="仿宋" w:hint="eastAsia"/>
            <w:lang w:eastAsia="zh-CN"/>
          </w:rPr>
          <w:t>(一)、资金需求大</w:t>
        </w:r>
        <w:r>
          <w:tab/>
        </w:r>
        <w:r>
          <w:fldChar w:fldCharType="begin"/>
        </w:r>
        <w:r>
          <w:instrText xml:space="preserve"> PAGEREF _Toc2833 \h </w:instrText>
        </w:r>
        <w:r>
          <w:fldChar w:fldCharType="separate"/>
        </w:r>
        <w:r>
          <w:t>30</w:t>
        </w:r>
        <w:r>
          <w:fldChar w:fldCharType="end"/>
        </w:r>
      </w:hyperlink>
    </w:p>
    <w:p>
      <w:pPr>
        <w:pStyle w:val="TOC2"/>
        <w:tabs>
          <w:tab w:val="right" w:leader="dot" w:pos="8306"/>
        </w:tabs>
      </w:pPr>
      <w:hyperlink w:anchor="_Toc32211" w:history="1">
        <w:r>
          <w:rPr>
            <w:rFonts w:ascii="仿宋" w:eastAsia="仿宋" w:hAnsi="仿宋" w:cs="仿宋" w:hint="eastAsia"/>
            <w:lang w:eastAsia="zh-CN"/>
          </w:rPr>
          <w:t>(二)、研发周期长</w:t>
        </w:r>
        <w:r>
          <w:tab/>
        </w:r>
        <w:r>
          <w:fldChar w:fldCharType="begin"/>
        </w:r>
        <w:r>
          <w:instrText xml:space="preserve"> PAGEREF _Toc32211 \h </w:instrText>
        </w:r>
        <w:r>
          <w:fldChar w:fldCharType="separate"/>
        </w:r>
        <w:r>
          <w:t>31</w:t>
        </w:r>
        <w:r>
          <w:fldChar w:fldCharType="end"/>
        </w:r>
      </w:hyperlink>
    </w:p>
    <w:p>
      <w:pPr>
        <w:pStyle w:val="TOC2"/>
        <w:tabs>
          <w:tab w:val="right" w:leader="dot" w:pos="8306"/>
        </w:tabs>
      </w:pPr>
      <w:hyperlink w:anchor="_Toc6554" w:history="1">
        <w:r>
          <w:rPr>
            <w:rFonts w:ascii="仿宋" w:eastAsia="仿宋" w:hAnsi="仿宋" w:cs="仿宋" w:hint="eastAsia"/>
            <w:lang w:eastAsia="zh-CN"/>
          </w:rPr>
          <w:t>(三)、市场风险大</w:t>
        </w:r>
        <w:r>
          <w:tab/>
        </w:r>
        <w:r>
          <w:fldChar w:fldCharType="begin"/>
        </w:r>
        <w:r>
          <w:instrText xml:space="preserve"> PAGEREF _Toc6554 \h </w:instrText>
        </w:r>
        <w:r>
          <w:fldChar w:fldCharType="separate"/>
        </w:r>
        <w:r>
          <w:t>32</w:t>
        </w:r>
        <w:r>
          <w:fldChar w:fldCharType="end"/>
        </w:r>
      </w:hyperlink>
    </w:p>
    <w:p>
      <w:pPr>
        <w:pStyle w:val="TOC2"/>
        <w:tabs>
          <w:tab w:val="right" w:leader="dot" w:pos="8306"/>
        </w:tabs>
      </w:pPr>
      <w:hyperlink w:anchor="_Toc4046" w:history="1">
        <w:r>
          <w:rPr>
            <w:rFonts w:ascii="仿宋" w:eastAsia="仿宋" w:hAnsi="仿宋" w:cs="仿宋" w:hint="eastAsia"/>
            <w:lang w:eastAsia="zh-CN"/>
          </w:rPr>
          <w:t>(四)、利润率高</w:t>
        </w:r>
        <w:r>
          <w:tab/>
        </w:r>
        <w:r>
          <w:fldChar w:fldCharType="begin"/>
        </w:r>
        <w:r>
          <w:instrText xml:space="preserve"> PAGEREF _Toc4046 \h </w:instrText>
        </w:r>
        <w:r>
          <w:fldChar w:fldCharType="separate"/>
        </w:r>
        <w:r>
          <w:t>35</w:t>
        </w:r>
        <w:r>
          <w:fldChar w:fldCharType="end"/>
        </w:r>
      </w:hyperlink>
    </w:p>
    <w:p>
      <w:pPr>
        <w:pStyle w:val="TOC1"/>
        <w:tabs>
          <w:tab w:val="right" w:leader="dot" w:pos="8306"/>
        </w:tabs>
      </w:pPr>
      <w:hyperlink w:anchor="_Toc8077" w:history="1">
        <w:r>
          <w:rPr>
            <w:rFonts w:ascii="仿宋" w:eastAsia="仿宋" w:hAnsi="仿宋" w:cs="仿宋" w:hint="eastAsia"/>
            <w:lang w:eastAsia="zh-CN"/>
          </w:rPr>
          <w:t>十、不锈钢棒材项目计划安排</w:t>
        </w:r>
        <w:r>
          <w:tab/>
        </w:r>
        <w:r>
          <w:fldChar w:fldCharType="begin"/>
        </w:r>
        <w:r>
          <w:instrText xml:space="preserve"> PAGEREF _Toc8077 \h </w:instrText>
        </w:r>
        <w:r>
          <w:fldChar w:fldCharType="separate"/>
        </w:r>
        <w:r>
          <w:t>37</w:t>
        </w:r>
        <w:r>
          <w:fldChar w:fldCharType="end"/>
        </w:r>
      </w:hyperlink>
    </w:p>
    <w:p>
      <w:pPr>
        <w:pStyle w:val="TOC2"/>
        <w:tabs>
          <w:tab w:val="right" w:leader="dot" w:pos="8306"/>
        </w:tabs>
      </w:pPr>
      <w:hyperlink w:anchor="_Toc27758" w:history="1">
        <w:r>
          <w:rPr>
            <w:rFonts w:ascii="仿宋" w:eastAsia="仿宋" w:hAnsi="仿宋" w:cs="仿宋" w:hint="eastAsia"/>
            <w:lang w:eastAsia="zh-CN"/>
          </w:rPr>
          <w:t>(一)、建设周期</w:t>
        </w:r>
        <w:r>
          <w:tab/>
        </w:r>
        <w:r>
          <w:fldChar w:fldCharType="begin"/>
        </w:r>
        <w:r>
          <w:instrText xml:space="preserve"> PAGEREF _Toc27758 \h </w:instrText>
        </w:r>
        <w:r>
          <w:fldChar w:fldCharType="separate"/>
        </w:r>
        <w:r>
          <w:t>37</w:t>
        </w:r>
        <w:r>
          <w:fldChar w:fldCharType="end"/>
        </w:r>
      </w:hyperlink>
    </w:p>
    <w:p>
      <w:pPr>
        <w:pStyle w:val="TOC2"/>
        <w:tabs>
          <w:tab w:val="right" w:leader="dot" w:pos="8306"/>
        </w:tabs>
      </w:pPr>
      <w:hyperlink w:anchor="_Toc22495" w:history="1">
        <w:r>
          <w:rPr>
            <w:rFonts w:ascii="仿宋" w:eastAsia="仿宋" w:hAnsi="仿宋" w:cs="仿宋" w:hint="eastAsia"/>
            <w:lang w:eastAsia="zh-CN"/>
          </w:rPr>
          <w:t>(二)、建设进度</w:t>
        </w:r>
        <w:r>
          <w:tab/>
        </w:r>
        <w:r>
          <w:fldChar w:fldCharType="begin"/>
        </w:r>
        <w:r>
          <w:instrText xml:space="preserve"> PAGEREF _Toc22495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3" w:history="1">
        <w:r>
          <w:rPr>
            <w:rFonts w:ascii="仿宋" w:eastAsia="仿宋" w:hAnsi="仿宋" w:cs="仿宋" w:hint="eastAsia"/>
            <w:lang w:eastAsia="zh-CN"/>
          </w:rPr>
          <w:t>(三)、进度安排注意事项</w:t>
        </w:r>
        <w:r>
          <w:tab/>
        </w:r>
        <w:r>
          <w:fldChar w:fldCharType="begin"/>
        </w:r>
        <w:r>
          <w:instrText xml:space="preserve"> PAGEREF _Toc3073 \h </w:instrText>
        </w:r>
        <w:r>
          <w:fldChar w:fldCharType="separate"/>
        </w:r>
        <w:r>
          <w:t>39</w:t>
        </w:r>
        <w:r>
          <w:fldChar w:fldCharType="end"/>
        </w:r>
      </w:hyperlink>
    </w:p>
    <w:p>
      <w:pPr>
        <w:pStyle w:val="TOC2"/>
        <w:tabs>
          <w:tab w:val="right" w:leader="dot" w:pos="8306"/>
        </w:tabs>
      </w:pPr>
      <w:hyperlink w:anchor="_Toc1578" w:history="1">
        <w:r>
          <w:rPr>
            <w:rFonts w:ascii="仿宋" w:eastAsia="仿宋" w:hAnsi="仿宋" w:cs="仿宋" w:hint="eastAsia"/>
            <w:lang w:eastAsia="zh-CN"/>
          </w:rPr>
          <w:t>(四)、人力资源配置</w:t>
        </w:r>
        <w:r>
          <w:tab/>
        </w:r>
        <w:r>
          <w:fldChar w:fldCharType="begin"/>
        </w:r>
        <w:r>
          <w:instrText xml:space="preserve"> PAGEREF _Toc1578 \h </w:instrText>
        </w:r>
        <w:r>
          <w:fldChar w:fldCharType="separate"/>
        </w:r>
        <w:r>
          <w:t>40</w:t>
        </w:r>
        <w:r>
          <w:fldChar w:fldCharType="end"/>
        </w:r>
      </w:hyperlink>
    </w:p>
    <w:p>
      <w:pPr>
        <w:pStyle w:val="TOC1"/>
        <w:tabs>
          <w:tab w:val="right" w:leader="dot" w:pos="8306"/>
        </w:tabs>
      </w:pPr>
      <w:hyperlink w:anchor="_Toc9778" w:history="1">
        <w:r>
          <w:rPr>
            <w:rFonts w:ascii="仿宋" w:eastAsia="仿宋" w:hAnsi="仿宋" w:cs="仿宋" w:hint="eastAsia"/>
            <w:lang w:eastAsia="zh-CN"/>
          </w:rPr>
          <w:t>十一、不锈钢棒材项目人力资源管理</w:t>
        </w:r>
        <w:r>
          <w:tab/>
        </w:r>
        <w:r>
          <w:fldChar w:fldCharType="begin"/>
        </w:r>
        <w:r>
          <w:instrText xml:space="preserve"> PAGEREF _Toc9778 \h </w:instrText>
        </w:r>
        <w:r>
          <w:fldChar w:fldCharType="separate"/>
        </w:r>
        <w:r>
          <w:t>41</w:t>
        </w:r>
        <w:r>
          <w:fldChar w:fldCharType="end"/>
        </w:r>
      </w:hyperlink>
    </w:p>
    <w:p>
      <w:pPr>
        <w:pStyle w:val="TOC2"/>
        <w:tabs>
          <w:tab w:val="right" w:leader="dot" w:pos="8306"/>
        </w:tabs>
      </w:pPr>
      <w:hyperlink w:anchor="_Toc25599" w:history="1">
        <w:r>
          <w:rPr>
            <w:rFonts w:ascii="仿宋" w:eastAsia="仿宋" w:hAnsi="仿宋" w:cs="仿宋" w:hint="eastAsia"/>
            <w:lang w:eastAsia="zh-CN"/>
          </w:rPr>
          <w:t>(一)、建立健全的预算管理制度</w:t>
        </w:r>
        <w:r>
          <w:tab/>
        </w:r>
        <w:r>
          <w:fldChar w:fldCharType="begin"/>
        </w:r>
        <w:r>
          <w:instrText xml:space="preserve"> PAGEREF _Toc25599 \h </w:instrText>
        </w:r>
        <w:r>
          <w:fldChar w:fldCharType="separate"/>
        </w:r>
        <w:r>
          <w:t>41</w:t>
        </w:r>
        <w:r>
          <w:fldChar w:fldCharType="end"/>
        </w:r>
      </w:hyperlink>
    </w:p>
    <w:p>
      <w:pPr>
        <w:pStyle w:val="TOC2"/>
        <w:tabs>
          <w:tab w:val="right" w:leader="dot" w:pos="8306"/>
        </w:tabs>
      </w:pPr>
      <w:hyperlink w:anchor="_Toc13464" w:history="1">
        <w:r>
          <w:rPr>
            <w:rFonts w:ascii="仿宋" w:eastAsia="仿宋" w:hAnsi="仿宋" w:cs="仿宋" w:hint="eastAsia"/>
            <w:lang w:eastAsia="zh-CN"/>
          </w:rPr>
          <w:t>(二)、加强资金流动监控</w:t>
        </w:r>
        <w:r>
          <w:tab/>
        </w:r>
        <w:r>
          <w:fldChar w:fldCharType="begin"/>
        </w:r>
        <w:r>
          <w:instrText xml:space="preserve"> PAGEREF _Toc13464 \h </w:instrText>
        </w:r>
        <w:r>
          <w:fldChar w:fldCharType="separate"/>
        </w:r>
        <w:r>
          <w:t>43</w:t>
        </w:r>
        <w:r>
          <w:fldChar w:fldCharType="end"/>
        </w:r>
      </w:hyperlink>
    </w:p>
    <w:p>
      <w:pPr>
        <w:pStyle w:val="TOC2"/>
        <w:tabs>
          <w:tab w:val="right" w:leader="dot" w:pos="8306"/>
        </w:tabs>
      </w:pPr>
      <w:hyperlink w:anchor="_Toc14780" w:history="1">
        <w:r>
          <w:rPr>
            <w:rFonts w:ascii="仿宋" w:eastAsia="仿宋" w:hAnsi="仿宋" w:cs="仿宋" w:hint="eastAsia"/>
            <w:lang w:eastAsia="zh-CN"/>
          </w:rPr>
          <w:t>(三)、制定完善的风险控制机制</w:t>
        </w:r>
        <w:r>
          <w:tab/>
        </w:r>
        <w:r>
          <w:fldChar w:fldCharType="begin"/>
        </w:r>
        <w:r>
          <w:instrText xml:space="preserve"> PAGEREF _Toc14780 \h </w:instrText>
        </w:r>
        <w:r>
          <w:fldChar w:fldCharType="separate"/>
        </w:r>
        <w:r>
          <w:t>44</w:t>
        </w:r>
        <w:r>
          <w:fldChar w:fldCharType="end"/>
        </w:r>
      </w:hyperlink>
    </w:p>
    <w:p>
      <w:pPr>
        <w:pStyle w:val="TOC2"/>
        <w:tabs>
          <w:tab w:val="right" w:leader="dot" w:pos="8306"/>
        </w:tabs>
      </w:pPr>
      <w:hyperlink w:anchor="_Toc18101" w:history="1">
        <w:r>
          <w:rPr>
            <w:rFonts w:ascii="仿宋" w:eastAsia="仿宋" w:hAnsi="仿宋" w:cs="仿宋" w:hint="eastAsia"/>
            <w:lang w:eastAsia="zh-CN"/>
          </w:rPr>
          <w:t>(四)、优化成本管理</w:t>
        </w:r>
        <w:r>
          <w:tab/>
        </w:r>
        <w:r>
          <w:fldChar w:fldCharType="begin"/>
        </w:r>
        <w:r>
          <w:instrText xml:space="preserve"> PAGEREF _Toc18101 \h </w:instrText>
        </w:r>
        <w:r>
          <w:fldChar w:fldCharType="separate"/>
        </w:r>
        <w:r>
          <w:t>45</w:t>
        </w:r>
        <w:r>
          <w:fldChar w:fldCharType="end"/>
        </w:r>
      </w:hyperlink>
    </w:p>
    <w:p>
      <w:pPr>
        <w:pStyle w:val="TOC1"/>
        <w:tabs>
          <w:tab w:val="right" w:leader="dot" w:pos="8306"/>
        </w:tabs>
      </w:pPr>
      <w:hyperlink w:anchor="_Toc1804" w:history="1">
        <w:r>
          <w:rPr>
            <w:rFonts w:ascii="仿宋" w:eastAsia="仿宋" w:hAnsi="仿宋" w:cs="仿宋" w:hint="eastAsia"/>
            <w:lang w:eastAsia="zh-CN"/>
          </w:rPr>
          <w:t>十二、不锈钢棒材项目环境影响分析</w:t>
        </w:r>
        <w:r>
          <w:tab/>
        </w:r>
        <w:r>
          <w:fldChar w:fldCharType="begin"/>
        </w:r>
        <w:r>
          <w:instrText xml:space="preserve"> PAGEREF _Toc1804 \h </w:instrText>
        </w:r>
        <w:r>
          <w:fldChar w:fldCharType="separate"/>
        </w:r>
        <w:r>
          <w:t>46</w:t>
        </w:r>
        <w:r>
          <w:fldChar w:fldCharType="end"/>
        </w:r>
      </w:hyperlink>
    </w:p>
    <w:p>
      <w:pPr>
        <w:pStyle w:val="TOC2"/>
        <w:tabs>
          <w:tab w:val="right" w:leader="dot" w:pos="8306"/>
        </w:tabs>
      </w:pPr>
      <w:hyperlink w:anchor="_Toc6894" w:history="1">
        <w:r>
          <w:rPr>
            <w:rFonts w:ascii="仿宋" w:eastAsia="仿宋" w:hAnsi="仿宋" w:cs="仿宋" w:hint="eastAsia"/>
            <w:lang w:eastAsia="zh-CN"/>
          </w:rPr>
          <w:t>(一)、建设区域环境质量现状</w:t>
        </w:r>
        <w:r>
          <w:tab/>
        </w:r>
        <w:r>
          <w:fldChar w:fldCharType="begin"/>
        </w:r>
        <w:r>
          <w:instrText xml:space="preserve"> PAGEREF _Toc6894 \h </w:instrText>
        </w:r>
        <w:r>
          <w:fldChar w:fldCharType="separate"/>
        </w:r>
        <w:r>
          <w:t>46</w:t>
        </w:r>
        <w:r>
          <w:fldChar w:fldCharType="end"/>
        </w:r>
      </w:hyperlink>
    </w:p>
    <w:p>
      <w:pPr>
        <w:pStyle w:val="TOC2"/>
        <w:tabs>
          <w:tab w:val="right" w:leader="dot" w:pos="8306"/>
        </w:tabs>
      </w:pPr>
      <w:hyperlink w:anchor="_Toc132" w:history="1">
        <w:r>
          <w:rPr>
            <w:rFonts w:ascii="仿宋" w:eastAsia="仿宋" w:hAnsi="仿宋" w:cs="仿宋" w:hint="eastAsia"/>
            <w:lang w:eastAsia="zh-CN"/>
          </w:rPr>
          <w:t>(二)、建设期环境保护</w:t>
        </w:r>
        <w:r>
          <w:tab/>
        </w:r>
        <w:r>
          <w:fldChar w:fldCharType="begin"/>
        </w:r>
        <w:r>
          <w:instrText xml:space="preserve"> PAGEREF _Toc132 \h </w:instrText>
        </w:r>
        <w:r>
          <w:fldChar w:fldCharType="separate"/>
        </w:r>
        <w:r>
          <w:t>48</w:t>
        </w:r>
        <w:r>
          <w:fldChar w:fldCharType="end"/>
        </w:r>
      </w:hyperlink>
    </w:p>
    <w:p>
      <w:pPr>
        <w:pStyle w:val="TOC2"/>
        <w:tabs>
          <w:tab w:val="right" w:leader="dot" w:pos="8306"/>
        </w:tabs>
      </w:pPr>
      <w:hyperlink w:anchor="_Toc19524" w:history="1">
        <w:r>
          <w:rPr>
            <w:rFonts w:ascii="仿宋" w:eastAsia="仿宋" w:hAnsi="仿宋" w:cs="仿宋" w:hint="eastAsia"/>
            <w:lang w:eastAsia="zh-CN"/>
          </w:rPr>
          <w:t>(三)、运营期环境保护</w:t>
        </w:r>
        <w:r>
          <w:tab/>
        </w:r>
        <w:r>
          <w:fldChar w:fldCharType="begin"/>
        </w:r>
        <w:r>
          <w:instrText xml:space="preserve"> PAGEREF _Toc19524 \h </w:instrText>
        </w:r>
        <w:r>
          <w:fldChar w:fldCharType="separate"/>
        </w:r>
        <w:r>
          <w:t>49</w:t>
        </w:r>
        <w:r>
          <w:fldChar w:fldCharType="end"/>
        </w:r>
      </w:hyperlink>
    </w:p>
    <w:p>
      <w:pPr>
        <w:pStyle w:val="TOC2"/>
        <w:tabs>
          <w:tab w:val="right" w:leader="dot" w:pos="8306"/>
        </w:tabs>
      </w:pPr>
      <w:hyperlink w:anchor="_Toc4848" w:history="1">
        <w:r>
          <w:rPr>
            <w:rFonts w:ascii="仿宋" w:eastAsia="仿宋" w:hAnsi="仿宋" w:cs="仿宋" w:hint="eastAsia"/>
            <w:lang w:eastAsia="zh-CN"/>
          </w:rPr>
          <w:t>(四)、不锈钢棒材项目建设对区域经济的影响</w:t>
        </w:r>
        <w:r>
          <w:tab/>
        </w:r>
        <w:r>
          <w:fldChar w:fldCharType="begin"/>
        </w:r>
        <w:r>
          <w:instrText xml:space="preserve"> PAGEREF _Toc4848 \h </w:instrText>
        </w:r>
        <w:r>
          <w:fldChar w:fldCharType="separate"/>
        </w:r>
        <w:r>
          <w:t>51</w:t>
        </w:r>
        <w:r>
          <w:fldChar w:fldCharType="end"/>
        </w:r>
      </w:hyperlink>
    </w:p>
    <w:p>
      <w:pPr>
        <w:pStyle w:val="TOC2"/>
        <w:tabs>
          <w:tab w:val="right" w:leader="dot" w:pos="8306"/>
        </w:tabs>
      </w:pPr>
      <w:hyperlink w:anchor="_Toc8919" w:history="1">
        <w:r>
          <w:rPr>
            <w:rFonts w:ascii="仿宋" w:eastAsia="仿宋" w:hAnsi="仿宋" w:cs="仿宋" w:hint="eastAsia"/>
            <w:lang w:eastAsia="zh-CN"/>
          </w:rPr>
          <w:t>(五)、废弃物处理</w:t>
        </w:r>
        <w:r>
          <w:tab/>
        </w:r>
        <w:r>
          <w:fldChar w:fldCharType="begin"/>
        </w:r>
        <w:r>
          <w:instrText xml:space="preserve"> PAGEREF _Toc8919 \h </w:instrText>
        </w:r>
        <w:r>
          <w:fldChar w:fldCharType="separate"/>
        </w:r>
        <w:r>
          <w:t>52</w:t>
        </w:r>
        <w:r>
          <w:fldChar w:fldCharType="end"/>
        </w:r>
      </w:hyperlink>
    </w:p>
    <w:p>
      <w:pPr>
        <w:pStyle w:val="TOC2"/>
        <w:tabs>
          <w:tab w:val="right" w:leader="dot" w:pos="8306"/>
        </w:tabs>
      </w:pPr>
      <w:hyperlink w:anchor="_Toc25171" w:history="1">
        <w:r>
          <w:rPr>
            <w:rFonts w:ascii="仿宋" w:eastAsia="仿宋" w:hAnsi="仿宋" w:cs="仿宋" w:hint="eastAsia"/>
            <w:lang w:eastAsia="zh-CN"/>
          </w:rPr>
          <w:t>(六)、特殊环境影响分析</w:t>
        </w:r>
        <w:r>
          <w:tab/>
        </w:r>
        <w:r>
          <w:fldChar w:fldCharType="begin"/>
        </w:r>
        <w:r>
          <w:instrText xml:space="preserve"> PAGEREF _Toc25171 \h </w:instrText>
        </w:r>
        <w:r>
          <w:fldChar w:fldCharType="separate"/>
        </w:r>
        <w:r>
          <w:t>54</w:t>
        </w:r>
        <w:r>
          <w:fldChar w:fldCharType="end"/>
        </w:r>
      </w:hyperlink>
    </w:p>
    <w:p>
      <w:pPr>
        <w:pStyle w:val="TOC2"/>
        <w:tabs>
          <w:tab w:val="right" w:leader="dot" w:pos="8306"/>
        </w:tabs>
      </w:pPr>
      <w:hyperlink w:anchor="_Toc17784" w:history="1">
        <w:r>
          <w:rPr>
            <w:rFonts w:ascii="仿宋" w:eastAsia="仿宋" w:hAnsi="仿宋" w:cs="仿宋" w:hint="eastAsia"/>
            <w:lang w:eastAsia="zh-CN"/>
          </w:rPr>
          <w:t>(七)、清洁生产</w:t>
        </w:r>
        <w:r>
          <w:tab/>
        </w:r>
        <w:r>
          <w:fldChar w:fldCharType="begin"/>
        </w:r>
        <w:r>
          <w:instrText xml:space="preserve"> PAGEREF _Toc17784 \h </w:instrText>
        </w:r>
        <w:r>
          <w:fldChar w:fldCharType="separate"/>
        </w:r>
        <w:r>
          <w:t>55</w:t>
        </w:r>
        <w:r>
          <w:fldChar w:fldCharType="end"/>
        </w:r>
      </w:hyperlink>
    </w:p>
    <w:p>
      <w:pPr>
        <w:pStyle w:val="TOC2"/>
        <w:tabs>
          <w:tab w:val="right" w:leader="dot" w:pos="8306"/>
        </w:tabs>
      </w:pPr>
      <w:hyperlink w:anchor="_Toc10669" w:history="1">
        <w:r>
          <w:rPr>
            <w:rFonts w:ascii="仿宋" w:eastAsia="仿宋" w:hAnsi="仿宋" w:cs="仿宋" w:hint="eastAsia"/>
            <w:lang w:eastAsia="zh-CN"/>
          </w:rPr>
          <w:t>(八)、环境保护综合评价</w:t>
        </w:r>
        <w:r>
          <w:tab/>
        </w:r>
        <w:r>
          <w:fldChar w:fldCharType="begin"/>
        </w:r>
        <w:r>
          <w:instrText xml:space="preserve"> PAGEREF _Toc10669 \h </w:instrText>
        </w:r>
        <w:r>
          <w:fldChar w:fldCharType="separate"/>
        </w:r>
        <w:r>
          <w:t>56</w:t>
        </w:r>
        <w:r>
          <w:fldChar w:fldCharType="end"/>
        </w:r>
      </w:hyperlink>
    </w:p>
    <w:p>
      <w:pPr>
        <w:pStyle w:val="TOC1"/>
        <w:tabs>
          <w:tab w:val="right" w:leader="dot" w:pos="8306"/>
        </w:tabs>
      </w:pPr>
      <w:hyperlink w:anchor="_Toc15573" w:history="1">
        <w:r>
          <w:rPr>
            <w:rFonts w:ascii="仿宋" w:eastAsia="仿宋" w:hAnsi="仿宋" w:cs="仿宋" w:hint="eastAsia"/>
            <w:lang w:eastAsia="zh-CN"/>
          </w:rPr>
          <w:t>十三、不锈钢棒材项目工程方案分析</w:t>
        </w:r>
        <w:r>
          <w:tab/>
        </w:r>
        <w:r>
          <w:fldChar w:fldCharType="begin"/>
        </w:r>
        <w:r>
          <w:instrText xml:space="preserve"> PAGEREF _Toc15573 \h </w:instrText>
        </w:r>
        <w:r>
          <w:fldChar w:fldCharType="separate"/>
        </w:r>
        <w:r>
          <w:t>57</w:t>
        </w:r>
        <w:r>
          <w:fldChar w:fldCharType="end"/>
        </w:r>
      </w:hyperlink>
    </w:p>
    <w:p>
      <w:pPr>
        <w:pStyle w:val="TOC2"/>
        <w:tabs>
          <w:tab w:val="right" w:leader="dot" w:pos="8306"/>
        </w:tabs>
      </w:pPr>
      <w:hyperlink w:anchor="_Toc18930" w:history="1">
        <w:r>
          <w:rPr>
            <w:rFonts w:ascii="仿宋" w:eastAsia="仿宋" w:hAnsi="仿宋" w:cs="仿宋" w:hint="eastAsia"/>
            <w:lang w:eastAsia="zh-CN"/>
          </w:rPr>
          <w:t>(一)、建筑工程设计原则</w:t>
        </w:r>
        <w:r>
          <w:tab/>
        </w:r>
        <w:r>
          <w:fldChar w:fldCharType="begin"/>
        </w:r>
        <w:r>
          <w:instrText xml:space="preserve"> PAGEREF _Toc18930 \h </w:instrText>
        </w:r>
        <w:r>
          <w:fldChar w:fldCharType="separate"/>
        </w:r>
        <w:r>
          <w:t>57</w:t>
        </w:r>
        <w:r>
          <w:fldChar w:fldCharType="end"/>
        </w:r>
      </w:hyperlink>
    </w:p>
    <w:p>
      <w:pPr>
        <w:pStyle w:val="TOC2"/>
        <w:tabs>
          <w:tab w:val="right" w:leader="dot" w:pos="8306"/>
        </w:tabs>
      </w:pPr>
      <w:hyperlink w:anchor="_Toc32009" w:history="1">
        <w:r>
          <w:rPr>
            <w:rFonts w:ascii="仿宋" w:eastAsia="仿宋" w:hAnsi="仿宋" w:cs="仿宋" w:hint="eastAsia"/>
            <w:lang w:eastAsia="zh-CN"/>
          </w:rPr>
          <w:t>(二)、土建工程建设指标</w:t>
        </w:r>
        <w:r>
          <w:tab/>
        </w:r>
        <w:r>
          <w:fldChar w:fldCharType="begin"/>
        </w:r>
        <w:r>
          <w:instrText xml:space="preserve"> PAGEREF _Toc32009 \h </w:instrText>
        </w:r>
        <w:r>
          <w:fldChar w:fldCharType="separate"/>
        </w:r>
        <w:r>
          <w:t>60</w:t>
        </w:r>
        <w:r>
          <w:fldChar w:fldCharType="end"/>
        </w:r>
      </w:hyperlink>
    </w:p>
    <w:p>
      <w:pPr>
        <w:pStyle w:val="TOC1"/>
        <w:tabs>
          <w:tab w:val="right" w:leader="dot" w:pos="8306"/>
        </w:tabs>
      </w:pPr>
      <w:hyperlink w:anchor="_Toc2537" w:history="1">
        <w:r>
          <w:rPr>
            <w:rFonts w:ascii="仿宋" w:eastAsia="仿宋" w:hAnsi="仿宋" w:cs="仿宋" w:hint="eastAsia"/>
            <w:lang w:eastAsia="zh-CN"/>
          </w:rPr>
          <w:t>十四、营销与推广策略</w:t>
        </w:r>
        <w:r>
          <w:tab/>
        </w:r>
        <w:r>
          <w:fldChar w:fldCharType="begin"/>
        </w:r>
        <w:r>
          <w:instrText xml:space="preserve"> PAGEREF _Toc2537 \h </w:instrText>
        </w:r>
        <w:r>
          <w:fldChar w:fldCharType="separate"/>
        </w:r>
        <w:r>
          <w:t>62</w:t>
        </w:r>
        <w:r>
          <w:fldChar w:fldCharType="end"/>
        </w:r>
      </w:hyperlink>
    </w:p>
    <w:p>
      <w:pPr>
        <w:pStyle w:val="TOC2"/>
        <w:tabs>
          <w:tab w:val="right" w:leader="dot" w:pos="8306"/>
        </w:tabs>
      </w:pPr>
      <w:hyperlink w:anchor="_Toc4239" w:history="1">
        <w:r>
          <w:rPr>
            <w:rFonts w:ascii="仿宋" w:eastAsia="仿宋" w:hAnsi="仿宋" w:cs="仿宋" w:hint="eastAsia"/>
            <w:lang w:eastAsia="zh-CN"/>
          </w:rPr>
          <w:t>(一)、产品/服务定位与特点</w:t>
        </w:r>
        <w:r>
          <w:tab/>
        </w:r>
        <w:r>
          <w:fldChar w:fldCharType="begin"/>
        </w:r>
        <w:r>
          <w:instrText xml:space="preserve"> PAGEREF _Toc4239 \h </w:instrText>
        </w:r>
        <w:r>
          <w:fldChar w:fldCharType="separate"/>
        </w:r>
        <w:r>
          <w:t>62</w:t>
        </w:r>
        <w:r>
          <w:fldChar w:fldCharType="end"/>
        </w:r>
      </w:hyperlink>
    </w:p>
    <w:p>
      <w:pPr>
        <w:pStyle w:val="TOC2"/>
        <w:tabs>
          <w:tab w:val="right" w:leader="dot" w:pos="8306"/>
        </w:tabs>
      </w:pPr>
      <w:hyperlink w:anchor="_Toc21954" w:history="1">
        <w:r>
          <w:rPr>
            <w:rFonts w:ascii="仿宋" w:eastAsia="仿宋" w:hAnsi="仿宋" w:cs="仿宋" w:hint="eastAsia"/>
            <w:lang w:eastAsia="zh-CN"/>
          </w:rPr>
          <w:t>(二)、市场定位与竞争分析</w:t>
        </w:r>
        <w:r>
          <w:tab/>
        </w:r>
        <w:r>
          <w:fldChar w:fldCharType="begin"/>
        </w:r>
        <w:r>
          <w:instrText xml:space="preserve"> PAGEREF _Toc21954 \h </w:instrText>
        </w:r>
        <w:r>
          <w:fldChar w:fldCharType="separate"/>
        </w:r>
        <w:r>
          <w:t>63</w:t>
        </w:r>
        <w:r>
          <w:fldChar w:fldCharType="end"/>
        </w:r>
      </w:hyperlink>
    </w:p>
    <w:p>
      <w:pPr>
        <w:pStyle w:val="TOC2"/>
        <w:tabs>
          <w:tab w:val="right" w:leader="dot" w:pos="8306"/>
        </w:tabs>
      </w:pPr>
      <w:hyperlink w:anchor="_Toc6119" w:history="1">
        <w:r>
          <w:rPr>
            <w:rFonts w:ascii="仿宋" w:eastAsia="仿宋" w:hAnsi="仿宋" w:cs="仿宋" w:hint="eastAsia"/>
            <w:lang w:eastAsia="zh-CN"/>
          </w:rPr>
          <w:t>(三)、营销渠道与策略</w:t>
        </w:r>
        <w:r>
          <w:tab/>
        </w:r>
        <w:r>
          <w:fldChar w:fldCharType="begin"/>
        </w:r>
        <w:r>
          <w:instrText xml:space="preserve"> PAGEREF _Toc6119 \h </w:instrText>
        </w:r>
        <w:r>
          <w:fldChar w:fldCharType="separate"/>
        </w:r>
        <w:r>
          <w:t>65</w:t>
        </w:r>
        <w:r>
          <w:fldChar w:fldCharType="end"/>
        </w:r>
      </w:hyperlink>
    </w:p>
    <w:p>
      <w:pPr>
        <w:pStyle w:val="TOC2"/>
        <w:tabs>
          <w:tab w:val="right" w:leader="dot" w:pos="8306"/>
        </w:tabs>
      </w:pPr>
      <w:hyperlink w:anchor="_Toc1193" w:history="1">
        <w:r>
          <w:rPr>
            <w:rFonts w:ascii="仿宋" w:eastAsia="仿宋" w:hAnsi="仿宋" w:cs="仿宋" w:hint="eastAsia"/>
            <w:lang w:eastAsia="zh-CN"/>
          </w:rPr>
          <w:t>(四)、推广与宣传活动</w:t>
        </w:r>
        <w:r>
          <w:tab/>
        </w:r>
        <w:r>
          <w:fldChar w:fldCharType="begin"/>
        </w:r>
        <w:r>
          <w:instrText xml:space="preserve"> PAGEREF _Toc1193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4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技术管理特点体现在其创新导向。通过引入最先进的技术趋势和解决方案，不锈钢棒材项目致力于提升科技含量、提高质量和效率水平。这意味着我们将采用最新的工具和方法，确保不锈钢棒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棒材项目技术管理的显著特征。通过整合不同领域的技术资源，我们实现了跨学科的协同工作。这有助于优化技术架构，提高整体效能。此外，整合性策略还促进了不同技术团队之间的紧密沟通和高效合作，确保不锈钢棒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棒材项目所采用的技术。通过不断优化技术方案，不锈钢棒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棒材项目团队将在不锈钢棒材项目初期识别可能的技术风险，并采取相应的预防和应对措施。通过建立健全的风险评估机制，不锈钢棒材项目能够在实施过程中及时发现并解决潜在的技术问题，保障不锈钢棒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棒材项目中，技术将成为不锈钢棒材项目成功的有力支持。这一深度剖析揭示了技术管理在不锈钢棒材项目实施中的关键作用，为不锈钢棒材项目的技术基础奠定了坚实的基础。</w:t>
      </w:r>
    </w:p>
    <w:p>
      <w:pPr>
        <w:pStyle w:val="Heading2"/>
        <w:ind w:firstLine="560" w:firstLineChars="200"/>
        <w:rPr>
          <w:rFonts w:ascii="仿宋" w:eastAsia="仿宋" w:hAnsi="仿宋" w:cs="仿宋" w:hint="eastAsia"/>
          <w:sz w:val="28"/>
          <w:lang w:eastAsia="zh-CN"/>
        </w:rPr>
      </w:pPr>
      <w:bookmarkStart w:id="4" w:name="_Toc20951"/>
      <w:r>
        <w:rPr>
          <w:rFonts w:ascii="仿宋" w:eastAsia="仿宋" w:hAnsi="仿宋" w:cs="仿宋" w:hint="eastAsia"/>
          <w:sz w:val="28"/>
          <w:lang w:eastAsia="zh-CN"/>
        </w:rPr>
        <w:t>(二)、不锈钢棒材项目工艺技术设计方案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棒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锈钢棒材项目将严格按照相关行业规范要求进行组织。通过有效控制产品质量，不锈钢棒材项目将致力于为顾客提供优质的不锈钢棒材项目产品和良好的服务。这体现了不锈钢棒材项目对于生产活动合规性和质量标准的高度重视，为不锈钢棒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棒材项目注重生态效益和清洁生产原则。不锈钢棒材项目建设将紧密结合地方特色经济发展，与社会经济发展规划和区域环境保护规划方案相协调一致。通过与当地区域自然生态系统的结合，不锈钢棒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棒材项目产品具有多样化的客户需求和个性化的特点。因此，不锈钢棒材项目产品规格品种多样，且单批生产数量较小。为满足这一特点，不锈钢棒材项目承办单位将建设先进的柔性制造生产线。通过广泛应用柔性制造技术，不锈钢棒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棒材项目采用的技术具有较高的技术含量和自动化水平，处于国内先进水平。这一技术选用不仅体现了对生产效率、质量和环境友好性的高标准要求，同时为不锈钢棒材项目的可持续发展奠定了坚实的基础。</w:t>
      </w:r>
    </w:p>
    <w:p>
      <w:pPr>
        <w:pStyle w:val="Heading2"/>
        <w:ind w:firstLine="560" w:firstLineChars="200"/>
        <w:rPr>
          <w:rFonts w:ascii="仿宋" w:eastAsia="仿宋" w:hAnsi="仿宋" w:cs="仿宋" w:hint="eastAsia"/>
          <w:sz w:val="28"/>
          <w:lang w:eastAsia="zh-CN"/>
        </w:rPr>
      </w:pPr>
      <w:bookmarkStart w:id="5" w:name="_Toc561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为确保不锈钢棒材项目的高效生产和技术实施，我们制定了一套精心设计的设备选型方案，以满足不锈钢棒材项目生产、质量和环保的要求。该方案的主要特点如下：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锈钢棒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针对不锈钢棒材项目产品的多样性和小批量生产的特点，我们将建设柔性制造生产线。通过在设备选型中考虑柔性制造技术，可以灵活应对不同产品规格和生产需求，实现生产线的高度灵活性和适应性。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054"/>
      <w:r>
        <w:rPr>
          <w:rFonts w:ascii="仿宋" w:eastAsia="仿宋" w:hAnsi="仿宋" w:cs="仿宋" w:hint="eastAsia"/>
          <w:sz w:val="28"/>
          <w:lang w:eastAsia="zh-CN"/>
        </w:rPr>
        <w:t>二、不锈钢棒材项目可持续发展</w:t>
      </w:r>
      <w:bookmarkEnd w:id="6"/>
    </w:p>
    <w:p>
      <w:pPr>
        <w:pStyle w:val="Heading2"/>
        <w:rPr>
          <w:rFonts w:ascii="仿宋" w:eastAsia="仿宋" w:hAnsi="仿宋" w:cs="仿宋" w:hint="eastAsia"/>
          <w:lang w:eastAsia="zh-CN"/>
        </w:rPr>
      </w:pPr>
      <w:bookmarkStart w:id="7" w:name="_Toc2443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项目中，不锈钢棒材项目团队着眼于未来，明确了可持续发展的战略方向。制定的具体可持续发展目标包括降低资源使用、采用环保技术、最大化社会效益等。这一步骤不仅有助于不锈钢棒材项目在环保和社会责任方面达到最高标准，也为未来提供了明确的指引，确保不锈钢棒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可持续实践的融入不锈钢棒材项目管理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棒材项目管理周期。从不锈钢棒材项目规划开始，不锈钢棒材项目团队就考虑了环境和社会的因素。在执行阶段，不锈钢棒材项目团队积极推动绿色技术的应用，优化资源利用。此外，关注员工的社会责任，通过培训和沟通活动提高员工对可持续发展的认知，使他们能够在日常工作中践行可持续实践。这些举措不仅为不锈钢棒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547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扎根于不锈钢棒材项目的可持续发展理念，我们深信环保与社会责任是不锈钢棒材项目成功的关键支柱。在不锈钢棒材项目的每一步，我们都致力于通过创新和实践，履行对环境和社会的坚定责任。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团队通过引入先进的环保技术、建立高效的废物处理系统以及推动能源节约措施，积极履行环保责任。定期的环保监测和评估确保不锈钢棒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不仅致力于自身可持续发展，还注重对社会的回馈。通过支持社区不锈钢棒材项目、参与慈善事业、提供培训机会等方式，不锈钢棒材项目积极履行社会责任。与当地社区建立积极互动，关注员工的工作与生活平衡，以及员工的身心健康，是不锈钢棒材项目在社会责任层面的关键举措。这样的实践不仅增强了不锈钢棒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0372"/>
      <w:r>
        <w:rPr>
          <w:rFonts w:ascii="仿宋" w:eastAsia="仿宋" w:hAnsi="仿宋" w:cs="仿宋" w:hint="eastAsia"/>
          <w:sz w:val="28"/>
          <w:lang w:eastAsia="zh-CN"/>
        </w:rPr>
        <w:t>三、不锈钢棒材项目选址可行性分析</w:t>
      </w:r>
      <w:bookmarkEnd w:id="9"/>
    </w:p>
    <w:p>
      <w:pPr>
        <w:pStyle w:val="Heading2"/>
        <w:rPr>
          <w:rFonts w:ascii="仿宋" w:eastAsia="仿宋" w:hAnsi="仿宋" w:cs="仿宋" w:hint="eastAsia"/>
          <w:lang w:eastAsia="zh-CN"/>
        </w:rPr>
      </w:pPr>
      <w:bookmarkStart w:id="10" w:name="_Toc18726"/>
      <w:r>
        <w:rPr>
          <w:rFonts w:ascii="仿宋" w:eastAsia="仿宋" w:hAnsi="仿宋" w:cs="仿宋" w:hint="eastAsia"/>
          <w:lang w:eastAsia="zh-CN"/>
        </w:rPr>
        <w:t>(一)、不锈钢棒材项目选址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该不锈钢棒材项目选址位于XX省XX市XX区XXX街道</w:t>
      </w:r>
    </w:p>
    <w:p>
      <w:pPr>
        <w:pStyle w:val="Heading2"/>
        <w:ind w:firstLine="560" w:firstLineChars="200"/>
        <w:rPr>
          <w:rFonts w:ascii="仿宋" w:eastAsia="仿宋" w:hAnsi="仿宋" w:cs="仿宋" w:hint="eastAsia"/>
          <w:sz w:val="28"/>
          <w:lang w:eastAsia="zh-CN"/>
        </w:rPr>
      </w:pPr>
      <w:bookmarkStart w:id="11" w:name="_Toc1238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不锈钢棒材项目的征地面积将根据不锈钢棒材项目的实际规模和需求进行精确规划。具体面积XXX平方米，旨在确保不锈钢棒材项目不仅能够满足当前的发展需求，还能够预留空间以适应未来的扩展。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净用地面积是在征地面积基础上去除不可利用面积后的实际可开发用地。具体面积XXX平方米，考虑到环保、交通、安全等多方面因素，以确保不锈钢棒材项目在整体利用效率上达到最优。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不锈钢棒材项目计划建设的建筑总规模具体面积XXX平方米。这一规模的确定综合考虑了不锈钢棒材项目的性质、规模，以及城市规划的相关要求，确保建筑布局与周边环境协调一致。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绿地率是不锈钢棒材项目用地中被规划为绿地的比例。具体面积XXX平方米，旨在通过合理规划绿地，改善不锈钢棒材项目周边环境，提升居民生活质量，并符合城市整体绿化规划。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容积率是用地上可以建设的建筑总体积与用地面积之比。具体面积XXX，通过合理的容积率规划，确保不锈钢棒材项目建筑规模与周边环境和谐共生。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锈钢棒材项目选址与当地城市规划相一致，具体面积XXX平方米。通过与城市规划部门深入沟通，确保不锈钢棒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不锈钢棒材项目选址符合当地产业政策，具体面积XXX平方米。这包括不锈钢棒材项目对当地经济的促进作用，以及对相关产业的带动效应，确保不锈钢棒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用地总体要求必须符合环保和可持续发展的原则，具体面积XXX平方米。通过采用绿色建筑设计、节能减排等措施，确保不锈钢棒材项目在建设和运营过程中对环境的影响最小化，达到可持续发展的要求。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确保不锈钢棒材项目选址具备必要的公共设施配套，具体面积XXX平方米。这包括交通便利性、教育、医疗等基础设施，以提高居民生活品质，使得不锈钢棒材项目选址更具吸引力。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考虑用地总体要求对当地社会稳定性的影响，具体面积XXX平方米。通过深入了解当地社区反馈，确保不锈钢棒材项目的选址和建设过程对当地社会和谐稳定产生积极作用。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锈钢棒材项目选址不仅符合法规和规划，还在实际操作中具有可行性。这一全面规划将为不锈钢棒材项目的成功实施提供坚实的基础，确保不锈钢棒材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88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不锈钢棒材项目的设备规划和空间设计中，我们将采取灵活设备布局的措施。设备布局将根据实际需求进行灵活设计，避免不必要的浪费。通过合理规划设备摆放位置，我们将提高设备的利用率，减少设备间距，以确保不锈钢棒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锈钢棒材项目内部引入共享设施的概念，例如共享会议室、办公区等。通过这种方式，我们可以减少对资源的重复建设，提高资源共享效率，从而减小不锈钢棒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602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不锈钢棒材项目的总图布置中，我们将不同功能区域进行明确的规划，以最大程度满足不锈钢棒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626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不锈钢棒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不锈钢棒材项目对环境的影响是综合评价的重要因素之一。我们将详细考虑选址周边的自然环境、生态保护区、水源地等情况，确保不锈钢棒材项目的建设和运营对环境影响最小化，并符合当地的环保法规标准。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对选址的评价还需充分考虑当地政府的产业政策和法规。我们将详细了解不锈钢棒材项目所在地的相关政策，确保不锈钢棒材项目的规划和运营与当地法规相符，降低不必要的法律风险。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考虑到社会稳定性对企业运营的重要性，我们将评估选址地区的社会安全情况、劳工关系、社区反馈等方面，以确保不锈钢棒材项目的建设和运营不会受到社会稳定性的负面影响。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最后，我们将综合考虑用地成本，包括土地购置费用、土地开发成本等。通过对用地成本的详细评估，我们能够做出更为精确的经济效益分析，为不锈钢棒材项目的投资决策提供有力支持。</w:t>
      </w:r>
    </w:p>
    <w:p>
      <w:pPr>
        <w:pStyle w:val="Heading1"/>
        <w:ind w:firstLine="560" w:firstLineChars="200"/>
        <w:rPr>
          <w:rFonts w:ascii="仿宋" w:eastAsia="仿宋" w:hAnsi="仿宋" w:cs="仿宋" w:hint="eastAsia"/>
          <w:sz w:val="28"/>
          <w:lang w:eastAsia="zh-CN"/>
        </w:rPr>
      </w:pPr>
      <w:bookmarkStart w:id="15" w:name="_Toc13895"/>
      <w:r>
        <w:rPr>
          <w:rFonts w:ascii="仿宋" w:eastAsia="仿宋" w:hAnsi="仿宋" w:cs="仿宋" w:hint="eastAsia"/>
          <w:sz w:val="28"/>
          <w:lang w:eastAsia="zh-CN"/>
        </w:rPr>
        <w:t>四、不锈钢棒材项目危机管理</w:t>
      </w:r>
      <w:bookmarkEnd w:id="15"/>
    </w:p>
    <w:p>
      <w:pPr>
        <w:pStyle w:val="Heading2"/>
        <w:rPr>
          <w:rFonts w:ascii="仿宋" w:eastAsia="仿宋" w:hAnsi="仿宋" w:cs="仿宋" w:hint="eastAsia"/>
          <w:lang w:eastAsia="zh-CN"/>
        </w:rPr>
      </w:pPr>
      <w:bookmarkStart w:id="16" w:name="_Toc2021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项目危机管理中，危机预警与识别是确保不锈钢棒材项目稳健运行的核心步骤。通过建立全面的监测机制，不锈钢棒材项目团队旨在及时发现和理解潜在的风险和危机因素，以便采取及时的预防和应对措施，确保不锈钢棒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首先，通过深入的风险评估，不锈钢棒材项目团队全面分析了整个不锈钢棒材项目和各个阶段可能存在的威胁。这包括准确评估每个潜在风险的发生概率和可能影响的程度，为后续危机预警提供了有力支持。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棒材项目团队着重于明确定义不锈钢棒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锈钢棒材项目进展的持续监控，团队能够及时发现潜在问题并作出迅速反应。不锈钢棒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在这一阶段，团队的专业素养和反应速度将发挥至关重要的作用，以确保潜在危机能够在初期得到有效的处理，最大程度地减轻负面影响。通过危机预警与识别，不锈钢棒材项目得以更有序、可控地推进。</w:t>
      </w:r>
    </w:p>
    <w:p>
      <w:pPr>
        <w:pStyle w:val="Heading2"/>
        <w:ind w:firstLine="560" w:firstLineChars="200"/>
        <w:rPr>
          <w:rFonts w:ascii="仿宋" w:eastAsia="仿宋" w:hAnsi="仿宋" w:cs="仿宋" w:hint="eastAsia"/>
          <w:sz w:val="28"/>
          <w:lang w:eastAsia="zh-CN"/>
        </w:rPr>
      </w:pPr>
      <w:bookmarkStart w:id="17" w:name="_Toc2931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在危机发生时，不锈钢棒材项目团队立即行动，成立了应急小组。该小组的任务是迅速制定并实施紧急应对措施，以最小化潜在损失。以下是采取的主要措施：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暂停不锈钢棒材项目进度：为遏制危机蔓延，不锈钢棒材项目暂时停止进行，以便全面评估当前状况。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资源重新分配：重新评估不锈钢棒材项目资源的分配，确保最大限度地减小损失。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实时沟通：与关键利益相关者建立实时沟通机制，向他们传递不锈钢棒材项目危机的实际状况，保障不锈钢棒材项目核心利益。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在紧急应对的同时，不锈钢棒材项目团队强调了团队协作和有效沟通的重要性。以下是团队协作的关键举措：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信息共享机制：建立了信息共享平台，确保团队成员能够及时获取不锈钢棒材项目危机的实时信息。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领导者沟通：不锈钢棒材项目领导者通过定期会议和即时沟通工具，指导团队应对危机，保持团队稳定运行。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随着危机得到初步控制，不锈钢棒材项目团队转向制定恢复计划，以确保不锈钢棒材项目能够从中迅速恢复。主要恢复计划包括：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修复受损的进度计划：重新评估不锈钢棒材项目进度，制定修复计划，确保不锈钢棒材项目尽快回归正常进程。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重新调整资源分配：优化资源分配，确保不锈钢棒材项目在有限资源下高效运转。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风险管理机制加强：对不锈钢棒材项目风险进行全面评估，制定更强化的风险管理策略，以预防未来可能的危机。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0903"/>
      <w:r>
        <w:rPr>
          <w:rFonts w:ascii="仿宋" w:eastAsia="仿宋" w:hAnsi="仿宋" w:cs="仿宋" w:hint="eastAsia"/>
          <w:sz w:val="28"/>
          <w:lang w:eastAsia="zh-CN"/>
        </w:rPr>
        <w:t>五、不锈钢棒材项目概论</w:t>
      </w:r>
      <w:bookmarkEnd w:id="18"/>
    </w:p>
    <w:p>
      <w:pPr>
        <w:pStyle w:val="Heading2"/>
        <w:rPr>
          <w:rFonts w:ascii="仿宋" w:eastAsia="仿宋" w:hAnsi="仿宋" w:cs="仿宋" w:hint="eastAsia"/>
          <w:lang w:eastAsia="zh-CN"/>
        </w:rPr>
      </w:pPr>
      <w:bookmarkStart w:id="19" w:name="_Toc24303"/>
      <w:r>
        <w:rPr>
          <w:rFonts w:ascii="仿宋" w:eastAsia="仿宋" w:hAnsi="仿宋" w:cs="仿宋" w:hint="eastAsia"/>
          <w:lang w:eastAsia="zh-CN"/>
        </w:rPr>
        <w:t>(一)、不锈钢棒材项目概况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起源追溯至对市场的深入洞察。市场的不断演变与变革为不锈钢棒材项目提供了难得的机遇。当前市场存在的需求缺口和变革的大环境共同构成了不锈钢棒材项目的背景。这个不锈钢棒材项目旨在充分利用市场机遇，填补行业中尚未满足的需求，为客户提供全新的解决方案。市场的变革和需求的增长使得这个不锈钢棒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不锈钢棒材项目名称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https://d.book118.com/538075066006006047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F3739"/>
    <w:rsid w:val="32FF37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7506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2024-03-06T22:32:00Z</dcterms:created>
  <dcterms:modified xsi:type="dcterms:W3CDTF">2024-03-06T22:33:18Z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270C844DE8474AA094CA7620E2FCF5FD_11</vt:lpwstr>
  </property>
  <property fmtid="{D5CDD505-2E9C-101B-9397-08002B2CF9AE}" pid="3" name="KSOProductBuildVer">
    <vt:lpwstr>2052-12.1.0.16388</vt:lpwstr>
  </property>
</Properties>
</file>