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33" w:history="1">
        <w:r>
          <w:rPr>
            <w:rFonts w:ascii="仿宋" w:eastAsia="仿宋" w:hAnsi="仿宋" w:cs="仿宋" w:hint="eastAsia"/>
            <w:lang w:eastAsia="zh-CN"/>
          </w:rPr>
          <w:t>前言</w:t>
        </w:r>
        <w:r>
          <w:tab/>
        </w:r>
        <w:r>
          <w:fldChar w:fldCharType="begin"/>
        </w:r>
        <w:r>
          <w:instrText xml:space="preserve"> PAGEREF _Toc26933 \h </w:instrText>
        </w:r>
        <w:r>
          <w:fldChar w:fldCharType="separate"/>
        </w:r>
        <w:r>
          <w:t>3</w:t>
        </w:r>
        <w:r>
          <w:fldChar w:fldCharType="end"/>
        </w:r>
      </w:hyperlink>
    </w:p>
    <w:p>
      <w:pPr>
        <w:pStyle w:val="TOC1"/>
        <w:tabs>
          <w:tab w:val="right" w:leader="dot" w:pos="8306"/>
        </w:tabs>
      </w:pPr>
      <w:hyperlink w:anchor="_Toc25364" w:history="1">
        <w:r>
          <w:rPr>
            <w:rFonts w:ascii="仿宋" w:eastAsia="仿宋" w:hAnsi="仿宋" w:cs="仿宋" w:hint="eastAsia"/>
            <w:lang w:eastAsia="zh-CN"/>
          </w:rPr>
          <w:t>一、成型机项目概论</w:t>
        </w:r>
        <w:r>
          <w:tab/>
        </w:r>
        <w:r>
          <w:fldChar w:fldCharType="begin"/>
        </w:r>
        <w:r>
          <w:instrText xml:space="preserve"> PAGEREF _Toc25364 \h </w:instrText>
        </w:r>
        <w:r>
          <w:fldChar w:fldCharType="separate"/>
        </w:r>
        <w:r>
          <w:t>3</w:t>
        </w:r>
        <w:r>
          <w:fldChar w:fldCharType="end"/>
        </w:r>
      </w:hyperlink>
    </w:p>
    <w:p>
      <w:pPr>
        <w:pStyle w:val="TOC2"/>
        <w:tabs>
          <w:tab w:val="right" w:leader="dot" w:pos="8306"/>
        </w:tabs>
      </w:pPr>
      <w:hyperlink w:anchor="_Toc4893" w:history="1">
        <w:r>
          <w:rPr>
            <w:rFonts w:ascii="仿宋" w:eastAsia="仿宋" w:hAnsi="仿宋" w:cs="仿宋" w:hint="eastAsia"/>
            <w:lang w:eastAsia="zh-CN"/>
          </w:rPr>
          <w:t>(一)、成型机项目概况</w:t>
        </w:r>
        <w:r>
          <w:tab/>
        </w:r>
        <w:r>
          <w:fldChar w:fldCharType="begin"/>
        </w:r>
        <w:r>
          <w:instrText xml:space="preserve"> PAGEREF _Toc4893 \h </w:instrText>
        </w:r>
        <w:r>
          <w:fldChar w:fldCharType="separate"/>
        </w:r>
        <w:r>
          <w:t>3</w:t>
        </w:r>
        <w:r>
          <w:fldChar w:fldCharType="end"/>
        </w:r>
      </w:hyperlink>
    </w:p>
    <w:p>
      <w:pPr>
        <w:pStyle w:val="TOC2"/>
        <w:tabs>
          <w:tab w:val="right" w:leader="dot" w:pos="8306"/>
        </w:tabs>
      </w:pPr>
      <w:hyperlink w:anchor="_Toc28287" w:history="1">
        <w:r>
          <w:rPr>
            <w:rFonts w:ascii="仿宋" w:eastAsia="仿宋" w:hAnsi="仿宋" w:cs="仿宋" w:hint="eastAsia"/>
            <w:lang w:eastAsia="zh-CN"/>
          </w:rPr>
          <w:t>(二)、成型机项目目标</w:t>
        </w:r>
        <w:r>
          <w:tab/>
        </w:r>
        <w:r>
          <w:fldChar w:fldCharType="begin"/>
        </w:r>
        <w:r>
          <w:instrText xml:space="preserve"> PAGEREF _Toc28287 \h </w:instrText>
        </w:r>
        <w:r>
          <w:fldChar w:fldCharType="separate"/>
        </w:r>
        <w:r>
          <w:t>5</w:t>
        </w:r>
        <w:r>
          <w:fldChar w:fldCharType="end"/>
        </w:r>
      </w:hyperlink>
    </w:p>
    <w:p>
      <w:pPr>
        <w:pStyle w:val="TOC2"/>
        <w:tabs>
          <w:tab w:val="right" w:leader="dot" w:pos="8306"/>
        </w:tabs>
      </w:pPr>
      <w:hyperlink w:anchor="_Toc3219" w:history="1">
        <w:r>
          <w:rPr>
            <w:rFonts w:ascii="仿宋" w:eastAsia="仿宋" w:hAnsi="仿宋" w:cs="仿宋" w:hint="eastAsia"/>
            <w:lang w:eastAsia="zh-CN"/>
          </w:rPr>
          <w:t>(三)、成型机项目提出的理由</w:t>
        </w:r>
        <w:r>
          <w:tab/>
        </w:r>
        <w:r>
          <w:fldChar w:fldCharType="begin"/>
        </w:r>
        <w:r>
          <w:instrText xml:space="preserve"> PAGEREF _Toc3219 \h </w:instrText>
        </w:r>
        <w:r>
          <w:fldChar w:fldCharType="separate"/>
        </w:r>
        <w:r>
          <w:t>6</w:t>
        </w:r>
        <w:r>
          <w:fldChar w:fldCharType="end"/>
        </w:r>
      </w:hyperlink>
    </w:p>
    <w:p>
      <w:pPr>
        <w:pStyle w:val="TOC2"/>
        <w:tabs>
          <w:tab w:val="right" w:leader="dot" w:pos="8306"/>
        </w:tabs>
      </w:pPr>
      <w:hyperlink w:anchor="_Toc2460" w:history="1">
        <w:r>
          <w:rPr>
            <w:rFonts w:ascii="仿宋" w:eastAsia="仿宋" w:hAnsi="仿宋" w:cs="仿宋" w:hint="eastAsia"/>
            <w:lang w:eastAsia="zh-CN"/>
          </w:rPr>
          <w:t>(四)、成型机项目意义</w:t>
        </w:r>
        <w:r>
          <w:tab/>
        </w:r>
        <w:r>
          <w:fldChar w:fldCharType="begin"/>
        </w:r>
        <w:r>
          <w:instrText xml:space="preserve"> PAGEREF _Toc2460 \h </w:instrText>
        </w:r>
        <w:r>
          <w:fldChar w:fldCharType="separate"/>
        </w:r>
        <w:r>
          <w:t>8</w:t>
        </w:r>
        <w:r>
          <w:fldChar w:fldCharType="end"/>
        </w:r>
      </w:hyperlink>
    </w:p>
    <w:p>
      <w:pPr>
        <w:pStyle w:val="TOC2"/>
        <w:tabs>
          <w:tab w:val="right" w:leader="dot" w:pos="8306"/>
        </w:tabs>
      </w:pPr>
      <w:hyperlink w:anchor="_Toc5347" w:history="1">
        <w:r>
          <w:rPr>
            <w:rFonts w:ascii="仿宋" w:eastAsia="仿宋" w:hAnsi="仿宋" w:cs="仿宋" w:hint="eastAsia"/>
            <w:lang w:eastAsia="zh-CN"/>
          </w:rPr>
          <w:t>(五)、成型机项目背景</w:t>
        </w:r>
        <w:r>
          <w:tab/>
        </w:r>
        <w:r>
          <w:fldChar w:fldCharType="begin"/>
        </w:r>
        <w:r>
          <w:instrText xml:space="preserve"> PAGEREF _Toc5347 \h </w:instrText>
        </w:r>
        <w:r>
          <w:fldChar w:fldCharType="separate"/>
        </w:r>
        <w:r>
          <w:t>8</w:t>
        </w:r>
        <w:r>
          <w:fldChar w:fldCharType="end"/>
        </w:r>
      </w:hyperlink>
    </w:p>
    <w:p>
      <w:pPr>
        <w:pStyle w:val="TOC1"/>
        <w:tabs>
          <w:tab w:val="right" w:leader="dot" w:pos="8306"/>
        </w:tabs>
      </w:pPr>
      <w:hyperlink w:anchor="_Toc4951" w:history="1">
        <w:r>
          <w:rPr>
            <w:rFonts w:ascii="仿宋" w:eastAsia="仿宋" w:hAnsi="仿宋" w:cs="仿宋" w:hint="eastAsia"/>
            <w:lang w:eastAsia="zh-CN"/>
          </w:rPr>
          <w:t>二、成型机项目土建工程</w:t>
        </w:r>
        <w:r>
          <w:tab/>
        </w:r>
        <w:r>
          <w:fldChar w:fldCharType="begin"/>
        </w:r>
        <w:r>
          <w:instrText xml:space="preserve"> PAGEREF _Toc4951 \h </w:instrText>
        </w:r>
        <w:r>
          <w:fldChar w:fldCharType="separate"/>
        </w:r>
        <w:r>
          <w:t>9</w:t>
        </w:r>
        <w:r>
          <w:fldChar w:fldCharType="end"/>
        </w:r>
      </w:hyperlink>
    </w:p>
    <w:p>
      <w:pPr>
        <w:pStyle w:val="TOC2"/>
        <w:tabs>
          <w:tab w:val="right" w:leader="dot" w:pos="8306"/>
        </w:tabs>
      </w:pPr>
      <w:hyperlink w:anchor="_Toc214" w:history="1">
        <w:r>
          <w:rPr>
            <w:rFonts w:ascii="仿宋" w:eastAsia="仿宋" w:hAnsi="仿宋" w:cs="仿宋" w:hint="eastAsia"/>
            <w:lang w:eastAsia="zh-CN"/>
          </w:rPr>
          <w:t>(一)、建筑工程设计原则</w:t>
        </w:r>
        <w:r>
          <w:tab/>
        </w:r>
        <w:r>
          <w:fldChar w:fldCharType="begin"/>
        </w:r>
        <w:r>
          <w:instrText xml:space="preserve"> PAGEREF _Toc214 \h </w:instrText>
        </w:r>
        <w:r>
          <w:fldChar w:fldCharType="separate"/>
        </w:r>
        <w:r>
          <w:t>9</w:t>
        </w:r>
        <w:r>
          <w:fldChar w:fldCharType="end"/>
        </w:r>
      </w:hyperlink>
    </w:p>
    <w:p>
      <w:pPr>
        <w:pStyle w:val="TOC2"/>
        <w:tabs>
          <w:tab w:val="right" w:leader="dot" w:pos="8306"/>
        </w:tabs>
      </w:pPr>
      <w:hyperlink w:anchor="_Toc24756" w:history="1">
        <w:r>
          <w:rPr>
            <w:rFonts w:ascii="仿宋" w:eastAsia="仿宋" w:hAnsi="仿宋" w:cs="仿宋" w:hint="eastAsia"/>
            <w:lang w:eastAsia="zh-CN"/>
          </w:rPr>
          <w:t>(二)、土建工程设计年限及安全等级</w:t>
        </w:r>
        <w:r>
          <w:tab/>
        </w:r>
        <w:r>
          <w:fldChar w:fldCharType="begin"/>
        </w:r>
        <w:r>
          <w:instrText xml:space="preserve"> PAGEREF _Toc24756 \h </w:instrText>
        </w:r>
        <w:r>
          <w:fldChar w:fldCharType="separate"/>
        </w:r>
        <w:r>
          <w:t>10</w:t>
        </w:r>
        <w:r>
          <w:fldChar w:fldCharType="end"/>
        </w:r>
      </w:hyperlink>
    </w:p>
    <w:p>
      <w:pPr>
        <w:pStyle w:val="TOC2"/>
        <w:tabs>
          <w:tab w:val="right" w:leader="dot" w:pos="8306"/>
        </w:tabs>
      </w:pPr>
      <w:hyperlink w:anchor="_Toc24375" w:history="1">
        <w:r>
          <w:rPr>
            <w:rFonts w:ascii="仿宋" w:eastAsia="仿宋" w:hAnsi="仿宋" w:cs="仿宋" w:hint="eastAsia"/>
            <w:lang w:eastAsia="zh-CN"/>
          </w:rPr>
          <w:t>(三)、建筑工程设计总体要求</w:t>
        </w:r>
        <w:r>
          <w:tab/>
        </w:r>
        <w:r>
          <w:fldChar w:fldCharType="begin"/>
        </w:r>
        <w:r>
          <w:instrText xml:space="preserve"> PAGEREF _Toc24375 \h </w:instrText>
        </w:r>
        <w:r>
          <w:fldChar w:fldCharType="separate"/>
        </w:r>
        <w:r>
          <w:t>12</w:t>
        </w:r>
        <w:r>
          <w:fldChar w:fldCharType="end"/>
        </w:r>
      </w:hyperlink>
    </w:p>
    <w:p>
      <w:pPr>
        <w:pStyle w:val="TOC2"/>
        <w:tabs>
          <w:tab w:val="right" w:leader="dot" w:pos="8306"/>
        </w:tabs>
      </w:pPr>
      <w:hyperlink w:anchor="_Toc971" w:history="1">
        <w:r>
          <w:rPr>
            <w:rFonts w:ascii="仿宋" w:eastAsia="仿宋" w:hAnsi="仿宋" w:cs="仿宋" w:hint="eastAsia"/>
            <w:lang w:eastAsia="zh-CN"/>
          </w:rPr>
          <w:t>(四)、土建工程建设指标</w:t>
        </w:r>
        <w:r>
          <w:tab/>
        </w:r>
        <w:r>
          <w:fldChar w:fldCharType="begin"/>
        </w:r>
        <w:r>
          <w:instrText xml:space="preserve"> PAGEREF _Toc971 \h </w:instrText>
        </w:r>
        <w:r>
          <w:fldChar w:fldCharType="separate"/>
        </w:r>
        <w:r>
          <w:t>12</w:t>
        </w:r>
        <w:r>
          <w:fldChar w:fldCharType="end"/>
        </w:r>
      </w:hyperlink>
    </w:p>
    <w:p>
      <w:pPr>
        <w:pStyle w:val="TOC1"/>
        <w:tabs>
          <w:tab w:val="right" w:leader="dot" w:pos="8306"/>
        </w:tabs>
      </w:pPr>
      <w:hyperlink w:anchor="_Toc1640" w:history="1">
        <w:r>
          <w:rPr>
            <w:rFonts w:ascii="仿宋" w:eastAsia="仿宋" w:hAnsi="仿宋" w:cs="仿宋" w:hint="eastAsia"/>
            <w:lang w:eastAsia="zh-CN"/>
          </w:rPr>
          <w:t>三、成型机项目可持续发展</w:t>
        </w:r>
        <w:r>
          <w:tab/>
        </w:r>
        <w:r>
          <w:fldChar w:fldCharType="begin"/>
        </w:r>
        <w:r>
          <w:instrText xml:space="preserve"> PAGEREF _Toc1640 \h </w:instrText>
        </w:r>
        <w:r>
          <w:fldChar w:fldCharType="separate"/>
        </w:r>
        <w:r>
          <w:t>13</w:t>
        </w:r>
        <w:r>
          <w:fldChar w:fldCharType="end"/>
        </w:r>
      </w:hyperlink>
    </w:p>
    <w:p>
      <w:pPr>
        <w:pStyle w:val="TOC2"/>
        <w:tabs>
          <w:tab w:val="right" w:leader="dot" w:pos="8306"/>
        </w:tabs>
      </w:pPr>
      <w:hyperlink w:anchor="_Toc31600" w:history="1">
        <w:r>
          <w:rPr>
            <w:rFonts w:ascii="仿宋" w:eastAsia="仿宋" w:hAnsi="仿宋" w:cs="仿宋" w:hint="eastAsia"/>
            <w:lang w:eastAsia="zh-CN"/>
          </w:rPr>
          <w:t>(一)、可持续战略与实践</w:t>
        </w:r>
        <w:r>
          <w:tab/>
        </w:r>
        <w:r>
          <w:fldChar w:fldCharType="begin"/>
        </w:r>
        <w:r>
          <w:instrText xml:space="preserve"> PAGEREF _Toc31600 \h </w:instrText>
        </w:r>
        <w:r>
          <w:fldChar w:fldCharType="separate"/>
        </w:r>
        <w:r>
          <w:t>13</w:t>
        </w:r>
        <w:r>
          <w:fldChar w:fldCharType="end"/>
        </w:r>
      </w:hyperlink>
    </w:p>
    <w:p>
      <w:pPr>
        <w:pStyle w:val="TOC2"/>
        <w:tabs>
          <w:tab w:val="right" w:leader="dot" w:pos="8306"/>
        </w:tabs>
      </w:pPr>
      <w:hyperlink w:anchor="_Toc31721" w:history="1">
        <w:r>
          <w:rPr>
            <w:rFonts w:ascii="仿宋" w:eastAsia="仿宋" w:hAnsi="仿宋" w:cs="仿宋" w:hint="eastAsia"/>
            <w:lang w:eastAsia="zh-CN"/>
          </w:rPr>
          <w:t>(二)、环保与社会责任</w:t>
        </w:r>
        <w:r>
          <w:tab/>
        </w:r>
        <w:r>
          <w:fldChar w:fldCharType="begin"/>
        </w:r>
        <w:r>
          <w:instrText xml:space="preserve"> PAGEREF _Toc31721 \h </w:instrText>
        </w:r>
        <w:r>
          <w:fldChar w:fldCharType="separate"/>
        </w:r>
        <w:r>
          <w:t>13</w:t>
        </w:r>
        <w:r>
          <w:fldChar w:fldCharType="end"/>
        </w:r>
      </w:hyperlink>
    </w:p>
    <w:p>
      <w:pPr>
        <w:pStyle w:val="TOC1"/>
        <w:tabs>
          <w:tab w:val="right" w:leader="dot" w:pos="8306"/>
        </w:tabs>
      </w:pPr>
      <w:hyperlink w:anchor="_Toc6462" w:history="1">
        <w:r>
          <w:rPr>
            <w:rFonts w:ascii="仿宋" w:eastAsia="仿宋" w:hAnsi="仿宋" w:cs="仿宋" w:hint="eastAsia"/>
            <w:lang w:eastAsia="zh-CN"/>
          </w:rPr>
          <w:t>四、成型机项目选址可行性分析</w:t>
        </w:r>
        <w:r>
          <w:tab/>
        </w:r>
        <w:r>
          <w:fldChar w:fldCharType="begin"/>
        </w:r>
        <w:r>
          <w:instrText xml:space="preserve"> PAGEREF _Toc6462 \h </w:instrText>
        </w:r>
        <w:r>
          <w:fldChar w:fldCharType="separate"/>
        </w:r>
        <w:r>
          <w:t>14</w:t>
        </w:r>
        <w:r>
          <w:fldChar w:fldCharType="end"/>
        </w:r>
      </w:hyperlink>
    </w:p>
    <w:p>
      <w:pPr>
        <w:pStyle w:val="TOC2"/>
        <w:tabs>
          <w:tab w:val="right" w:leader="dot" w:pos="8306"/>
        </w:tabs>
      </w:pPr>
      <w:hyperlink w:anchor="_Toc27828" w:history="1">
        <w:r>
          <w:rPr>
            <w:rFonts w:ascii="仿宋" w:eastAsia="仿宋" w:hAnsi="仿宋" w:cs="仿宋" w:hint="eastAsia"/>
            <w:lang w:eastAsia="zh-CN"/>
          </w:rPr>
          <w:t>(一)、成型机项目选址</w:t>
        </w:r>
        <w:r>
          <w:tab/>
        </w:r>
        <w:r>
          <w:fldChar w:fldCharType="begin"/>
        </w:r>
        <w:r>
          <w:instrText xml:space="preserve"> PAGEREF _Toc27828 \h </w:instrText>
        </w:r>
        <w:r>
          <w:fldChar w:fldCharType="separate"/>
        </w:r>
        <w:r>
          <w:t>14</w:t>
        </w:r>
        <w:r>
          <w:fldChar w:fldCharType="end"/>
        </w:r>
      </w:hyperlink>
    </w:p>
    <w:p>
      <w:pPr>
        <w:pStyle w:val="TOC2"/>
        <w:tabs>
          <w:tab w:val="right" w:leader="dot" w:pos="8306"/>
        </w:tabs>
      </w:pPr>
      <w:hyperlink w:anchor="_Toc6369" w:history="1">
        <w:r>
          <w:rPr>
            <w:rFonts w:ascii="仿宋" w:eastAsia="仿宋" w:hAnsi="仿宋" w:cs="仿宋" w:hint="eastAsia"/>
            <w:lang w:eastAsia="zh-CN"/>
          </w:rPr>
          <w:t>(二)、用地控制指标</w:t>
        </w:r>
        <w:r>
          <w:tab/>
        </w:r>
        <w:r>
          <w:fldChar w:fldCharType="begin"/>
        </w:r>
        <w:r>
          <w:instrText xml:space="preserve"> PAGEREF _Toc6369 \h </w:instrText>
        </w:r>
        <w:r>
          <w:fldChar w:fldCharType="separate"/>
        </w:r>
        <w:r>
          <w:t>14</w:t>
        </w:r>
        <w:r>
          <w:fldChar w:fldCharType="end"/>
        </w:r>
      </w:hyperlink>
    </w:p>
    <w:p>
      <w:pPr>
        <w:pStyle w:val="TOC2"/>
        <w:tabs>
          <w:tab w:val="right" w:leader="dot" w:pos="8306"/>
        </w:tabs>
      </w:pPr>
      <w:hyperlink w:anchor="_Toc26077" w:history="1">
        <w:r>
          <w:rPr>
            <w:rFonts w:ascii="仿宋" w:eastAsia="仿宋" w:hAnsi="仿宋" w:cs="仿宋" w:hint="eastAsia"/>
            <w:lang w:eastAsia="zh-CN"/>
          </w:rPr>
          <w:t>(三)、节约用地措施</w:t>
        </w:r>
        <w:r>
          <w:tab/>
        </w:r>
        <w:r>
          <w:fldChar w:fldCharType="begin"/>
        </w:r>
        <w:r>
          <w:instrText xml:space="preserve"> PAGEREF _Toc26077 \h </w:instrText>
        </w:r>
        <w:r>
          <w:fldChar w:fldCharType="separate"/>
        </w:r>
        <w:r>
          <w:t>16</w:t>
        </w:r>
        <w:r>
          <w:fldChar w:fldCharType="end"/>
        </w:r>
      </w:hyperlink>
    </w:p>
    <w:p>
      <w:pPr>
        <w:pStyle w:val="TOC2"/>
        <w:tabs>
          <w:tab w:val="right" w:leader="dot" w:pos="8306"/>
        </w:tabs>
      </w:pPr>
      <w:hyperlink w:anchor="_Toc31444" w:history="1">
        <w:r>
          <w:rPr>
            <w:rFonts w:ascii="仿宋" w:eastAsia="仿宋" w:hAnsi="仿宋" w:cs="仿宋" w:hint="eastAsia"/>
            <w:lang w:eastAsia="zh-CN"/>
          </w:rPr>
          <w:t>(四)、总图布置方案</w:t>
        </w:r>
        <w:r>
          <w:tab/>
        </w:r>
        <w:r>
          <w:fldChar w:fldCharType="begin"/>
        </w:r>
        <w:r>
          <w:instrText xml:space="preserve"> PAGEREF _Toc31444 \h </w:instrText>
        </w:r>
        <w:r>
          <w:fldChar w:fldCharType="separate"/>
        </w:r>
        <w:r>
          <w:t>17</w:t>
        </w:r>
        <w:r>
          <w:fldChar w:fldCharType="end"/>
        </w:r>
      </w:hyperlink>
    </w:p>
    <w:p>
      <w:pPr>
        <w:pStyle w:val="TOC2"/>
        <w:tabs>
          <w:tab w:val="right" w:leader="dot" w:pos="8306"/>
        </w:tabs>
      </w:pPr>
      <w:hyperlink w:anchor="_Toc14043" w:history="1">
        <w:r>
          <w:rPr>
            <w:rFonts w:ascii="仿宋" w:eastAsia="仿宋" w:hAnsi="仿宋" w:cs="仿宋" w:hint="eastAsia"/>
            <w:lang w:eastAsia="zh-CN"/>
          </w:rPr>
          <w:t>(五)、选址综合评价</w:t>
        </w:r>
        <w:r>
          <w:tab/>
        </w:r>
        <w:r>
          <w:fldChar w:fldCharType="begin"/>
        </w:r>
        <w:r>
          <w:instrText xml:space="preserve"> PAGEREF _Toc14043 \h </w:instrText>
        </w:r>
        <w:r>
          <w:fldChar w:fldCharType="separate"/>
        </w:r>
        <w:r>
          <w:t>18</w:t>
        </w:r>
        <w:r>
          <w:fldChar w:fldCharType="end"/>
        </w:r>
      </w:hyperlink>
    </w:p>
    <w:p>
      <w:pPr>
        <w:pStyle w:val="TOC1"/>
        <w:tabs>
          <w:tab w:val="right" w:leader="dot" w:pos="8306"/>
        </w:tabs>
      </w:pPr>
      <w:hyperlink w:anchor="_Toc1521" w:history="1">
        <w:r>
          <w:rPr>
            <w:rFonts w:ascii="仿宋" w:eastAsia="仿宋" w:hAnsi="仿宋" w:cs="仿宋" w:hint="eastAsia"/>
            <w:lang w:eastAsia="zh-CN"/>
          </w:rPr>
          <w:t>五、成型机项目危机管理</w:t>
        </w:r>
        <w:r>
          <w:tab/>
        </w:r>
        <w:r>
          <w:fldChar w:fldCharType="begin"/>
        </w:r>
        <w:r>
          <w:instrText xml:space="preserve"> PAGEREF _Toc1521 \h </w:instrText>
        </w:r>
        <w:r>
          <w:fldChar w:fldCharType="separate"/>
        </w:r>
        <w:r>
          <w:t>19</w:t>
        </w:r>
        <w:r>
          <w:fldChar w:fldCharType="end"/>
        </w:r>
      </w:hyperlink>
    </w:p>
    <w:p>
      <w:pPr>
        <w:pStyle w:val="TOC2"/>
        <w:tabs>
          <w:tab w:val="right" w:leader="dot" w:pos="8306"/>
        </w:tabs>
      </w:pPr>
      <w:hyperlink w:anchor="_Toc29535" w:history="1">
        <w:r>
          <w:rPr>
            <w:rFonts w:ascii="仿宋" w:eastAsia="仿宋" w:hAnsi="仿宋" w:cs="仿宋" w:hint="eastAsia"/>
            <w:lang w:eastAsia="zh-CN"/>
          </w:rPr>
          <w:t>(一)、危机预警与识别</w:t>
        </w:r>
        <w:r>
          <w:tab/>
        </w:r>
        <w:r>
          <w:fldChar w:fldCharType="begin"/>
        </w:r>
        <w:r>
          <w:instrText xml:space="preserve"> PAGEREF _Toc29535 \h </w:instrText>
        </w:r>
        <w:r>
          <w:fldChar w:fldCharType="separate"/>
        </w:r>
        <w:r>
          <w:t>19</w:t>
        </w:r>
        <w:r>
          <w:fldChar w:fldCharType="end"/>
        </w:r>
      </w:hyperlink>
    </w:p>
    <w:p>
      <w:pPr>
        <w:pStyle w:val="TOC2"/>
        <w:tabs>
          <w:tab w:val="right" w:leader="dot" w:pos="8306"/>
        </w:tabs>
      </w:pPr>
      <w:hyperlink w:anchor="_Toc11897" w:history="1">
        <w:r>
          <w:rPr>
            <w:rFonts w:ascii="仿宋" w:eastAsia="仿宋" w:hAnsi="仿宋" w:cs="仿宋" w:hint="eastAsia"/>
            <w:lang w:eastAsia="zh-CN"/>
          </w:rPr>
          <w:t>(二)、危机应对与恢复</w:t>
        </w:r>
        <w:r>
          <w:tab/>
        </w:r>
        <w:r>
          <w:fldChar w:fldCharType="begin"/>
        </w:r>
        <w:r>
          <w:instrText xml:space="preserve"> PAGEREF _Toc11897 \h </w:instrText>
        </w:r>
        <w:r>
          <w:fldChar w:fldCharType="separate"/>
        </w:r>
        <w:r>
          <w:t>20</w:t>
        </w:r>
        <w:r>
          <w:fldChar w:fldCharType="end"/>
        </w:r>
      </w:hyperlink>
    </w:p>
    <w:p>
      <w:pPr>
        <w:pStyle w:val="TOC1"/>
        <w:tabs>
          <w:tab w:val="right" w:leader="dot" w:pos="8306"/>
        </w:tabs>
      </w:pPr>
      <w:hyperlink w:anchor="_Toc30889" w:history="1">
        <w:r>
          <w:rPr>
            <w:rFonts w:ascii="仿宋" w:eastAsia="仿宋" w:hAnsi="仿宋" w:cs="仿宋" w:hint="eastAsia"/>
            <w:lang w:eastAsia="zh-CN"/>
          </w:rPr>
          <w:t>六、成型机项目文档管理</w:t>
        </w:r>
        <w:r>
          <w:tab/>
        </w:r>
        <w:r>
          <w:fldChar w:fldCharType="begin"/>
        </w:r>
        <w:r>
          <w:instrText xml:space="preserve"> PAGEREF _Toc30889 \h </w:instrText>
        </w:r>
        <w:r>
          <w:fldChar w:fldCharType="separate"/>
        </w:r>
        <w:r>
          <w:t>22</w:t>
        </w:r>
        <w:r>
          <w:fldChar w:fldCharType="end"/>
        </w:r>
      </w:hyperlink>
    </w:p>
    <w:p>
      <w:pPr>
        <w:pStyle w:val="TOC2"/>
        <w:tabs>
          <w:tab w:val="right" w:leader="dot" w:pos="8306"/>
        </w:tabs>
      </w:pPr>
      <w:hyperlink w:anchor="_Toc22157" w:history="1">
        <w:r>
          <w:rPr>
            <w:rFonts w:ascii="仿宋" w:eastAsia="仿宋" w:hAnsi="仿宋" w:cs="仿宋" w:hint="eastAsia"/>
            <w:lang w:eastAsia="zh-CN"/>
          </w:rPr>
          <w:t>(一)、文档编制与审查</w:t>
        </w:r>
        <w:r>
          <w:tab/>
        </w:r>
        <w:r>
          <w:fldChar w:fldCharType="begin"/>
        </w:r>
        <w:r>
          <w:instrText xml:space="preserve"> PAGEREF _Toc22157 \h </w:instrText>
        </w:r>
        <w:r>
          <w:fldChar w:fldCharType="separate"/>
        </w:r>
        <w:r>
          <w:t>22</w:t>
        </w:r>
        <w:r>
          <w:fldChar w:fldCharType="end"/>
        </w:r>
      </w:hyperlink>
    </w:p>
    <w:p>
      <w:pPr>
        <w:pStyle w:val="TOC2"/>
        <w:tabs>
          <w:tab w:val="right" w:leader="dot" w:pos="8306"/>
        </w:tabs>
      </w:pPr>
      <w:hyperlink w:anchor="_Toc15031" w:history="1">
        <w:r>
          <w:rPr>
            <w:rFonts w:ascii="仿宋" w:eastAsia="仿宋" w:hAnsi="仿宋" w:cs="仿宋" w:hint="eastAsia"/>
            <w:lang w:eastAsia="zh-CN"/>
          </w:rPr>
          <w:t>(二)、文档发布与分发</w:t>
        </w:r>
        <w:r>
          <w:tab/>
        </w:r>
        <w:r>
          <w:fldChar w:fldCharType="begin"/>
        </w:r>
        <w:r>
          <w:instrText xml:space="preserve"> PAGEREF _Toc15031 \h </w:instrText>
        </w:r>
        <w:r>
          <w:fldChar w:fldCharType="separate"/>
        </w:r>
        <w:r>
          <w:t>23</w:t>
        </w:r>
        <w:r>
          <w:fldChar w:fldCharType="end"/>
        </w:r>
      </w:hyperlink>
    </w:p>
    <w:p>
      <w:pPr>
        <w:pStyle w:val="TOC2"/>
        <w:tabs>
          <w:tab w:val="right" w:leader="dot" w:pos="8306"/>
        </w:tabs>
      </w:pPr>
      <w:hyperlink w:anchor="_Toc15142" w:history="1">
        <w:r>
          <w:rPr>
            <w:rFonts w:ascii="仿宋" w:eastAsia="仿宋" w:hAnsi="仿宋" w:cs="仿宋" w:hint="eastAsia"/>
            <w:lang w:eastAsia="zh-CN"/>
          </w:rPr>
          <w:t>(三)、文档存档与归档</w:t>
        </w:r>
        <w:r>
          <w:tab/>
        </w:r>
        <w:r>
          <w:fldChar w:fldCharType="begin"/>
        </w:r>
        <w:r>
          <w:instrText xml:space="preserve"> PAGEREF _Toc15142 \h </w:instrText>
        </w:r>
        <w:r>
          <w:fldChar w:fldCharType="separate"/>
        </w:r>
        <w:r>
          <w:t>24</w:t>
        </w:r>
        <w:r>
          <w:fldChar w:fldCharType="end"/>
        </w:r>
      </w:hyperlink>
    </w:p>
    <w:p>
      <w:pPr>
        <w:pStyle w:val="TOC1"/>
        <w:tabs>
          <w:tab w:val="right" w:leader="dot" w:pos="8306"/>
        </w:tabs>
      </w:pPr>
      <w:hyperlink w:anchor="_Toc32711" w:history="1">
        <w:r>
          <w:rPr>
            <w:rFonts w:ascii="仿宋" w:eastAsia="仿宋" w:hAnsi="仿宋" w:cs="仿宋" w:hint="eastAsia"/>
            <w:lang w:eastAsia="zh-CN"/>
          </w:rPr>
          <w:t>七、成型机项目环境影响分析</w:t>
        </w:r>
        <w:r>
          <w:tab/>
        </w:r>
        <w:r>
          <w:fldChar w:fldCharType="begin"/>
        </w:r>
        <w:r>
          <w:instrText xml:space="preserve"> PAGEREF _Toc32711 \h </w:instrText>
        </w:r>
        <w:r>
          <w:fldChar w:fldCharType="separate"/>
        </w:r>
        <w:r>
          <w:t>25</w:t>
        </w:r>
        <w:r>
          <w:fldChar w:fldCharType="end"/>
        </w:r>
      </w:hyperlink>
    </w:p>
    <w:p>
      <w:pPr>
        <w:pStyle w:val="TOC2"/>
        <w:tabs>
          <w:tab w:val="right" w:leader="dot" w:pos="8306"/>
        </w:tabs>
      </w:pPr>
      <w:hyperlink w:anchor="_Toc14858" w:history="1">
        <w:r>
          <w:rPr>
            <w:rFonts w:ascii="仿宋" w:eastAsia="仿宋" w:hAnsi="仿宋" w:cs="仿宋" w:hint="eastAsia"/>
            <w:lang w:eastAsia="zh-CN"/>
          </w:rPr>
          <w:t>(一)、建设区域环境质量现状</w:t>
        </w:r>
        <w:r>
          <w:tab/>
        </w:r>
        <w:r>
          <w:fldChar w:fldCharType="begin"/>
        </w:r>
        <w:r>
          <w:instrText xml:space="preserve"> PAGEREF _Toc14858 \h </w:instrText>
        </w:r>
        <w:r>
          <w:fldChar w:fldCharType="separate"/>
        </w:r>
        <w:r>
          <w:t>25</w:t>
        </w:r>
        <w:r>
          <w:fldChar w:fldCharType="end"/>
        </w:r>
      </w:hyperlink>
    </w:p>
    <w:p>
      <w:pPr>
        <w:pStyle w:val="TOC2"/>
        <w:tabs>
          <w:tab w:val="right" w:leader="dot" w:pos="8306"/>
        </w:tabs>
      </w:pPr>
      <w:hyperlink w:anchor="_Toc9469" w:history="1">
        <w:r>
          <w:rPr>
            <w:rFonts w:ascii="仿宋" w:eastAsia="仿宋" w:hAnsi="仿宋" w:cs="仿宋" w:hint="eastAsia"/>
            <w:lang w:eastAsia="zh-CN"/>
          </w:rPr>
          <w:t>(二)、建设期环境保护</w:t>
        </w:r>
        <w:r>
          <w:tab/>
        </w:r>
        <w:r>
          <w:fldChar w:fldCharType="begin"/>
        </w:r>
        <w:r>
          <w:instrText xml:space="preserve"> PAGEREF _Toc9469 \h </w:instrText>
        </w:r>
        <w:r>
          <w:fldChar w:fldCharType="separate"/>
        </w:r>
        <w:r>
          <w:t>26</w:t>
        </w:r>
        <w:r>
          <w:fldChar w:fldCharType="end"/>
        </w:r>
      </w:hyperlink>
    </w:p>
    <w:p>
      <w:pPr>
        <w:pStyle w:val="TOC2"/>
        <w:tabs>
          <w:tab w:val="right" w:leader="dot" w:pos="8306"/>
        </w:tabs>
      </w:pPr>
      <w:hyperlink w:anchor="_Toc16479" w:history="1">
        <w:r>
          <w:rPr>
            <w:rFonts w:ascii="仿宋" w:eastAsia="仿宋" w:hAnsi="仿宋" w:cs="仿宋" w:hint="eastAsia"/>
            <w:lang w:eastAsia="zh-CN"/>
          </w:rPr>
          <w:t>(三)、运营期环境保护</w:t>
        </w:r>
        <w:r>
          <w:tab/>
        </w:r>
        <w:r>
          <w:fldChar w:fldCharType="begin"/>
        </w:r>
        <w:r>
          <w:instrText xml:space="preserve"> PAGEREF _Toc16479 \h </w:instrText>
        </w:r>
        <w:r>
          <w:fldChar w:fldCharType="separate"/>
        </w:r>
        <w:r>
          <w:t>28</w:t>
        </w:r>
        <w:r>
          <w:fldChar w:fldCharType="end"/>
        </w:r>
      </w:hyperlink>
    </w:p>
    <w:p>
      <w:pPr>
        <w:pStyle w:val="TOC2"/>
        <w:tabs>
          <w:tab w:val="right" w:leader="dot" w:pos="8306"/>
        </w:tabs>
      </w:pPr>
      <w:hyperlink w:anchor="_Toc7474" w:history="1">
        <w:r>
          <w:rPr>
            <w:rFonts w:ascii="仿宋" w:eastAsia="仿宋" w:hAnsi="仿宋" w:cs="仿宋" w:hint="eastAsia"/>
            <w:lang w:eastAsia="zh-CN"/>
          </w:rPr>
          <w:t>(四)、成型机项目建设对区域经济的影响</w:t>
        </w:r>
        <w:r>
          <w:tab/>
        </w:r>
        <w:r>
          <w:fldChar w:fldCharType="begin"/>
        </w:r>
        <w:r>
          <w:instrText xml:space="preserve"> PAGEREF _Toc7474 \h </w:instrText>
        </w:r>
        <w:r>
          <w:fldChar w:fldCharType="separate"/>
        </w:r>
        <w:r>
          <w:t>29</w:t>
        </w:r>
        <w:r>
          <w:fldChar w:fldCharType="end"/>
        </w:r>
      </w:hyperlink>
    </w:p>
    <w:p>
      <w:pPr>
        <w:pStyle w:val="TOC2"/>
        <w:tabs>
          <w:tab w:val="right" w:leader="dot" w:pos="8306"/>
        </w:tabs>
      </w:pPr>
      <w:hyperlink w:anchor="_Toc28353" w:history="1">
        <w:r>
          <w:rPr>
            <w:rFonts w:ascii="仿宋" w:eastAsia="仿宋" w:hAnsi="仿宋" w:cs="仿宋" w:hint="eastAsia"/>
            <w:lang w:eastAsia="zh-CN"/>
          </w:rPr>
          <w:t>(五)、废弃物处理</w:t>
        </w:r>
        <w:r>
          <w:tab/>
        </w:r>
        <w:r>
          <w:fldChar w:fldCharType="begin"/>
        </w:r>
        <w:r>
          <w:instrText xml:space="preserve"> PAGEREF _Toc28353 \h </w:instrText>
        </w:r>
        <w:r>
          <w:fldChar w:fldCharType="separate"/>
        </w:r>
        <w:r>
          <w:t>31</w:t>
        </w:r>
        <w:r>
          <w:fldChar w:fldCharType="end"/>
        </w:r>
      </w:hyperlink>
    </w:p>
    <w:p>
      <w:pPr>
        <w:pStyle w:val="TOC2"/>
        <w:tabs>
          <w:tab w:val="right" w:leader="dot" w:pos="8306"/>
        </w:tabs>
      </w:pPr>
      <w:hyperlink w:anchor="_Toc9007" w:history="1">
        <w:r>
          <w:rPr>
            <w:rFonts w:ascii="仿宋" w:eastAsia="仿宋" w:hAnsi="仿宋" w:cs="仿宋" w:hint="eastAsia"/>
            <w:lang w:eastAsia="zh-CN"/>
          </w:rPr>
          <w:t>(六)、特殊环境影响分析</w:t>
        </w:r>
        <w:r>
          <w:tab/>
        </w:r>
        <w:r>
          <w:fldChar w:fldCharType="begin"/>
        </w:r>
        <w:r>
          <w:instrText xml:space="preserve"> PAGEREF _Toc9007 \h </w:instrText>
        </w:r>
        <w:r>
          <w:fldChar w:fldCharType="separate"/>
        </w:r>
        <w:r>
          <w:t>32</w:t>
        </w:r>
        <w:r>
          <w:fldChar w:fldCharType="end"/>
        </w:r>
      </w:hyperlink>
    </w:p>
    <w:p>
      <w:pPr>
        <w:pStyle w:val="TOC2"/>
        <w:tabs>
          <w:tab w:val="right" w:leader="dot" w:pos="8306"/>
        </w:tabs>
      </w:pPr>
      <w:hyperlink w:anchor="_Toc9985" w:history="1">
        <w:r>
          <w:rPr>
            <w:rFonts w:ascii="仿宋" w:eastAsia="仿宋" w:hAnsi="仿宋" w:cs="仿宋" w:hint="eastAsia"/>
            <w:lang w:eastAsia="zh-CN"/>
          </w:rPr>
          <w:t>(七)、清洁生产</w:t>
        </w:r>
        <w:r>
          <w:tab/>
        </w:r>
        <w:r>
          <w:fldChar w:fldCharType="begin"/>
        </w:r>
        <w:r>
          <w:instrText xml:space="preserve"> PAGEREF _Toc9985 \h </w:instrText>
        </w:r>
        <w:r>
          <w:fldChar w:fldCharType="separate"/>
        </w:r>
        <w:r>
          <w:t>33</w:t>
        </w:r>
        <w:r>
          <w:fldChar w:fldCharType="end"/>
        </w:r>
      </w:hyperlink>
    </w:p>
    <w:p>
      <w:pPr>
        <w:pStyle w:val="TOC2"/>
        <w:tabs>
          <w:tab w:val="right" w:leader="dot" w:pos="8306"/>
        </w:tabs>
      </w:pPr>
      <w:hyperlink w:anchor="_Toc8939" w:history="1">
        <w:r>
          <w:rPr>
            <w:rFonts w:ascii="仿宋" w:eastAsia="仿宋" w:hAnsi="仿宋" w:cs="仿宋" w:hint="eastAsia"/>
            <w:lang w:eastAsia="zh-CN"/>
          </w:rPr>
          <w:t>(八)、环境保护综合评价</w:t>
        </w:r>
        <w:r>
          <w:tab/>
        </w:r>
        <w:r>
          <w:fldChar w:fldCharType="begin"/>
        </w:r>
        <w:r>
          <w:instrText xml:space="preserve"> PAGEREF _Toc8939 \h </w:instrText>
        </w:r>
        <w:r>
          <w:fldChar w:fldCharType="separate"/>
        </w:r>
        <w:r>
          <w:t>34</w:t>
        </w:r>
        <w:r>
          <w:fldChar w:fldCharType="end"/>
        </w:r>
      </w:hyperlink>
    </w:p>
    <w:p>
      <w:pPr>
        <w:pStyle w:val="TOC1"/>
        <w:tabs>
          <w:tab w:val="right" w:leader="dot" w:pos="8306"/>
        </w:tabs>
      </w:pPr>
      <w:hyperlink w:anchor="_Toc6397" w:history="1">
        <w:r>
          <w:rPr>
            <w:rFonts w:ascii="仿宋" w:eastAsia="仿宋" w:hAnsi="仿宋" w:cs="仿宋" w:hint="eastAsia"/>
            <w:lang w:eastAsia="zh-CN"/>
          </w:rPr>
          <w:t>八、成型机项目投资规划</w:t>
        </w:r>
        <w:r>
          <w:tab/>
        </w:r>
        <w:r>
          <w:fldChar w:fldCharType="begin"/>
        </w:r>
        <w:r>
          <w:instrText xml:space="preserve"> PAGEREF _Toc6397 \h </w:instrText>
        </w:r>
        <w:r>
          <w:fldChar w:fldCharType="separate"/>
        </w:r>
        <w:r>
          <w:t>36</w:t>
        </w:r>
        <w:r>
          <w:fldChar w:fldCharType="end"/>
        </w:r>
      </w:hyperlink>
    </w:p>
    <w:p>
      <w:pPr>
        <w:pStyle w:val="TOC2"/>
        <w:tabs>
          <w:tab w:val="right" w:leader="dot" w:pos="8306"/>
        </w:tabs>
      </w:pPr>
      <w:hyperlink w:anchor="_Toc14721" w:history="1">
        <w:r>
          <w:rPr>
            <w:rFonts w:ascii="仿宋" w:eastAsia="仿宋" w:hAnsi="仿宋" w:cs="仿宋" w:hint="eastAsia"/>
            <w:lang w:eastAsia="zh-CN"/>
          </w:rPr>
          <w:t>(一)、成型机项目总投资估算</w:t>
        </w:r>
        <w:r>
          <w:tab/>
        </w:r>
        <w:r>
          <w:fldChar w:fldCharType="begin"/>
        </w:r>
        <w:r>
          <w:instrText xml:space="preserve"> PAGEREF _Toc14721 \h </w:instrText>
        </w:r>
        <w:r>
          <w:fldChar w:fldCharType="separate"/>
        </w:r>
        <w:r>
          <w:t>36</w:t>
        </w:r>
        <w:r>
          <w:fldChar w:fldCharType="end"/>
        </w:r>
      </w:hyperlink>
    </w:p>
    <w:p>
      <w:pPr>
        <w:pStyle w:val="TOC2"/>
        <w:tabs>
          <w:tab w:val="right" w:leader="dot" w:pos="8306"/>
        </w:tabs>
      </w:pPr>
      <w:hyperlink w:anchor="_Toc20282" w:history="1">
        <w:r>
          <w:rPr>
            <w:rFonts w:ascii="仿宋" w:eastAsia="仿宋" w:hAnsi="仿宋" w:cs="仿宋" w:hint="eastAsia"/>
            <w:lang w:eastAsia="zh-CN"/>
          </w:rPr>
          <w:t>(二)、资金筹措</w:t>
        </w:r>
        <w:r>
          <w:tab/>
        </w:r>
        <w:r>
          <w:fldChar w:fldCharType="begin"/>
        </w:r>
        <w:r>
          <w:instrText xml:space="preserve"> PAGEREF _Toc20282 \h </w:instrText>
        </w:r>
        <w:r>
          <w:fldChar w:fldCharType="separate"/>
        </w:r>
        <w:r>
          <w:t>37</w:t>
        </w:r>
        <w:r>
          <w:fldChar w:fldCharType="end"/>
        </w:r>
      </w:hyperlink>
    </w:p>
    <w:p>
      <w:pPr>
        <w:pStyle w:val="TOC1"/>
        <w:tabs>
          <w:tab w:val="right" w:leader="dot" w:pos="8306"/>
        </w:tabs>
      </w:pPr>
      <w:hyperlink w:anchor="_Toc27121" w:history="1">
        <w:r>
          <w:rPr>
            <w:rFonts w:ascii="仿宋" w:eastAsia="仿宋" w:hAnsi="仿宋" w:cs="仿宋" w:hint="eastAsia"/>
            <w:lang w:eastAsia="zh-CN"/>
          </w:rPr>
          <w:t>九、成型机项目风险管理</w:t>
        </w:r>
        <w:r>
          <w:tab/>
        </w:r>
        <w:r>
          <w:fldChar w:fldCharType="begin"/>
        </w:r>
        <w:r>
          <w:instrText xml:space="preserve"> PAGEREF _Toc27121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 w:history="1">
        <w:r>
          <w:rPr>
            <w:rFonts w:ascii="仿宋" w:eastAsia="仿宋" w:hAnsi="仿宋" w:cs="仿宋" w:hint="eastAsia"/>
            <w:lang w:eastAsia="zh-CN"/>
          </w:rPr>
          <w:t>(一)、风险识别与评估</w:t>
        </w:r>
        <w:r>
          <w:tab/>
        </w:r>
        <w:r>
          <w:fldChar w:fldCharType="begin"/>
        </w:r>
        <w:r>
          <w:instrText xml:space="preserve"> PAGEREF _Toc280 \h </w:instrText>
        </w:r>
        <w:r>
          <w:fldChar w:fldCharType="separate"/>
        </w:r>
        <w:r>
          <w:t>38</w:t>
        </w:r>
        <w:r>
          <w:fldChar w:fldCharType="end"/>
        </w:r>
      </w:hyperlink>
    </w:p>
    <w:p>
      <w:pPr>
        <w:pStyle w:val="TOC2"/>
        <w:tabs>
          <w:tab w:val="right" w:leader="dot" w:pos="8306"/>
        </w:tabs>
      </w:pPr>
      <w:hyperlink w:anchor="_Toc21748" w:history="1">
        <w:r>
          <w:rPr>
            <w:rFonts w:ascii="仿宋" w:eastAsia="仿宋" w:hAnsi="仿宋" w:cs="仿宋" w:hint="eastAsia"/>
            <w:lang w:eastAsia="zh-CN"/>
          </w:rPr>
          <w:t>(二)、风险应对策略</w:t>
        </w:r>
        <w:r>
          <w:tab/>
        </w:r>
        <w:r>
          <w:fldChar w:fldCharType="begin"/>
        </w:r>
        <w:r>
          <w:instrText xml:space="preserve"> PAGEREF _Toc21748 \h </w:instrText>
        </w:r>
        <w:r>
          <w:fldChar w:fldCharType="separate"/>
        </w:r>
        <w:r>
          <w:t>39</w:t>
        </w:r>
        <w:r>
          <w:fldChar w:fldCharType="end"/>
        </w:r>
      </w:hyperlink>
    </w:p>
    <w:p>
      <w:pPr>
        <w:pStyle w:val="TOC2"/>
        <w:tabs>
          <w:tab w:val="right" w:leader="dot" w:pos="8306"/>
        </w:tabs>
      </w:pPr>
      <w:hyperlink w:anchor="_Toc24537" w:history="1">
        <w:r>
          <w:rPr>
            <w:rFonts w:ascii="仿宋" w:eastAsia="仿宋" w:hAnsi="仿宋" w:cs="仿宋" w:hint="eastAsia"/>
            <w:lang w:eastAsia="zh-CN"/>
          </w:rPr>
          <w:t>(三)、风险监控与控制</w:t>
        </w:r>
        <w:r>
          <w:tab/>
        </w:r>
        <w:r>
          <w:fldChar w:fldCharType="begin"/>
        </w:r>
        <w:r>
          <w:instrText xml:space="preserve"> PAGEREF _Toc24537 \h </w:instrText>
        </w:r>
        <w:r>
          <w:fldChar w:fldCharType="separate"/>
        </w:r>
        <w:r>
          <w:t>41</w:t>
        </w:r>
        <w:r>
          <w:fldChar w:fldCharType="end"/>
        </w:r>
      </w:hyperlink>
    </w:p>
    <w:p>
      <w:pPr>
        <w:pStyle w:val="TOC1"/>
        <w:tabs>
          <w:tab w:val="right" w:leader="dot" w:pos="8306"/>
        </w:tabs>
      </w:pPr>
      <w:hyperlink w:anchor="_Toc29804" w:history="1">
        <w:r>
          <w:rPr>
            <w:rFonts w:ascii="仿宋" w:eastAsia="仿宋" w:hAnsi="仿宋" w:cs="仿宋" w:hint="eastAsia"/>
            <w:lang w:eastAsia="zh-CN"/>
          </w:rPr>
          <w:t>十、成型机项目经营效益</w:t>
        </w:r>
        <w:r>
          <w:tab/>
        </w:r>
        <w:r>
          <w:fldChar w:fldCharType="begin"/>
        </w:r>
        <w:r>
          <w:instrText xml:space="preserve"> PAGEREF _Toc29804 \h </w:instrText>
        </w:r>
        <w:r>
          <w:fldChar w:fldCharType="separate"/>
        </w:r>
        <w:r>
          <w:t>42</w:t>
        </w:r>
        <w:r>
          <w:fldChar w:fldCharType="end"/>
        </w:r>
      </w:hyperlink>
    </w:p>
    <w:p>
      <w:pPr>
        <w:pStyle w:val="TOC2"/>
        <w:tabs>
          <w:tab w:val="right" w:leader="dot" w:pos="8306"/>
        </w:tabs>
      </w:pPr>
      <w:hyperlink w:anchor="_Toc31968" w:history="1">
        <w:r>
          <w:rPr>
            <w:rFonts w:ascii="仿宋" w:eastAsia="仿宋" w:hAnsi="仿宋" w:cs="仿宋" w:hint="eastAsia"/>
            <w:lang w:eastAsia="zh-CN"/>
          </w:rPr>
          <w:t>(一)、经济评价财务测算</w:t>
        </w:r>
        <w:r>
          <w:tab/>
        </w:r>
        <w:r>
          <w:fldChar w:fldCharType="begin"/>
        </w:r>
        <w:r>
          <w:instrText xml:space="preserve"> PAGEREF _Toc31968 \h </w:instrText>
        </w:r>
        <w:r>
          <w:fldChar w:fldCharType="separate"/>
        </w:r>
        <w:r>
          <w:t>42</w:t>
        </w:r>
        <w:r>
          <w:fldChar w:fldCharType="end"/>
        </w:r>
      </w:hyperlink>
    </w:p>
    <w:p>
      <w:pPr>
        <w:pStyle w:val="TOC2"/>
        <w:tabs>
          <w:tab w:val="right" w:leader="dot" w:pos="8306"/>
        </w:tabs>
      </w:pPr>
      <w:hyperlink w:anchor="_Toc7978" w:history="1">
        <w:r>
          <w:rPr>
            <w:rFonts w:ascii="仿宋" w:eastAsia="仿宋" w:hAnsi="仿宋" w:cs="仿宋" w:hint="eastAsia"/>
            <w:lang w:eastAsia="zh-CN"/>
          </w:rPr>
          <w:t>(二)、成型机项目盈利能力分析</w:t>
        </w:r>
        <w:r>
          <w:tab/>
        </w:r>
        <w:r>
          <w:fldChar w:fldCharType="begin"/>
        </w:r>
        <w:r>
          <w:instrText xml:space="preserve"> PAGEREF _Toc7978 \h </w:instrText>
        </w:r>
        <w:r>
          <w:fldChar w:fldCharType="separate"/>
        </w:r>
        <w:r>
          <w:t>43</w:t>
        </w:r>
        <w:r>
          <w:fldChar w:fldCharType="end"/>
        </w:r>
      </w:hyperlink>
    </w:p>
    <w:p>
      <w:pPr>
        <w:pStyle w:val="TOC1"/>
        <w:tabs>
          <w:tab w:val="right" w:leader="dot" w:pos="8306"/>
        </w:tabs>
      </w:pPr>
      <w:hyperlink w:anchor="_Toc6856" w:history="1">
        <w:r>
          <w:rPr>
            <w:rFonts w:ascii="仿宋" w:eastAsia="仿宋" w:hAnsi="仿宋" w:cs="仿宋" w:hint="eastAsia"/>
            <w:lang w:eastAsia="zh-CN"/>
          </w:rPr>
          <w:t>十一、成型机项目计划安排</w:t>
        </w:r>
        <w:r>
          <w:tab/>
        </w:r>
        <w:r>
          <w:fldChar w:fldCharType="begin"/>
        </w:r>
        <w:r>
          <w:instrText xml:space="preserve"> PAGEREF _Toc6856 \h </w:instrText>
        </w:r>
        <w:r>
          <w:fldChar w:fldCharType="separate"/>
        </w:r>
        <w:r>
          <w:t>44</w:t>
        </w:r>
        <w:r>
          <w:fldChar w:fldCharType="end"/>
        </w:r>
      </w:hyperlink>
    </w:p>
    <w:p>
      <w:pPr>
        <w:pStyle w:val="TOC2"/>
        <w:tabs>
          <w:tab w:val="right" w:leader="dot" w:pos="8306"/>
        </w:tabs>
      </w:pPr>
      <w:hyperlink w:anchor="_Toc43" w:history="1">
        <w:r>
          <w:rPr>
            <w:rFonts w:ascii="仿宋" w:eastAsia="仿宋" w:hAnsi="仿宋" w:cs="仿宋" w:hint="eastAsia"/>
            <w:lang w:eastAsia="zh-CN"/>
          </w:rPr>
          <w:t>(一)、建设周期</w:t>
        </w:r>
        <w:r>
          <w:tab/>
        </w:r>
        <w:r>
          <w:fldChar w:fldCharType="begin"/>
        </w:r>
        <w:r>
          <w:instrText xml:space="preserve"> PAGEREF _Toc43 \h </w:instrText>
        </w:r>
        <w:r>
          <w:fldChar w:fldCharType="separate"/>
        </w:r>
        <w:r>
          <w:t>44</w:t>
        </w:r>
        <w:r>
          <w:fldChar w:fldCharType="end"/>
        </w:r>
      </w:hyperlink>
    </w:p>
    <w:p>
      <w:pPr>
        <w:pStyle w:val="TOC2"/>
        <w:tabs>
          <w:tab w:val="right" w:leader="dot" w:pos="8306"/>
        </w:tabs>
      </w:pPr>
      <w:hyperlink w:anchor="_Toc2111" w:history="1">
        <w:r>
          <w:rPr>
            <w:rFonts w:ascii="仿宋" w:eastAsia="仿宋" w:hAnsi="仿宋" w:cs="仿宋" w:hint="eastAsia"/>
            <w:lang w:eastAsia="zh-CN"/>
          </w:rPr>
          <w:t>(二)、建设进度</w:t>
        </w:r>
        <w:r>
          <w:tab/>
        </w:r>
        <w:r>
          <w:fldChar w:fldCharType="begin"/>
        </w:r>
        <w:r>
          <w:instrText xml:space="preserve"> PAGEREF _Toc2111 \h </w:instrText>
        </w:r>
        <w:r>
          <w:fldChar w:fldCharType="separate"/>
        </w:r>
        <w:r>
          <w:t>44</w:t>
        </w:r>
        <w:r>
          <w:fldChar w:fldCharType="end"/>
        </w:r>
      </w:hyperlink>
    </w:p>
    <w:p>
      <w:pPr>
        <w:pStyle w:val="TOC2"/>
        <w:tabs>
          <w:tab w:val="right" w:leader="dot" w:pos="8306"/>
        </w:tabs>
      </w:pPr>
      <w:hyperlink w:anchor="_Toc17529" w:history="1">
        <w:r>
          <w:rPr>
            <w:rFonts w:ascii="仿宋" w:eastAsia="仿宋" w:hAnsi="仿宋" w:cs="仿宋" w:hint="eastAsia"/>
            <w:lang w:eastAsia="zh-CN"/>
          </w:rPr>
          <w:t>(三)、进度安排注意事项</w:t>
        </w:r>
        <w:r>
          <w:tab/>
        </w:r>
        <w:r>
          <w:fldChar w:fldCharType="begin"/>
        </w:r>
        <w:r>
          <w:instrText xml:space="preserve"> PAGEREF _Toc17529 \h </w:instrText>
        </w:r>
        <w:r>
          <w:fldChar w:fldCharType="separate"/>
        </w:r>
        <w:r>
          <w:t>45</w:t>
        </w:r>
        <w:r>
          <w:fldChar w:fldCharType="end"/>
        </w:r>
      </w:hyperlink>
    </w:p>
    <w:p>
      <w:pPr>
        <w:pStyle w:val="TOC2"/>
        <w:tabs>
          <w:tab w:val="right" w:leader="dot" w:pos="8306"/>
        </w:tabs>
      </w:pPr>
      <w:hyperlink w:anchor="_Toc23254" w:history="1">
        <w:r>
          <w:rPr>
            <w:rFonts w:ascii="仿宋" w:eastAsia="仿宋" w:hAnsi="仿宋" w:cs="仿宋" w:hint="eastAsia"/>
            <w:lang w:eastAsia="zh-CN"/>
          </w:rPr>
          <w:t>(四)、人力资源配置</w:t>
        </w:r>
        <w:r>
          <w:tab/>
        </w:r>
        <w:r>
          <w:fldChar w:fldCharType="begin"/>
        </w:r>
        <w:r>
          <w:instrText xml:space="preserve"> PAGEREF _Toc23254 \h </w:instrText>
        </w:r>
        <w:r>
          <w:fldChar w:fldCharType="separate"/>
        </w:r>
        <w:r>
          <w:t>47</w:t>
        </w:r>
        <w:r>
          <w:fldChar w:fldCharType="end"/>
        </w:r>
      </w:hyperlink>
    </w:p>
    <w:p>
      <w:pPr>
        <w:pStyle w:val="TOC1"/>
        <w:tabs>
          <w:tab w:val="right" w:leader="dot" w:pos="8306"/>
        </w:tabs>
      </w:pPr>
      <w:hyperlink w:anchor="_Toc7504" w:history="1">
        <w:r>
          <w:rPr>
            <w:rFonts w:ascii="仿宋" w:eastAsia="仿宋" w:hAnsi="仿宋" w:cs="仿宋" w:hint="eastAsia"/>
            <w:lang w:eastAsia="zh-CN"/>
          </w:rPr>
          <w:t>十二、成型机项目人力资源培养与发展</w:t>
        </w:r>
        <w:r>
          <w:tab/>
        </w:r>
        <w:r>
          <w:fldChar w:fldCharType="begin"/>
        </w:r>
        <w:r>
          <w:instrText xml:space="preserve"> PAGEREF _Toc7504 \h </w:instrText>
        </w:r>
        <w:r>
          <w:fldChar w:fldCharType="separate"/>
        </w:r>
        <w:r>
          <w:t>48</w:t>
        </w:r>
        <w:r>
          <w:fldChar w:fldCharType="end"/>
        </w:r>
      </w:hyperlink>
    </w:p>
    <w:p>
      <w:pPr>
        <w:pStyle w:val="TOC2"/>
        <w:tabs>
          <w:tab w:val="right" w:leader="dot" w:pos="8306"/>
        </w:tabs>
      </w:pPr>
      <w:hyperlink w:anchor="_Toc20764" w:history="1">
        <w:r>
          <w:rPr>
            <w:rFonts w:ascii="仿宋" w:eastAsia="仿宋" w:hAnsi="仿宋" w:cs="仿宋" w:hint="eastAsia"/>
            <w:lang w:eastAsia="zh-CN"/>
          </w:rPr>
          <w:t>(一)、人才需求与规划</w:t>
        </w:r>
        <w:r>
          <w:tab/>
        </w:r>
        <w:r>
          <w:fldChar w:fldCharType="begin"/>
        </w:r>
        <w:r>
          <w:instrText xml:space="preserve"> PAGEREF _Toc20764 \h </w:instrText>
        </w:r>
        <w:r>
          <w:fldChar w:fldCharType="separate"/>
        </w:r>
        <w:r>
          <w:t>48</w:t>
        </w:r>
        <w:r>
          <w:fldChar w:fldCharType="end"/>
        </w:r>
      </w:hyperlink>
    </w:p>
    <w:p>
      <w:pPr>
        <w:pStyle w:val="TOC2"/>
        <w:tabs>
          <w:tab w:val="right" w:leader="dot" w:pos="8306"/>
        </w:tabs>
      </w:pPr>
      <w:hyperlink w:anchor="_Toc24638" w:history="1">
        <w:r>
          <w:rPr>
            <w:rFonts w:ascii="仿宋" w:eastAsia="仿宋" w:hAnsi="仿宋" w:cs="仿宋" w:hint="eastAsia"/>
            <w:lang w:eastAsia="zh-CN"/>
          </w:rPr>
          <w:t>(二)、培训与发展计划</w:t>
        </w:r>
        <w:r>
          <w:tab/>
        </w:r>
        <w:r>
          <w:fldChar w:fldCharType="begin"/>
        </w:r>
        <w:r>
          <w:instrText xml:space="preserve"> PAGEREF _Toc24638 \h </w:instrText>
        </w:r>
        <w:r>
          <w:fldChar w:fldCharType="separate"/>
        </w:r>
        <w:r>
          <w:t>48</w:t>
        </w:r>
        <w:r>
          <w:fldChar w:fldCharType="end"/>
        </w:r>
      </w:hyperlink>
    </w:p>
    <w:p>
      <w:pPr>
        <w:pStyle w:val="TOC1"/>
        <w:tabs>
          <w:tab w:val="right" w:leader="dot" w:pos="8306"/>
        </w:tabs>
      </w:pPr>
      <w:hyperlink w:anchor="_Toc7866" w:history="1">
        <w:r>
          <w:rPr>
            <w:rFonts w:ascii="仿宋" w:eastAsia="仿宋" w:hAnsi="仿宋" w:cs="仿宋" w:hint="eastAsia"/>
            <w:lang w:eastAsia="zh-CN"/>
          </w:rPr>
          <w:t>十三、风险识别与分类</w:t>
        </w:r>
        <w:r>
          <w:tab/>
        </w:r>
        <w:r>
          <w:fldChar w:fldCharType="begin"/>
        </w:r>
        <w:r>
          <w:instrText xml:space="preserve"> PAGEREF _Toc7866 \h </w:instrText>
        </w:r>
        <w:r>
          <w:fldChar w:fldCharType="separate"/>
        </w:r>
        <w:r>
          <w:t>49</w:t>
        </w:r>
        <w:r>
          <w:fldChar w:fldCharType="end"/>
        </w:r>
      </w:hyperlink>
    </w:p>
    <w:p>
      <w:pPr>
        <w:pStyle w:val="TOC2"/>
        <w:tabs>
          <w:tab w:val="right" w:leader="dot" w:pos="8306"/>
        </w:tabs>
      </w:pPr>
      <w:hyperlink w:anchor="_Toc7498" w:history="1">
        <w:r>
          <w:rPr>
            <w:rFonts w:ascii="仿宋" w:eastAsia="仿宋" w:hAnsi="仿宋" w:cs="仿宋" w:hint="eastAsia"/>
            <w:lang w:eastAsia="zh-CN"/>
          </w:rPr>
          <w:t>(一)、风险识别</w:t>
        </w:r>
        <w:r>
          <w:tab/>
        </w:r>
        <w:r>
          <w:fldChar w:fldCharType="begin"/>
        </w:r>
        <w:r>
          <w:instrText xml:space="preserve"> PAGEREF _Toc7498 \h </w:instrText>
        </w:r>
        <w:r>
          <w:fldChar w:fldCharType="separate"/>
        </w:r>
        <w:r>
          <w:t>49</w:t>
        </w:r>
        <w:r>
          <w:fldChar w:fldCharType="end"/>
        </w:r>
      </w:hyperlink>
    </w:p>
    <w:p>
      <w:pPr>
        <w:pStyle w:val="TOC2"/>
        <w:tabs>
          <w:tab w:val="right" w:leader="dot" w:pos="8306"/>
        </w:tabs>
      </w:pPr>
      <w:hyperlink w:anchor="_Toc14972" w:history="1">
        <w:r>
          <w:rPr>
            <w:rFonts w:ascii="仿宋" w:eastAsia="仿宋" w:hAnsi="仿宋" w:cs="仿宋" w:hint="eastAsia"/>
            <w:lang w:eastAsia="zh-CN"/>
          </w:rPr>
          <w:t>(二)、风险分类</w:t>
        </w:r>
        <w:r>
          <w:tab/>
        </w:r>
        <w:r>
          <w:fldChar w:fldCharType="begin"/>
        </w:r>
        <w:r>
          <w:instrText xml:space="preserve"> PAGEREF _Toc14972 \h </w:instrText>
        </w:r>
        <w:r>
          <w:fldChar w:fldCharType="separate"/>
        </w:r>
        <w:r>
          <w:t>50</w:t>
        </w:r>
        <w:r>
          <w:fldChar w:fldCharType="end"/>
        </w:r>
      </w:hyperlink>
    </w:p>
    <w:p>
      <w:pPr>
        <w:pStyle w:val="TOC1"/>
        <w:tabs>
          <w:tab w:val="right" w:leader="dot" w:pos="8306"/>
        </w:tabs>
      </w:pPr>
      <w:hyperlink w:anchor="_Toc884" w:history="1">
        <w:r>
          <w:rPr>
            <w:rFonts w:ascii="仿宋" w:eastAsia="仿宋" w:hAnsi="仿宋" w:cs="仿宋" w:hint="eastAsia"/>
            <w:lang w:eastAsia="zh-CN"/>
          </w:rPr>
          <w:t>十四、供应链管理</w:t>
        </w:r>
        <w:r>
          <w:tab/>
        </w:r>
        <w:r>
          <w:fldChar w:fldCharType="begin"/>
        </w:r>
        <w:r>
          <w:instrText xml:space="preserve"> PAGEREF _Toc884 \h </w:instrText>
        </w:r>
        <w:r>
          <w:fldChar w:fldCharType="separate"/>
        </w:r>
        <w:r>
          <w:t>52</w:t>
        </w:r>
        <w:r>
          <w:fldChar w:fldCharType="end"/>
        </w:r>
      </w:hyperlink>
    </w:p>
    <w:p>
      <w:pPr>
        <w:pStyle w:val="TOC2"/>
        <w:tabs>
          <w:tab w:val="right" w:leader="dot" w:pos="8306"/>
        </w:tabs>
      </w:pPr>
      <w:hyperlink w:anchor="_Toc17749" w:history="1">
        <w:r>
          <w:rPr>
            <w:rFonts w:ascii="仿宋" w:eastAsia="仿宋" w:hAnsi="仿宋" w:cs="仿宋" w:hint="eastAsia"/>
            <w:lang w:eastAsia="zh-CN"/>
          </w:rPr>
          <w:t>(一)、供应链战略规划</w:t>
        </w:r>
        <w:r>
          <w:tab/>
        </w:r>
        <w:r>
          <w:fldChar w:fldCharType="begin"/>
        </w:r>
        <w:r>
          <w:instrText xml:space="preserve"> PAGEREF _Toc17749 \h </w:instrText>
        </w:r>
        <w:r>
          <w:fldChar w:fldCharType="separate"/>
        </w:r>
        <w:r>
          <w:t>52</w:t>
        </w:r>
        <w:r>
          <w:fldChar w:fldCharType="end"/>
        </w:r>
      </w:hyperlink>
    </w:p>
    <w:p>
      <w:pPr>
        <w:pStyle w:val="TOC2"/>
        <w:tabs>
          <w:tab w:val="right" w:leader="dot" w:pos="8306"/>
        </w:tabs>
      </w:pPr>
      <w:hyperlink w:anchor="_Toc28164" w:history="1">
        <w:r>
          <w:rPr>
            <w:rFonts w:ascii="仿宋" w:eastAsia="仿宋" w:hAnsi="仿宋" w:cs="仿宋" w:hint="eastAsia"/>
            <w:lang w:eastAsia="zh-CN"/>
          </w:rPr>
          <w:t>(二)、供应商选择与合作</w:t>
        </w:r>
        <w:r>
          <w:tab/>
        </w:r>
        <w:r>
          <w:fldChar w:fldCharType="begin"/>
        </w:r>
        <w:r>
          <w:instrText xml:space="preserve"> PAGEREF _Toc28164 \h </w:instrText>
        </w:r>
        <w:r>
          <w:fldChar w:fldCharType="separate"/>
        </w:r>
        <w:r>
          <w:t>53</w:t>
        </w:r>
        <w:r>
          <w:fldChar w:fldCharType="end"/>
        </w:r>
      </w:hyperlink>
    </w:p>
    <w:p>
      <w:pPr>
        <w:pStyle w:val="TOC2"/>
        <w:tabs>
          <w:tab w:val="right" w:leader="dot" w:pos="8306"/>
        </w:tabs>
      </w:pPr>
      <w:hyperlink w:anchor="_Toc6893" w:history="1">
        <w:r>
          <w:rPr>
            <w:rFonts w:ascii="仿宋" w:eastAsia="仿宋" w:hAnsi="仿宋" w:cs="仿宋" w:hint="eastAsia"/>
            <w:lang w:eastAsia="zh-CN"/>
          </w:rPr>
          <w:t>(三)、物流与库存管理</w:t>
        </w:r>
        <w:r>
          <w:tab/>
        </w:r>
        <w:r>
          <w:fldChar w:fldCharType="begin"/>
        </w:r>
        <w:r>
          <w:instrText xml:space="preserve"> PAGEREF _Toc6893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64"/>
      <w:r>
        <w:rPr>
          <w:rFonts w:ascii="仿宋" w:eastAsia="仿宋" w:hAnsi="仿宋" w:cs="仿宋" w:hint="eastAsia"/>
          <w:sz w:val="28"/>
          <w:lang w:eastAsia="zh-CN"/>
        </w:rPr>
        <w:t>一、成型机项目概论</w:t>
      </w:r>
      <w:bookmarkEnd w:id="2"/>
    </w:p>
    <w:p>
      <w:pPr>
        <w:pStyle w:val="Heading2"/>
        <w:rPr>
          <w:rFonts w:ascii="仿宋" w:eastAsia="仿宋" w:hAnsi="仿宋" w:cs="仿宋" w:hint="eastAsia"/>
          <w:lang w:eastAsia="zh-CN"/>
        </w:rPr>
      </w:pPr>
      <w:bookmarkStart w:id="3" w:name="_Toc4893"/>
      <w:r>
        <w:rPr>
          <w:rFonts w:ascii="仿宋" w:eastAsia="仿宋" w:hAnsi="仿宋" w:cs="仿宋" w:hint="eastAsia"/>
          <w:lang w:eastAsia="zh-CN"/>
        </w:rPr>
        <w:t>(一)、成型机项目概况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起源追溯至对市场的深入洞察。市场的不断演变与变革为成型机项目提供了难得的机遇。当前市场存在的需求缺口和变革的大环境共同构成了成型机项目的背景。这个成型机项目旨在充分利用市场机遇，填补行业中尚未满足的需求，为客户提供全新的解决方案。市场的变革和需求的增长使得这个成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成型机项目名称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型机项目正式命名为成型机。这个名称不仅仅是一个标识，更代表了成型机项目的核心理念和愿景。它蕴含着成型机项目所要解决问题的关键字，具有强烈的表达和辨识度，为成型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核心目标是提供一种全新、高效的解决方案，满足客户日益增长的需求。成型机项目追求的不仅仅是满足市场需求，更是在市场中获得卓越的竞争优势。通过不断提升产品或服务的质量和创新水平，成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成型机项目范围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全面涵盖了产品研发、制造、市场推广和售后服务，确保从产品设计到最终用户体验的全方位关注。这一全面的成型机项目范围是为了确保成型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成型机项目时间表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成型机项目计划在未来18个月内完成，包括研发、测试、市场试点和正式推出等不同阶段。这个时间表的合理设计是为了确保成型机项目各个阶段的顺利推进，以便按时交付高质量的成果。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成型机项目预算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成型机项目总预算估算为XX百万美元，主要分配在研发、市场推广、人员培训和运营等方面。这一充足的预算为成型机项目提供了充足的资源，确保成型机项目在各个方面都能取得优异的表现。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成型机项目风险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成型机项目可能面临的风险包括市场接受度低、技术难题、竞争激烈等。成型机项目团队已经制定了相应的风险应对计划，通过前瞻性的风险管理，确保成型机项目在面对不确定性时能够迅速做出应对。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成型机项目团队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成型机项目汇聚了一支经验丰富、多领域专业素养的核心团队，确保成型机项目在各个方面都能拥有高水平的执行力。团队的协同作战是成型机项目成功的关键因素之一。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成型机项目背景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成型机项目的背景根植于市场对更高效、创新产品的渴望，同时也受到科技发展对行业格局的深刻改变的影响。这为成型机项目提供了广阔的发展空间和市场需求。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成型机项目现状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截至目前，成型机项目已完成市场调研和技术验证，取得了初步的成功。这为成型机项目在未来的发展奠定了坚实的基础，为更远大的目标打下了坚实的基石。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287"/>
      <w:r>
        <w:rPr>
          <w:rFonts w:ascii="仿宋" w:eastAsia="仿宋" w:hAnsi="仿宋" w:cs="仿宋" w:hint="eastAsia"/>
          <w:sz w:val="28"/>
          <w:lang w:eastAsia="zh-CN"/>
        </w:rPr>
        <w:t>(二)、成型机项目目标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keyword》成型机项目首要业务目标是在市场中占据有利地位，实现产品/服务的成功推广和销售。通过不断提升产品质量、创新性，成型机项目追求成为行业中的领导者，赢得更多客户的青睐。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在科技迅速发展的时代，成型机项目着眼于技术创新。通过持续的研发和技术升级，成型机项目旨在推出更具创新性的产品或服务，以满足市场对新鲜、先进解决方案的需求。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为了建立可持续的客户关系，成型机项目设定了客户满意度目标。通过提供卓越的产品质量和优质的客户服务，成型机项目追求赢得客户的信任和忠诚度，确保他们的满意度达到行业领先水平。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成型机项目注重社会责任和可持续发展。通过实施环保、社会责任成型机项目，成型机项目致力于在经济发展的同时保护环境，促进社会公平，实现可持续经营。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成型机项目的团队是实现目标的核心驱动力。因此，成型机项目设定了团队发展目标，包括提升团队成员的专业技能、培养领导力，以及搭建协同高效的团队工作氛围。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9"/>
      <w:r>
        <w:rPr>
          <w:rFonts w:ascii="仿宋" w:eastAsia="仿宋" w:hAnsi="仿宋" w:cs="仿宋" w:hint="eastAsia"/>
          <w:sz w:val="28"/>
          <w:lang w:eastAsia="zh-CN"/>
        </w:rPr>
        <w:t>(三)、成型机项目提出的理由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成型机项目提出的理由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源于对市场机遇的深刻洞察。当前市场中存在的需求缺口和行业发展趋势表明，有巨大的商业机会等待被开发。通过准确捕捉市场机遇，成型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理念基于对技术创新的信仰。通过持续的研发和技术投入，成型机项目有望推出更具创新性的产品或服务。在科技飞速发展的当下，成型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是为了增强企业的行业竞争力。通过提升产品或服务的质量和独特性，成型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响应了消费者需求的变化。随着社会和科技的不断发展，消费者对产品和服务的需求也在发生变化。通过深入了解并及时回应消费者的新需求，成型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成型机项目的提出是企业战略发展规划的一部分。在面对日益激烈的市场竞争和不断变化的商业环境中，成型机项目作为企业战略的一环，旨在为企业开辟新的增长领域，巩固企业在行业中的地位。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成型机项目的提出不仅仅是基于商业考量，还注重社会责任。通过推出环保、社会责任等方面的成型机项目，成型机企业可以在社会中树立积极形象，为社会做出积极贡献，实现经济效益和社会效益的双赢。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成型机项目的提出反映了对利益相关者期望的关注。包括客户、员工、投资者等利益相关者在企业发展中都有着各自的期望，成型机项目力求在满足这些期望的同时，取得更大的共赢。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60"/>
      <w:r>
        <w:rPr>
          <w:rFonts w:ascii="仿宋" w:eastAsia="仿宋" w:hAnsi="仿宋" w:cs="仿宋" w:hint="eastAsia"/>
          <w:sz w:val="28"/>
          <w:lang w:eastAsia="zh-CN"/>
        </w:rPr>
        <w:t>(四)、成型机项目意义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在实施成型机项目的过程中，我们不仅仅是在追逐商业成功，更是为企业和社会的多个层面创造了深远的意义。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的首要意义在于提升企业的市场竞争力。通过持续的创新和对产品质量的高标准要求，成型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型机项目的推进将促使行业技术水平的提升。通过引入先进技术和创新性解决方案，成型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在社会层面，成型机项目不仅创造了大量就业机会，提高了就业水平，还注重社会责任和环保。通过参与社会公益事业和推动环保成型机项目，成型机项目为社会贡献了一份力量，体现了企业对社会的积极回馈。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综合而言，成型机项目意义重大，不仅推动了企业的发展，也为行业和社会的进步贡献了积极力量。这是一个全面而深刻的影响，将在未来产生可持续的正面效应。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347"/>
      <w:r>
        <w:rPr>
          <w:rFonts w:ascii="仿宋" w:eastAsia="仿宋" w:hAnsi="仿宋" w:cs="仿宋" w:hint="eastAsia"/>
          <w:sz w:val="28"/>
          <w:lang w:eastAsia="zh-CN"/>
        </w:rPr>
        <w:t>(五)、成型机项目背景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在当今迅猛发展的商业环境中，成型机项目的动因根植于对多方面因素的审慎考量。这个成型机项目的提出并非孤立的决策，而是对企业所处背景深入思考的产物。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市场的不断演变是成型机项目背后的首要原因。科技的迅速发展和全球市场的快速变化使得企业必须灵活应对。成型机项目应运而生，旨在通过创新性的解决方案迎合市场的多变需求，赢得竞争中的先机。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竞争的激烈程度也是成型机项目背景中不可忽视的一环。企业需要在激烈竞争中脱颖而出，为此，成型机项目致力于打破常规，提供独特的价值主张，以吸引客户并确保市场份额的增长。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技术的迅速发展为企业带来了机遇与挑战。作为成型机项目启动的背景之一，对新兴技术的应用将有助于提升企业的技术水平，使其在不断演进的商业环境中保持竞争优势。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此外，社会对企业责任的期望也在逐渐升高。成型机项目充分融入了社会责任的理念，通过可持续经营和社会公益成型机项目，企图为社会贡献一份力量，在商业成功的同时关注社会价值。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951"/>
      <w:r>
        <w:rPr>
          <w:rFonts w:ascii="仿宋" w:eastAsia="仿宋" w:hAnsi="仿宋" w:cs="仿宋" w:hint="eastAsia"/>
          <w:sz w:val="28"/>
          <w:lang w:eastAsia="zh-CN"/>
        </w:rPr>
        <w:t>二、成型机项目土建工程</w:t>
      </w:r>
      <w:bookmarkEnd w:id="8"/>
    </w:p>
    <w:p>
      <w:pPr>
        <w:pStyle w:val="Heading2"/>
        <w:rPr>
          <w:rFonts w:ascii="仿宋" w:eastAsia="仿宋" w:hAnsi="仿宋" w:cs="仿宋" w:hint="eastAsia"/>
          <w:lang w:eastAsia="zh-CN"/>
        </w:rPr>
      </w:pPr>
      <w:bookmarkStart w:id="9" w:name="_Toc21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在成型机项目的建筑工程设计中，我们将秉承一系列重要的设计原则，以确保成型机项目建筑在功能、美观、可持续性等方面达到最佳效果。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首要原则是确保建筑的功能性得到最大化的发挥。我们将充分理解成型机项目的实际需求，合理布局各个功能区域，保证建筑在满足业务需求的同时，提供高效的工作环境。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在建筑设计中，我们将综合考虑建设和运营成本。通过精细的经济效益分析，确保设计方案在高效利用资源的同时，对成型机项目的长期盈利能力有积极的贡献。</w:t>
      </w:r>
    </w:p>
    <w:p>
      <w:pPr>
        <w:pStyle w:val="Heading2"/>
        <w:ind w:firstLine="560" w:firstLineChars="200"/>
        <w:rPr>
          <w:rFonts w:ascii="仿宋" w:eastAsia="仿宋" w:hAnsi="仿宋" w:cs="仿宋" w:hint="eastAsia"/>
          <w:sz w:val="28"/>
          <w:lang w:eastAsia="zh-CN"/>
        </w:rPr>
      </w:pPr>
      <w:bookmarkStart w:id="10" w:name="_Toc2475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的土建工程设计中，我们将精准设定设计年限，结合成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37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成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7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本期工程成型机项目预计总建筑面积XXX平方米，其中：计容建筑面积XXX平方米，计划建筑工程投资XX万元，占成型机项目总投资的XX%。</w:t>
      </w:r>
    </w:p>
    <w:p>
      <w:pPr>
        <w:pStyle w:val="Heading1"/>
        <w:ind w:firstLine="560" w:firstLineChars="200"/>
        <w:rPr>
          <w:rFonts w:ascii="仿宋" w:eastAsia="仿宋" w:hAnsi="仿宋" w:cs="仿宋" w:hint="eastAsia"/>
          <w:sz w:val="28"/>
          <w:lang w:eastAsia="zh-CN"/>
        </w:rPr>
      </w:pPr>
      <w:bookmarkStart w:id="13" w:name="_Toc1640"/>
      <w:r>
        <w:rPr>
          <w:rFonts w:ascii="仿宋" w:eastAsia="仿宋" w:hAnsi="仿宋" w:cs="仿宋" w:hint="eastAsia"/>
          <w:sz w:val="28"/>
          <w:lang w:eastAsia="zh-CN"/>
        </w:rPr>
        <w:t>三、成型机项目可持续发展</w:t>
      </w:r>
      <w:bookmarkEnd w:id="13"/>
    </w:p>
    <w:p>
      <w:pPr>
        <w:pStyle w:val="Heading2"/>
        <w:rPr>
          <w:rFonts w:ascii="仿宋" w:eastAsia="仿宋" w:hAnsi="仿宋" w:cs="仿宋" w:hint="eastAsia"/>
          <w:lang w:eastAsia="zh-CN"/>
        </w:rPr>
      </w:pPr>
      <w:bookmarkStart w:id="14" w:name="_Toc3160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中，成型机项目团队着眼于未来，明确了可持续发展的战略方向。制定的具体可持续发展目标包括降低资源使用、采用环保技术、最大化社会效益等。这一步骤不仅有助于成型机项目在环保和社会责任方面达到最高标准，也为未来提供了明确的指引，确保成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可持续实践的融入成型机项目管理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型机项目管理周期。从成型机项目规划开始，成型机项目团队就考虑了环境和社会的因素。在执行阶段，成型机项目团队积极推动绿色技术的应用，优化资源利用。此外，关注员工的社会责任，通过培训和沟通活动提高员工对可持续发展的认知，使他们能够在日常工作中践行可持续实践。这些举措不仅为成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72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扎根于成型机项目的可持续发展理念，我们深信环保与社会责任是成型机项目成功的关键支柱。在成型机项目的每一步，我们都致力于通过创新和实践，履行对环境和社会的坚定责任。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团队通过引入先进的环保技术、建立高效的废物处理系统以及推动能源节约措施，积极履行环保责任。定期的环保监测和评估确保成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型机项目不仅致力于自身可持续发展，还注重对社会的回馈。通过支持社区成型机项目、参与慈善事业、提供培训机会等方式，成型机项目积极履行社会责任。与当地社区建立积极互动，关注员工的工作与生活平衡，以及员工的身心健康，是成型机项目在社会责任层面的关键举措。这样的实践不仅增强了成型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462"/>
      <w:r>
        <w:rPr>
          <w:rFonts w:ascii="仿宋" w:eastAsia="仿宋" w:hAnsi="仿宋" w:cs="仿宋" w:hint="eastAsia"/>
          <w:sz w:val="28"/>
          <w:lang w:eastAsia="zh-CN"/>
        </w:rPr>
        <w:t>四、成型机项目选址可行性分析</w:t>
      </w:r>
      <w:bookmarkEnd w:id="16"/>
    </w:p>
    <w:p>
      <w:pPr>
        <w:pStyle w:val="Heading2"/>
        <w:rPr>
          <w:rFonts w:ascii="仿宋" w:eastAsia="仿宋" w:hAnsi="仿宋" w:cs="仿宋" w:hint="eastAsia"/>
          <w:lang w:eastAsia="zh-CN"/>
        </w:rPr>
      </w:pPr>
      <w:bookmarkStart w:id="17" w:name="_Toc27828"/>
      <w:r>
        <w:rPr>
          <w:rFonts w:ascii="仿宋" w:eastAsia="仿宋" w:hAnsi="仿宋" w:cs="仿宋" w:hint="eastAsia"/>
          <w:lang w:eastAsia="zh-CN"/>
        </w:rPr>
        <w:t>(一)、成型机项目选址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该成型机项目选址位于XX省XX市XX区XXX街道</w:t>
      </w:r>
    </w:p>
    <w:p>
      <w:pPr>
        <w:pStyle w:val="Heading2"/>
        <w:ind w:firstLine="560" w:firstLineChars="200"/>
        <w:rPr>
          <w:rFonts w:ascii="仿宋" w:eastAsia="仿宋" w:hAnsi="仿宋" w:cs="仿宋" w:hint="eastAsia"/>
          <w:sz w:val="28"/>
          <w:lang w:eastAsia="zh-CN"/>
        </w:rPr>
      </w:pPr>
      <w:bookmarkStart w:id="18" w:name="_Toc636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成型机项目的征地面积将根据成型机项目的实际规模和需求进行精确规划。具体面积XXX平方米，旨在确保成型机项目不仅能够满足当前的发展需求，还能够预留空间以适应未来的扩展。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净用地面积是在征地面积基础上去除不可利用面积后的实际可开发用地。具体面积XXX平方米，考虑到环保、交通、安全等多方面因素，以确保成型机项目在整体利用效率上达到最优。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成型机项目计划建设的建筑总规模具体面积XXX平方米。这一规模的确定综合考虑了成型机项目的性质、规模，以及城市规划的相关要求，确保建筑布局与周边环境协调一致。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绿地率是成型机项目用地中被规划为绿地的比例。具体面积XXX平方米，旨在通过合理规划绿地，改善成型机项目周边环境，提升居民生活质量，并符合城市整体绿化规划。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确保成型机项目选址与当地城市规划相一致，具体面积XXX平方米。通过与城市规划部门深入沟通，确保成型机项目不仅符合城市的整体发展方向，还能够融入城市的发展布局，为城市的长远发展贡献力量。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充分了解并确保成型机项目选址符合当地产业政策，具体面积XXX平方米。这包括成型机项目对当地经济的促进作用，以及对相关产业的带动效应，确保成型机项目与地方政府的产业政策保持一致，促进共赢合作。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用地总体要求必须符合环保和可持续发展的原则，具体面积XXX平方米。通过采用绿色建筑设计、节能减排等措施，确保成型机项目在建设和运营过程中对环境的影响最小化，达到可持续发展的要求。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确保成型机项目选址具备必要的公共设施配套，具体面积XXX平方米。这包括交通便利性、教育、医疗等基础设施，以提高居民生活品质，使得成型机项目选址更具吸引力。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型机项目选址不仅符合法规和规划，还在实际操作中具有可行性。这一全面规划将为成型机项目的成功实施提供坚实的基础，确保成型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07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https://d.book118.com/538102131052006045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905E5"/>
    <w:rsid w:val="677905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0213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2024-03-02T03:52:00Z</dcterms:created>
  <dcterms:modified xsi:type="dcterms:W3CDTF">2024-03-02T03:52:48Z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FD59B356B2284898BCAF7BAD414C97A8_11</vt:lpwstr>
  </property>
  <property fmtid="{D5CDD505-2E9C-101B-9397-08002B2CF9AE}" pid="3" name="KSOProductBuildVer">
    <vt:lpwstr>2052-12.1.0.16388</vt:lpwstr>
  </property>
</Properties>
</file>