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23"/>
        <w:ind w:left="6686" w:right="5531" w:firstLine="0"/>
        <w:jc w:val="center"/>
        <w:rPr>
          <w:b/>
          <w:sz w:val="45"/>
        </w:rPr>
      </w:pPr>
      <w:r>
        <w:pict>
          <v:group id="_x0000_s1025" style="width:769.75pt;height:250.95pt;margin-top:673.25pt;margin-left:28pt;mso-position-horizontal-relative:page;mso-position-vertical-relative:page;position:absolute;z-index:251658240" coordorigin="560,13465" coordsize="15395,50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5395;height:5019;left:560;position:absolute;top:13465" stroked="f">
              <v:imagedata r:id="rId4" o:title=""/>
            </v:shape>
            <v:shapetype id="_x0000_t202" coordsize="21600,21600" o:spt="202" path="m,l,21600r21600,l21600,xe">
              <v:stroke joinstyle="miter"/>
              <v:path gradientshapeok="t" o:connecttype="rect"/>
            </v:shapetype>
            <v:shape id="_x0000_s1027" type="#_x0000_t202" style="width:654;height:317;left:741;position:absolute;top:13602" filled="f" stroked="f">
              <v:textbox inset="0,0,0,0">
                <w:txbxContent>
                  <w:p>
                    <w:pPr>
                      <w:spacing w:before="0" w:line="317" w:lineRule="exact"/>
                      <w:ind w:left="0" w:right="0" w:firstLine="0"/>
                      <w:jc w:val="left"/>
                      <w:rPr>
                        <w:sz w:val="31"/>
                      </w:rPr>
                    </w:pPr>
                    <w:r>
                      <w:rPr>
                        <w:sz w:val="31"/>
                      </w:rPr>
                      <w:t>流程</w:t>
                    </w:r>
                  </w:p>
                </w:txbxContent>
              </v:textbox>
            </v:shape>
            <v:shape id="_x0000_s1028" type="#_x0000_t202" style="width:654;height:317;left:1923;position:absolute;top:13602" filled="f" stroked="f">
              <v:textbox inset="0,0,0,0">
                <w:txbxContent>
                  <w:p>
                    <w:pPr>
                      <w:spacing w:before="0" w:line="317" w:lineRule="exact"/>
                      <w:ind w:left="0" w:right="0" w:firstLine="0"/>
                      <w:jc w:val="left"/>
                      <w:rPr>
                        <w:sz w:val="31"/>
                      </w:rPr>
                    </w:pPr>
                    <w:r>
                      <w:rPr>
                        <w:sz w:val="31"/>
                      </w:rPr>
                      <w:t>节点</w:t>
                    </w:r>
                  </w:p>
                </w:txbxContent>
              </v:textbox>
            </v:shape>
            <v:shape id="_x0000_s1029" type="#_x0000_t202" style="width:3188;height:317;left:3219;position:absolute;top:13602" filled="f" stroked="f">
              <v:textbox inset="0,0,0,0">
                <w:txbxContent>
                  <w:p>
                    <w:pPr>
                      <w:spacing w:before="0" w:line="317" w:lineRule="exact"/>
                      <w:ind w:left="0" w:right="0" w:firstLine="0"/>
                      <w:jc w:val="left"/>
                      <w:rPr>
                        <w:sz w:val="31"/>
                      </w:rPr>
                    </w:pPr>
                    <w:r>
                      <w:rPr>
                        <w:sz w:val="31"/>
                      </w:rPr>
                      <w:t>任务程序、重点及标准</w:t>
                    </w:r>
                  </w:p>
                </w:txbxContent>
              </v:textbox>
            </v:shape>
            <v:shape id="_x0000_s1030" type="#_x0000_t202" style="width:971;height:317;left:12558;position:absolute;top:13602" filled="f" stroked="f">
              <v:textbox inset="0,0,0,0">
                <w:txbxContent>
                  <w:p>
                    <w:pPr>
                      <w:tabs>
                        <w:tab w:val="left" w:pos="633"/>
                      </w:tabs>
                      <w:spacing w:before="0" w:line="317" w:lineRule="exact"/>
                      <w:ind w:left="0" w:right="0" w:firstLine="0"/>
                      <w:jc w:val="left"/>
                      <w:rPr>
                        <w:sz w:val="31"/>
                      </w:rPr>
                    </w:pPr>
                    <w:r>
                      <w:rPr>
                        <w:sz w:val="31"/>
                      </w:rPr>
                      <w:t>时</w:t>
                      <w:tab/>
                      <w:t>限</w:t>
                    </w:r>
                  </w:p>
                </w:txbxContent>
              </v:textbox>
            </v:shape>
            <v:shape id="_x0000_s1031" type="#_x0000_t202" style="width:1288;height:317;left:14449;position:absolute;top:13602" filled="f" stroked="f">
              <v:textbox inset="0,0,0,0">
                <w:txbxContent>
                  <w:p>
                    <w:pPr>
                      <w:spacing w:before="0" w:line="317" w:lineRule="exact"/>
                      <w:ind w:left="0" w:right="0" w:firstLine="0"/>
                      <w:jc w:val="left"/>
                      <w:rPr>
                        <w:sz w:val="31"/>
                      </w:rPr>
                    </w:pPr>
                    <w:r>
                      <w:rPr>
                        <w:sz w:val="31"/>
                      </w:rPr>
                      <w:t>相关表单</w:t>
                    </w:r>
                  </w:p>
                </w:txbxContent>
              </v:textbox>
            </v:shape>
            <v:shape id="_x0000_s1032" type="#_x0000_t202" style="width:881;height:785;left:741;position:absolute;top:14286" filled="f" stroked="f">
              <v:textbox inset="0,0,0,0">
                <w:txbxContent>
                  <w:p>
                    <w:pPr>
                      <w:spacing w:before="0" w:line="359" w:lineRule="exact"/>
                      <w:ind w:left="0" w:right="0" w:firstLine="0"/>
                      <w:jc w:val="left"/>
                      <w:rPr>
                        <w:sz w:val="31"/>
                      </w:rPr>
                    </w:pPr>
                    <w:r>
                      <w:rPr>
                        <w:sz w:val="31"/>
                      </w:rPr>
                      <w:t>入 库</w:t>
                    </w:r>
                  </w:p>
                  <w:p>
                    <w:pPr>
                      <w:spacing w:before="71" w:line="355" w:lineRule="exact"/>
                      <w:ind w:left="0" w:right="0" w:firstLine="0"/>
                      <w:jc w:val="left"/>
                      <w:rPr>
                        <w:sz w:val="31"/>
                      </w:rPr>
                    </w:pPr>
                    <w:r>
                      <w:rPr>
                        <w:sz w:val="31"/>
                      </w:rPr>
                      <w:t>管 理</w:t>
                    </w:r>
                  </w:p>
                </w:txbxContent>
              </v:textbox>
            </v:shape>
            <v:shape id="_x0000_s1033" type="#_x0000_t202" style="width:971;height:317;left:1923;position:absolute;top:14286" filled="f" stroked="f">
              <v:textbox inset="0,0,0,0">
                <w:txbxContent>
                  <w:p>
                    <w:pPr>
                      <w:spacing w:before="0" w:line="317" w:lineRule="exact"/>
                      <w:ind w:left="0" w:right="0" w:firstLine="0"/>
                      <w:jc w:val="left"/>
                      <w:rPr>
                        <w:sz w:val="31"/>
                      </w:rPr>
                    </w:pPr>
                    <w:r>
                      <w:rPr>
                        <w:sz w:val="31"/>
                      </w:rPr>
                      <w:t>C2、E2</w:t>
                    </w:r>
                  </w:p>
                </w:txbxContent>
              </v:textbox>
            </v:shape>
            <v:shape id="_x0000_s1034" type="#_x0000_t202" style="width:7940;height:317;left:3219;position:absolute;top:14286" filled="f" stroked="f">
              <v:textbox inset="0,0,0,0">
                <w:txbxContent>
                  <w:p>
                    <w:pPr>
                      <w:spacing w:before="0" w:line="317" w:lineRule="exact"/>
                      <w:ind w:left="0" w:right="0" w:firstLine="0"/>
                      <w:jc w:val="left"/>
                      <w:rPr>
                        <w:sz w:val="31"/>
                      </w:rPr>
                    </w:pPr>
                    <w:r>
                      <w:rPr>
                        <w:sz w:val="31"/>
                      </w:rPr>
                      <w:t>供应商货物运送至指定地点、仓库部门做好货物接收工作</w:t>
                    </w:r>
                  </w:p>
                </w:txbxContent>
              </v:textbox>
            </v:shape>
            <v:shape id="_x0000_s1035" type="#_x0000_t202" style="width:1288;height:317;left:12558;position:absolute;top:14286" filled="f" stroked="f">
              <v:textbox inset="0,0,0,0">
                <w:txbxContent>
                  <w:p>
                    <w:pPr>
                      <w:spacing w:before="0" w:line="317" w:lineRule="exact"/>
                      <w:ind w:left="0" w:right="0" w:firstLine="0"/>
                      <w:jc w:val="left"/>
                      <w:rPr>
                        <w:sz w:val="31"/>
                      </w:rPr>
                    </w:pPr>
                    <w:r>
                      <w:rPr>
                        <w:sz w:val="31"/>
                      </w:rPr>
                      <w:t>依情况定</w:t>
                    </w:r>
                  </w:p>
                </w:txbxContent>
              </v:textbox>
            </v:shape>
            <v:shape id="_x0000_s1036" type="#_x0000_t202" style="width:10342;height:317;left:1923;position:absolute;top:14970" filled="f" stroked="f">
              <v:textbox inset="0,0,0,0">
                <w:txbxContent>
                  <w:p>
                    <w:pPr>
                      <w:spacing w:before="0" w:line="317" w:lineRule="exact"/>
                      <w:ind w:left="0" w:right="0" w:firstLine="0"/>
                      <w:jc w:val="left"/>
                      <w:rPr>
                        <w:sz w:val="31"/>
                      </w:rPr>
                    </w:pPr>
                    <w:r>
                      <w:rPr>
                        <w:sz w:val="31"/>
                      </w:rPr>
                      <w:t>B3</w:t>
                    </w:r>
                    <w:r>
                      <w:rPr>
                        <w:spacing w:val="-134"/>
                        <w:sz w:val="31"/>
                      </w:rPr>
                      <w:t>、</w:t>
                    </w:r>
                    <w:r>
                      <w:rPr>
                        <w:sz w:val="31"/>
                      </w:rPr>
                      <w:t>C3</w:t>
                    </w:r>
                    <w:r>
                      <w:rPr>
                        <w:spacing w:val="-1"/>
                        <w:sz w:val="31"/>
                      </w:rPr>
                      <w:t>、 采购协助仓库人员负责入库接收工作,对入库货品进行数量、质量</w:t>
                    </w:r>
                  </w:p>
                </w:txbxContent>
              </v:textbox>
            </v:shape>
            <v:shape id="_x0000_s1037" type="#_x0000_t202" style="width:1288;height:317;left:12558;position:absolute;top:14970" filled="f" stroked="f">
              <v:textbox inset="0,0,0,0">
                <w:txbxContent>
                  <w:p>
                    <w:pPr>
                      <w:spacing w:before="0" w:line="317" w:lineRule="exact"/>
                      <w:ind w:left="0" w:right="0" w:firstLine="0"/>
                      <w:jc w:val="left"/>
                      <w:rPr>
                        <w:sz w:val="31"/>
                      </w:rPr>
                    </w:pPr>
                    <w:r>
                      <w:rPr>
                        <w:sz w:val="31"/>
                      </w:rPr>
                      <w:t>依情况定</w:t>
                    </w:r>
                  </w:p>
                </w:txbxContent>
              </v:textbox>
            </v:shape>
            <v:shape id="_x0000_s1038" type="#_x0000_t202" style="width:971;height:785;left:14449;position:absolute;top:14286" filled="f" stroked="f">
              <v:textbox inset="0,0,0,0">
                <w:txbxContent>
                  <w:p>
                    <w:pPr>
                      <w:spacing w:before="0" w:line="359" w:lineRule="exact"/>
                      <w:ind w:left="0" w:right="0" w:firstLine="0"/>
                      <w:jc w:val="left"/>
                      <w:rPr>
                        <w:sz w:val="31"/>
                      </w:rPr>
                    </w:pPr>
                    <w:r>
                      <w:rPr>
                        <w:sz w:val="31"/>
                      </w:rPr>
                      <w:t>随货单</w:t>
                    </w:r>
                  </w:p>
                  <w:p>
                    <w:pPr>
                      <w:spacing w:before="71" w:line="355" w:lineRule="exact"/>
                      <w:ind w:left="0" w:right="0" w:firstLine="0"/>
                      <w:jc w:val="left"/>
                      <w:rPr>
                        <w:sz w:val="31"/>
                      </w:rPr>
                    </w:pPr>
                    <w:r>
                      <w:rPr>
                        <w:sz w:val="31"/>
                      </w:rPr>
                      <w:t>入库单</w:t>
                    </w:r>
                  </w:p>
                </w:txbxContent>
              </v:textbox>
            </v:shape>
            <v:shape id="_x0000_s1039" type="#_x0000_t202" style="width:9842;height:317;left:1923;position:absolute;top:15438" filled="f" stroked="f">
              <v:textbox inset="0,0,0,0">
                <w:txbxContent>
                  <w:p>
                    <w:pPr>
                      <w:tabs>
                        <w:tab w:val="left" w:pos="1295"/>
                      </w:tabs>
                      <w:spacing w:before="0" w:line="317" w:lineRule="exact"/>
                      <w:ind w:left="0" w:right="0" w:firstLine="0"/>
                      <w:jc w:val="left"/>
                      <w:rPr>
                        <w:sz w:val="31"/>
                      </w:rPr>
                    </w:pPr>
                    <w:r>
                      <w:rPr>
                        <w:sz w:val="31"/>
                      </w:rPr>
                      <w:t>D3</w:t>
                      <w:tab/>
                    </w:r>
                    <w:r>
                      <w:rPr>
                        <w:spacing w:val="-4"/>
                        <w:sz w:val="31"/>
                      </w:rPr>
                      <w:t>检验,特殊情况下需要仓库主管审核,签字后方可办理入库手续</w:t>
                    </w:r>
                  </w:p>
                </w:txbxContent>
              </v:textbox>
            </v:shape>
            <v:shape id="_x0000_s1040" type="#_x0000_t202" style="width:8744;height:317;left:1923;position:absolute;top:16302" filled="f" stroked="f">
              <v:textbox inset="0,0,0,0">
                <w:txbxContent>
                  <w:p>
                    <w:pPr>
                      <w:tabs>
                        <w:tab w:val="left" w:pos="1295"/>
                      </w:tabs>
                      <w:spacing w:before="0" w:line="317" w:lineRule="exact"/>
                      <w:ind w:left="0" w:right="0" w:firstLine="0"/>
                      <w:jc w:val="left"/>
                      <w:rPr>
                        <w:sz w:val="31"/>
                      </w:rPr>
                    </w:pPr>
                    <w:r>
                      <w:rPr>
                        <w:sz w:val="31"/>
                      </w:rPr>
                      <w:t>C4、E4</w:t>
                      <w:tab/>
                      <w:t>检验合格的物料及产品入</w:t>
                    </w:r>
                    <w:r>
                      <w:rPr>
                        <w:spacing w:val="-18"/>
                        <w:sz w:val="31"/>
                      </w:rPr>
                      <w:t>库</w:t>
                    </w:r>
                    <w:r>
                      <w:rPr>
                        <w:sz w:val="31"/>
                      </w:rPr>
                      <w:t>,检验不合格的做退货处理</w:t>
                    </w:r>
                  </w:p>
                </w:txbxContent>
              </v:textbox>
            </v:shape>
            <v:shape id="_x0000_s1041" type="#_x0000_t202" style="width:1525;height:317;left:12558;position:absolute;top:16302" filled="f" stroked="f">
              <v:textbox inset="0,0,0,0">
                <w:txbxContent>
                  <w:p>
                    <w:pPr>
                      <w:spacing w:before="0" w:line="317" w:lineRule="exact"/>
                      <w:ind w:left="0" w:right="0" w:firstLine="0"/>
                      <w:jc w:val="left"/>
                      <w:rPr>
                        <w:sz w:val="31"/>
                      </w:rPr>
                    </w:pPr>
                    <w:r>
                      <w:rPr>
                        <w:sz w:val="31"/>
                      </w:rPr>
                      <w:t>1</w:t>
                    </w:r>
                    <w:r>
                      <w:rPr>
                        <w:spacing w:val="-12"/>
                        <w:sz w:val="31"/>
                      </w:rPr>
                      <w:t xml:space="preserve"> 个工作日</w:t>
                    </w:r>
                  </w:p>
                </w:txbxContent>
              </v:textbox>
            </v:shape>
            <v:shape id="_x0000_s1042" type="#_x0000_t202" style="width:2872;height:317;left:1923;position:absolute;top:17184" filled="f" stroked="f">
              <v:textbox inset="0,0,0,0">
                <w:txbxContent>
                  <w:p>
                    <w:pPr>
                      <w:spacing w:before="0" w:line="317" w:lineRule="exact"/>
                      <w:ind w:left="0" w:right="0" w:firstLine="0"/>
                      <w:jc w:val="left"/>
                      <w:rPr>
                        <w:rFonts w:ascii="宋体" w:eastAsia="宋体" w:hint="eastAsia"/>
                        <w:b/>
                        <w:sz w:val="31"/>
                      </w:rPr>
                    </w:pPr>
                    <w:r>
                      <w:rPr>
                        <w:rFonts w:ascii="宋体" w:eastAsia="宋体" w:hint="eastAsia"/>
                        <w:b/>
                        <w:sz w:val="31"/>
                      </w:rPr>
                      <w:t>重点：货物入库检验</w:t>
                    </w:r>
                  </w:p>
                </w:txbxContent>
              </v:textbox>
            </v:shape>
          </v:group>
        </w:pict>
      </w:r>
      <w:r>
        <w:rPr>
          <w:b/>
          <w:sz w:val="45"/>
        </w:rPr>
        <w:t>仓库管理工作流程</w:t>
      </w:r>
    </w:p>
    <w:p>
      <w:pPr>
        <w:pStyle w:val="BodyText"/>
        <w:spacing w:before="5"/>
        <w:rPr>
          <w:b/>
          <w:sz w:val="21"/>
        </w:rPr>
      </w:pPr>
    </w:p>
    <w:p>
      <w:pPr>
        <w:pStyle w:val="BodyText"/>
        <w:spacing w:before="62"/>
        <w:ind w:left="1094"/>
      </w:pPr>
      <w:r>
        <w:t>1、入库流程</w:t>
      </w:r>
    </w:p>
    <w:p>
      <w:pPr>
        <w:pStyle w:val="BodyText"/>
        <w:rPr>
          <w:sz w:val="20"/>
        </w:rPr>
      </w:pPr>
      <w:r>
        <w:rPr>
          <w:sz w:val="20"/>
        </w:rPr>
        <w:pict>
          <v:group id="_x0000_i1043" style="width:759pt;height:528pt;mso-position-horizontal-relative:char;mso-position-vertical-relative:line" coordorigin="0,0" coordsize="15180,10560">
            <v:shape id="_x0000_s1044" type="#_x0000_t75" style="width:215;height:117;left:4040;position:absolute;top:412" stroked="f">
              <v:imagedata r:id="rId5" o:title=""/>
            </v:shape>
            <v:shape id="_x0000_s1045" type="#_x0000_t75" style="width:215;height:117;left:9330;position:absolute;top:412" stroked="f">
              <v:imagedata r:id="rId6" o:title=""/>
            </v:shape>
            <v:shape id="_x0000_s1046" type="#_x0000_t75" style="width:215;height:117;left:12058;position:absolute;top:412" stroked="f">
              <v:imagedata r:id="rId6" o:title=""/>
            </v:shape>
            <v:shape id="_x0000_s1047" type="#_x0000_t75" style="width:215;height:176;left:4040;position:absolute;top:974" stroked="f">
              <v:imagedata r:id="rId7" o:title=""/>
            </v:shape>
            <v:shape id="_x0000_s1048" type="#_x0000_t75" style="width:215;height:117;left:6571;position:absolute;top:894" stroked="f">
              <v:imagedata r:id="rId6" o:title=""/>
            </v:shape>
            <v:shape id="_x0000_s1049" type="#_x0000_t75" style="width:215;height:176;left:9330;position:absolute;top:974" stroked="f">
              <v:imagedata r:id="rId7" o:title=""/>
            </v:shape>
            <v:shape id="_x0000_s1050" type="#_x0000_t75" style="width:215;height:176;left:12058;position:absolute;top:974" stroked="f">
              <v:imagedata r:id="rId7" o:title=""/>
            </v:shape>
            <v:shape id="_x0000_s1051" type="#_x0000_t75" style="width:15180;height:10560;position:absolute" stroked="f">
              <v:imagedata r:id="rId8" o:title=""/>
            </v:shape>
            <v:shape id="_x0000_s1052" type="#_x0000_t202" style="width:654;height:800;left:507;position:absolute;top:134"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z w:val="31"/>
                      </w:rPr>
                      <w:t>单位</w:t>
                    </w:r>
                  </w:p>
                  <w:p>
                    <w:pPr>
                      <w:spacing w:before="85" w:line="355" w:lineRule="exact"/>
                      <w:ind w:left="0" w:right="0" w:firstLine="0"/>
                      <w:jc w:val="left"/>
                      <w:rPr>
                        <w:rFonts w:ascii="宋体" w:eastAsia="宋体" w:hint="eastAsia"/>
                        <w:sz w:val="31"/>
                      </w:rPr>
                    </w:pPr>
                    <w:r>
                      <w:rPr>
                        <w:rFonts w:ascii="宋体" w:eastAsia="宋体" w:hint="eastAsia"/>
                        <w:sz w:val="31"/>
                      </w:rPr>
                      <w:t>节点</w:t>
                    </w:r>
                  </w:p>
                </w:txbxContent>
              </v:textbox>
            </v:shape>
            <v:shape id="_x0000_s1053" type="#_x0000_t202" style="width:971;height:756;left:2416;position:absolute;top:134"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销售部</w:t>
                    </w:r>
                  </w:p>
                  <w:p>
                    <w:pPr>
                      <w:spacing w:before="102" w:line="294" w:lineRule="exact"/>
                      <w:ind w:left="0" w:right="20" w:firstLine="0"/>
                      <w:jc w:val="center"/>
                      <w:rPr>
                        <w:rFonts w:ascii="Times New Roman"/>
                        <w:sz w:val="31"/>
                      </w:rPr>
                    </w:pPr>
                    <w:r>
                      <w:rPr>
                        <w:rFonts w:ascii="Times New Roman"/>
                        <w:w w:val="102"/>
                        <w:sz w:val="31"/>
                      </w:rPr>
                      <w:t>A</w:t>
                    </w:r>
                  </w:p>
                </w:txbxContent>
              </v:textbox>
            </v:shape>
            <v:shape id="_x0000_s1054" type="#_x0000_t202" style="width:1604;height:756;left:4622;position:absolute;top:134"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仓库负责人</w:t>
                    </w:r>
                  </w:p>
                  <w:p>
                    <w:pPr>
                      <w:spacing w:before="102" w:line="294" w:lineRule="exact"/>
                      <w:ind w:left="0" w:right="20" w:firstLine="0"/>
                      <w:jc w:val="center"/>
                      <w:rPr>
                        <w:rFonts w:ascii="Times New Roman"/>
                        <w:sz w:val="31"/>
                      </w:rPr>
                    </w:pPr>
                    <w:r>
                      <w:rPr>
                        <w:rFonts w:ascii="Times New Roman"/>
                        <w:w w:val="102"/>
                        <w:sz w:val="31"/>
                      </w:rPr>
                      <w:t>B</w:t>
                    </w:r>
                  </w:p>
                </w:txbxContent>
              </v:textbox>
            </v:shape>
            <v:shape id="_x0000_s1055" type="#_x0000_t202" style="width:654;height:756;left:7741;position:absolute;top:134"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仓库</w:t>
                    </w:r>
                  </w:p>
                  <w:p>
                    <w:pPr>
                      <w:spacing w:before="102" w:line="294" w:lineRule="exact"/>
                      <w:ind w:left="0" w:right="15" w:firstLine="0"/>
                      <w:jc w:val="center"/>
                      <w:rPr>
                        <w:rFonts w:ascii="Times New Roman"/>
                        <w:sz w:val="31"/>
                      </w:rPr>
                    </w:pPr>
                    <w:r>
                      <w:rPr>
                        <w:rFonts w:ascii="Times New Roman"/>
                        <w:w w:val="102"/>
                        <w:sz w:val="31"/>
                      </w:rPr>
                      <w:t>C</w:t>
                    </w:r>
                  </w:p>
                </w:txbxContent>
              </v:textbox>
            </v:shape>
            <v:shape id="_x0000_s1056" type="#_x0000_t202" style="width:971;height:756;left:10326;position:absolute;top:134"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采购部</w:t>
                    </w:r>
                  </w:p>
                  <w:p>
                    <w:pPr>
                      <w:spacing w:before="102" w:line="294" w:lineRule="exact"/>
                      <w:ind w:left="0" w:right="19" w:firstLine="0"/>
                      <w:jc w:val="center"/>
                      <w:rPr>
                        <w:rFonts w:ascii="Times New Roman"/>
                        <w:sz w:val="31"/>
                      </w:rPr>
                    </w:pPr>
                    <w:r>
                      <w:rPr>
                        <w:rFonts w:ascii="Times New Roman"/>
                        <w:w w:val="102"/>
                        <w:sz w:val="31"/>
                      </w:rPr>
                      <w:t>D</w:t>
                    </w:r>
                  </w:p>
                </w:txbxContent>
              </v:textbox>
            </v:shape>
            <v:shape id="_x0000_s1057" type="#_x0000_t202" style="width:971;height:756;left:13178;position:absolute;top:134" filled="f" stroked="f">
              <v:textbox inset="0,0,0,0">
                <w:txbxContent>
                  <w:p>
                    <w:pPr>
                      <w:spacing w:before="0" w:line="359" w:lineRule="exact"/>
                      <w:ind w:left="0" w:right="18" w:firstLine="0"/>
                      <w:jc w:val="center"/>
                      <w:rPr>
                        <w:rFonts w:ascii="宋体" w:eastAsia="宋体" w:hint="eastAsia"/>
                        <w:sz w:val="31"/>
                      </w:rPr>
                    </w:pPr>
                    <w:r>
                      <w:rPr>
                        <w:rFonts w:ascii="宋体" w:eastAsia="宋体" w:hint="eastAsia"/>
                        <w:sz w:val="31"/>
                      </w:rPr>
                      <w:t>供应商</w:t>
                    </w:r>
                  </w:p>
                  <w:p>
                    <w:pPr>
                      <w:spacing w:before="102" w:line="294" w:lineRule="exact"/>
                      <w:ind w:left="0" w:right="18" w:firstLine="0"/>
                      <w:jc w:val="center"/>
                      <w:rPr>
                        <w:rFonts w:ascii="Times New Roman"/>
                        <w:sz w:val="31"/>
                      </w:rPr>
                    </w:pPr>
                    <w:r>
                      <w:rPr>
                        <w:rFonts w:ascii="Times New Roman"/>
                        <w:w w:val="102"/>
                        <w:sz w:val="31"/>
                      </w:rPr>
                      <w:t>E</w:t>
                    </w:r>
                  </w:p>
                </w:txbxContent>
              </v:textbox>
            </v:shape>
            <v:shape id="_x0000_s1058" type="#_x0000_t202" style="width:200;height:360;left:734;position:absolute;top:1459" filled="f" stroked="f">
              <v:textbox inset="0,0,0,0">
                <w:txbxContent>
                  <w:p>
                    <w:pPr>
                      <w:spacing w:before="18" w:line="342" w:lineRule="exact"/>
                      <w:ind w:left="0" w:right="0" w:firstLine="0"/>
                      <w:jc w:val="left"/>
                      <w:rPr>
                        <w:rFonts w:ascii="Times New Roman"/>
                        <w:sz w:val="36"/>
                      </w:rPr>
                    </w:pPr>
                    <w:r>
                      <w:rPr>
                        <w:rFonts w:ascii="Times New Roman"/>
                        <w:sz w:val="36"/>
                      </w:rPr>
                      <w:t>1</w:t>
                    </w:r>
                  </w:p>
                </w:txbxContent>
              </v:textbox>
            </v:shape>
            <v:shape id="_x0000_s1059" type="#_x0000_t202" style="width:654;height:317;left:7809;position:absolute;top:190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开始</w:t>
                    </w:r>
                  </w:p>
                </w:txbxContent>
              </v:textbox>
            </v:shape>
            <v:shape id="_x0000_s1060" type="#_x0000_t202" style="width:200;height:360;left:734;position:absolute;top:3331" filled="f" stroked="f">
              <v:textbox inset="0,0,0,0">
                <w:txbxContent>
                  <w:p>
                    <w:pPr>
                      <w:spacing w:before="18" w:line="342" w:lineRule="exact"/>
                      <w:ind w:left="0" w:right="0" w:firstLine="0"/>
                      <w:jc w:val="left"/>
                      <w:rPr>
                        <w:rFonts w:ascii="Times New Roman"/>
                        <w:sz w:val="36"/>
                      </w:rPr>
                    </w:pPr>
                    <w:r>
                      <w:rPr>
                        <w:rFonts w:ascii="Times New Roman"/>
                        <w:sz w:val="36"/>
                      </w:rPr>
                      <w:t>2</w:t>
                    </w:r>
                  </w:p>
                </w:txbxContent>
              </v:textbox>
            </v:shape>
            <v:shape id="_x0000_s1061" type="#_x0000_t202" style="width:1288;height:317;left:7546;position:absolute;top:343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入库管理</w:t>
                    </w:r>
                  </w:p>
                </w:txbxContent>
              </v:textbox>
            </v:shape>
            <v:shape id="_x0000_s1062" type="#_x0000_t202" style="width:1226;height:242;left:13063;position:absolute;top:3540"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供应商送货</w:t>
                    </w:r>
                  </w:p>
                </w:txbxContent>
              </v:textbox>
            </v:shape>
            <v:shape id="_x0000_s1063" type="#_x0000_t202" style="width:200;height:360;left:734;position:absolute;top:5203" filled="f" stroked="f">
              <v:textbox inset="0,0,0,0">
                <w:txbxContent>
                  <w:p>
                    <w:pPr>
                      <w:spacing w:before="18" w:line="342" w:lineRule="exact"/>
                      <w:ind w:left="0" w:right="0" w:firstLine="0"/>
                      <w:jc w:val="left"/>
                      <w:rPr>
                        <w:rFonts w:ascii="Times New Roman"/>
                        <w:sz w:val="36"/>
                      </w:rPr>
                    </w:pPr>
                    <w:r>
                      <w:rPr>
                        <w:rFonts w:ascii="Times New Roman"/>
                        <w:sz w:val="36"/>
                      </w:rPr>
                      <w:t>3</w:t>
                    </w:r>
                  </w:p>
                </w:txbxContent>
              </v:textbox>
            </v:shape>
            <v:shape id="_x0000_s1064" type="#_x0000_t202" style="width:337;height:786;left:4727;position:absolute;top:5023"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审</w:t>
                    </w:r>
                  </w:p>
                  <w:p>
                    <w:pPr>
                      <w:spacing w:before="72" w:line="355"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065" type="#_x0000_t202" style="width:1216;height:299;left:7579;position:absolute;top:5097" filled="f" stroked="f">
              <v:textbox inset="0,0,0,0">
                <w:txbxContent>
                  <w:p>
                    <w:pPr>
                      <w:spacing w:before="0" w:line="299" w:lineRule="exact"/>
                      <w:ind w:left="0" w:right="0" w:firstLine="0"/>
                      <w:jc w:val="left"/>
                      <w:rPr>
                        <w:rFonts w:ascii="宋体" w:eastAsia="宋体" w:hint="eastAsia"/>
                        <w:sz w:val="30"/>
                      </w:rPr>
                    </w:pPr>
                    <w:r>
                      <w:rPr>
                        <w:rFonts w:ascii="宋体" w:eastAsia="宋体" w:hint="eastAsia"/>
                        <w:sz w:val="30"/>
                      </w:rPr>
                      <w:t>货物检验</w:t>
                    </w:r>
                  </w:p>
                </w:txbxContent>
              </v:textbox>
            </v:shape>
            <v:shape id="_x0000_s1066" type="#_x0000_t202" style="width:654;height:317;left:10646;position:absolute;top:518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配合</w:t>
                    </w:r>
                  </w:p>
                </w:txbxContent>
              </v:textbox>
            </v:shape>
            <v:shape id="_x0000_s1067" type="#_x0000_t202" style="width:200;height:360;left:734;position:absolute;top:6607" filled="f" stroked="f">
              <v:textbox inset="0,0,0,0">
                <w:txbxContent>
                  <w:p>
                    <w:pPr>
                      <w:spacing w:before="18" w:line="342" w:lineRule="exact"/>
                      <w:ind w:left="0" w:right="0" w:firstLine="0"/>
                      <w:jc w:val="left"/>
                      <w:rPr>
                        <w:rFonts w:ascii="Times New Roman"/>
                        <w:sz w:val="36"/>
                      </w:rPr>
                    </w:pPr>
                    <w:r>
                      <w:rPr>
                        <w:rFonts w:ascii="Times New Roman"/>
                        <w:sz w:val="36"/>
                      </w:rPr>
                      <w:t>4</w:t>
                    </w:r>
                  </w:p>
                </w:txbxContent>
              </v:textbox>
            </v:shape>
            <v:shape id="_x0000_s1068" type="#_x0000_t202" style="width:337;height:317;left:10503;position:absolute;top:647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否</w:t>
                    </w:r>
                  </w:p>
                </w:txbxContent>
              </v:textbox>
            </v:shape>
            <v:shape id="_x0000_s1069" type="#_x0000_t202" style="width:503;height:242;left:7834;position:absolute;top:6997"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合格</w:t>
                    </w:r>
                  </w:p>
                </w:txbxContent>
              </v:textbox>
            </v:shape>
            <v:shape id="_x0000_s1070" type="#_x0000_t202" style="width:654;height:317;left:12536;position:absolute;top:685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退货</w:t>
                    </w:r>
                  </w:p>
                </w:txbxContent>
              </v:textbox>
            </v:shape>
            <v:shape id="_x0000_s1071" type="#_x0000_t202" style="width:200;height:360;left:734;position:absolute;top:8011" filled="f" stroked="f">
              <v:textbox inset="0,0,0,0">
                <w:txbxContent>
                  <w:p>
                    <w:pPr>
                      <w:spacing w:before="18" w:line="342" w:lineRule="exact"/>
                      <w:ind w:left="0" w:right="0" w:firstLine="0"/>
                      <w:jc w:val="left"/>
                      <w:rPr>
                        <w:rFonts w:ascii="Times New Roman"/>
                        <w:sz w:val="36"/>
                      </w:rPr>
                    </w:pPr>
                    <w:r>
                      <w:rPr>
                        <w:rFonts w:ascii="Times New Roman"/>
                        <w:sz w:val="36"/>
                      </w:rPr>
                      <w:t>5</w:t>
                    </w:r>
                  </w:p>
                </w:txbxContent>
              </v:textbox>
            </v:shape>
            <v:shape id="_x0000_s1072" type="#_x0000_t202" style="width:654;height:317;left:7809;position:absolute;top:835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入库</w:t>
                    </w:r>
                  </w:p>
                </w:txbxContent>
              </v:textbox>
            </v:shape>
            <v:shape id="_x0000_s1073" type="#_x0000_t202" style="width:200;height:360;left:734;position:absolute;top:9415" filled="f" stroked="f">
              <v:textbox inset="0,0,0,0">
                <w:txbxContent>
                  <w:p>
                    <w:pPr>
                      <w:spacing w:before="18" w:line="342" w:lineRule="exact"/>
                      <w:ind w:left="0" w:right="0" w:firstLine="0"/>
                      <w:jc w:val="left"/>
                      <w:rPr>
                        <w:rFonts w:ascii="Times New Roman"/>
                        <w:sz w:val="36"/>
                      </w:rPr>
                    </w:pPr>
                    <w:r>
                      <w:rPr>
                        <w:rFonts w:ascii="Times New Roman"/>
                        <w:sz w:val="36"/>
                      </w:rPr>
                      <w:t>6</w:t>
                    </w:r>
                  </w:p>
                </w:txbxContent>
              </v:textbox>
            </v:shape>
            <v:shape id="_x0000_s1074" type="#_x0000_t202" style="width:654;height:317;left:7985;position:absolute;top:9851"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结束</w:t>
                    </w:r>
                  </w:p>
                </w:txbxContent>
              </v:textbox>
            </v:shape>
            <w10:wrap type="none"/>
          </v:group>
        </w:pict>
      </w:r>
    </w:p>
    <w:p>
      <w:pPr>
        <w:spacing w:after="0"/>
        <w:rPr>
          <w:sz w:val="20"/>
        </w:rPr>
        <w:sectPr>
          <w:type w:val="continuous"/>
          <w:pgSz w:w="17860" w:h="25260"/>
          <w:pgMar w:top="660" w:right="1160" w:bottom="280" w:left="580" w:header="708" w:footer="708"/>
          <w:cols w:space="708"/>
        </w:sectPr>
      </w:pPr>
    </w:p>
    <w:p>
      <w:pPr>
        <w:pStyle w:val="BodyText"/>
        <w:spacing w:before="40"/>
        <w:ind w:left="1094"/>
      </w:pPr>
      <w:r>
        <w:pict>
          <v:group id="_x0000_s1075" style="width:759pt;height:673pt;margin-top:21.11pt;margin-left:29pt;mso-position-horizontal-relative:page;position:absolute;z-index:-251656192" coordorigin="580,422" coordsize="15180,13460">
            <v:shape id="_x0000_s1076" type="#_x0000_t75" style="width:215;height:117;left:9910;position:absolute;top:837" stroked="f">
              <v:imagedata r:id="rId6" o:title=""/>
            </v:shape>
            <v:shape id="_x0000_s1077" type="#_x0000_t75" style="width:215;height:176;left:9910;position:absolute;top:1400" stroked="f">
              <v:imagedata r:id="rId7" o:title=""/>
            </v:shape>
            <v:shape id="_x0000_s1078" type="#_x0000_t75" style="width:15180;height:13460;left:580;position:absolute;top:422" stroked="f">
              <v:imagedata r:id="rId9" o:title=""/>
            </v:shape>
            <v:shape id="_x0000_s1079" type="#_x0000_t202" style="width:200;height:360;left:1314;position:absolute;top:3757" filled="f" stroked="f">
              <v:textbox inset="0,0,0,0">
                <w:txbxContent>
                  <w:p>
                    <w:pPr>
                      <w:spacing w:before="18" w:line="342" w:lineRule="exact"/>
                      <w:ind w:left="0" w:right="0" w:firstLine="0"/>
                      <w:jc w:val="left"/>
                      <w:rPr>
                        <w:rFonts w:ascii="Times New Roman"/>
                        <w:sz w:val="36"/>
                      </w:rPr>
                    </w:pPr>
                    <w:r>
                      <w:rPr>
                        <w:rFonts w:ascii="Times New Roman"/>
                        <w:sz w:val="36"/>
                      </w:rPr>
                      <w:t>2</w:t>
                    </w:r>
                  </w:p>
                </w:txbxContent>
              </v:textbox>
            </v:shape>
            <v:shape id="_x0000_s1080" type="#_x0000_t202" style="width:1468;height:242;left:2690;position:absolute;top:3891"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销售订单送货</w:t>
                    </w:r>
                  </w:p>
                </w:txbxContent>
              </v:textbox>
            </v:shape>
            <v:shape id="_x0000_s1081" type="#_x0000_t202" style="width:1288;height:317;left:8018;position:absolute;top:386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出库管理</w:t>
                    </w:r>
                  </w:p>
                </w:txbxContent>
              </v:textbox>
            </v:shape>
            <v:shape id="_x0000_s1082" type="#_x0000_t202" style="width:200;height:360;left:1314;position:absolute;top:5629" filled="f" stroked="f">
              <v:textbox inset="0,0,0,0">
                <w:txbxContent>
                  <w:p>
                    <w:pPr>
                      <w:spacing w:before="18" w:line="342" w:lineRule="exact"/>
                      <w:ind w:left="0" w:right="0" w:firstLine="0"/>
                      <w:jc w:val="left"/>
                      <w:rPr>
                        <w:rFonts w:ascii="Times New Roman"/>
                        <w:sz w:val="36"/>
                      </w:rPr>
                    </w:pPr>
                    <w:r>
                      <w:rPr>
                        <w:rFonts w:ascii="Times New Roman"/>
                        <w:sz w:val="36"/>
                      </w:rPr>
                      <w:t>3</w:t>
                    </w:r>
                  </w:p>
                </w:txbxContent>
              </v:textbox>
            </v:shape>
            <v:shape id="_x0000_s1083" type="#_x0000_t202" style="width:337;height:785;left:5307;position:absolute;top:5442"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w w:val="102"/>
                        <w:sz w:val="31"/>
                      </w:rPr>
                      <w:t>审</w:t>
                    </w:r>
                  </w:p>
                  <w:p>
                    <w:pPr>
                      <w:spacing w:before="71" w:line="355" w:lineRule="exact"/>
                      <w:ind w:left="0" w:right="0" w:firstLine="0"/>
                      <w:jc w:val="left"/>
                      <w:rPr>
                        <w:rFonts w:ascii="宋体" w:eastAsia="宋体" w:hint="eastAsia"/>
                        <w:sz w:val="31"/>
                      </w:rPr>
                    </w:pPr>
                    <w:r>
                      <w:rPr>
                        <w:rFonts w:ascii="宋体" w:eastAsia="宋体" w:hint="eastAsia"/>
                        <w:w w:val="102"/>
                        <w:sz w:val="31"/>
                      </w:rPr>
                      <w:t>核</w:t>
                    </w:r>
                  </w:p>
                </w:txbxContent>
              </v:textbox>
            </v:shape>
            <v:shape id="_x0000_s1084" type="#_x0000_t202" style="width:1216;height:299;left:8076;position:absolute;top:5523" filled="f" stroked="f">
              <v:textbox inset="0,0,0,0">
                <w:txbxContent>
                  <w:p>
                    <w:pPr>
                      <w:spacing w:before="0" w:line="299" w:lineRule="exact"/>
                      <w:ind w:left="0" w:right="0" w:firstLine="0"/>
                      <w:jc w:val="left"/>
                      <w:rPr>
                        <w:rFonts w:ascii="宋体" w:eastAsia="宋体" w:hint="eastAsia"/>
                        <w:sz w:val="30"/>
                      </w:rPr>
                    </w:pPr>
                    <w:r>
                      <w:rPr>
                        <w:rFonts w:ascii="宋体" w:eastAsia="宋体" w:hint="eastAsia"/>
                        <w:sz w:val="30"/>
                      </w:rPr>
                      <w:t>货品检验</w:t>
                    </w:r>
                  </w:p>
                </w:txbxContent>
              </v:textbox>
            </v:shape>
            <v:shape id="_x0000_s1085" type="#_x0000_t202" style="width:337;height:317;left:7788;position:absolute;top:6525"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否</w:t>
                    </w:r>
                  </w:p>
                </w:txbxContent>
              </v:textbox>
            </v:shape>
            <v:shape id="_x0000_s1086" type="#_x0000_t202" style="width:200;height:360;left:1314;position:absolute;top:7034" filled="f" stroked="f">
              <v:textbox inset="0,0,0,0">
                <w:txbxContent>
                  <w:p>
                    <w:pPr>
                      <w:spacing w:before="18" w:line="342" w:lineRule="exact"/>
                      <w:ind w:left="0" w:right="0" w:firstLine="0"/>
                      <w:jc w:val="left"/>
                      <w:rPr>
                        <w:rFonts w:ascii="Times New Roman"/>
                        <w:sz w:val="36"/>
                      </w:rPr>
                    </w:pPr>
                    <w:r>
                      <w:rPr>
                        <w:rFonts w:ascii="Times New Roman"/>
                        <w:sz w:val="36"/>
                      </w:rPr>
                      <w:t>4</w:t>
                    </w:r>
                  </w:p>
                </w:txbxContent>
              </v:textbox>
            </v:shape>
            <v:shape id="_x0000_s1087" type="#_x0000_t202" style="width:503;height:242;left:8414;position:absolute;top:7416"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合格</w:t>
                    </w:r>
                  </w:p>
                </w:txbxContent>
              </v:textbox>
            </v:shape>
            <v:shape id="_x0000_s1088" type="#_x0000_t202" style="width:1604;height:317;left:13452;position:absolute;top:721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拒签及退货</w:t>
                    </w:r>
                  </w:p>
                </w:txbxContent>
              </v:textbox>
            </v:shape>
            <v:shape id="_x0000_s1089" type="#_x0000_t202" style="width:200;height:360;left:1314;position:absolute;top:8438" filled="f" stroked="f">
              <v:textbox inset="0,0,0,0">
                <w:txbxContent>
                  <w:p>
                    <w:pPr>
                      <w:spacing w:before="18" w:line="342" w:lineRule="exact"/>
                      <w:ind w:left="0" w:right="0" w:firstLine="0"/>
                      <w:jc w:val="left"/>
                      <w:rPr>
                        <w:rFonts w:ascii="Times New Roman"/>
                        <w:sz w:val="36"/>
                      </w:rPr>
                    </w:pPr>
                    <w:r>
                      <w:rPr>
                        <w:rFonts w:ascii="Times New Roman"/>
                        <w:sz w:val="36"/>
                      </w:rPr>
                      <w:t>5</w:t>
                    </w:r>
                  </w:p>
                </w:txbxContent>
              </v:textbox>
            </v:shape>
            <v:shape id="_x0000_s1090" type="#_x0000_t202" style="width:654;height:317;left:8389;position:absolute;top:878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出库</w:t>
                    </w:r>
                  </w:p>
                </w:txbxContent>
              </v:textbox>
            </v:shape>
            <v:shape id="_x0000_s1091" type="#_x0000_t202" style="width:1288;height:317;left:13434;position:absolute;top:8719"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客户签收</w:t>
                    </w:r>
                  </w:p>
                </w:txbxContent>
              </v:textbox>
            </v:shape>
            <v:shape id="_x0000_s1092" type="#_x0000_t202" style="width:200;height:360;left:1314;position:absolute;top:9842" filled="f" stroked="f">
              <v:textbox inset="0,0,0,0">
                <w:txbxContent>
                  <w:p>
                    <w:pPr>
                      <w:spacing w:before="18" w:line="342" w:lineRule="exact"/>
                      <w:ind w:left="0" w:right="0" w:firstLine="0"/>
                      <w:jc w:val="left"/>
                      <w:rPr>
                        <w:rFonts w:ascii="Times New Roman"/>
                        <w:sz w:val="36"/>
                      </w:rPr>
                    </w:pPr>
                    <w:r>
                      <w:rPr>
                        <w:rFonts w:ascii="Times New Roman"/>
                        <w:sz w:val="36"/>
                      </w:rPr>
                      <w:t>6</w:t>
                    </w:r>
                  </w:p>
                </w:txbxContent>
              </v:textbox>
            </v:shape>
            <v:shape id="_x0000_s1093" type="#_x0000_t202" style="width:1288;height:317;left:8108;position:absolute;top:10274"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日常管理</w:t>
                    </w:r>
                  </w:p>
                </w:txbxContent>
              </v:textbox>
            </v:shape>
            <v:shape id="_x0000_s1094" type="#_x0000_t202" style="width:179;height:317;left:1324;position:absolute;top:11311" filled="f" stroked="f">
              <v:textbox inset="0,0,0,0">
                <w:txbxContent>
                  <w:p>
                    <w:pPr>
                      <w:spacing w:before="22" w:line="294" w:lineRule="exact"/>
                      <w:ind w:left="0" w:right="0" w:firstLine="0"/>
                      <w:jc w:val="left"/>
                      <w:rPr>
                        <w:rFonts w:ascii="Times New Roman"/>
                        <w:sz w:val="31"/>
                      </w:rPr>
                    </w:pPr>
                    <w:r>
                      <w:rPr>
                        <w:rFonts w:ascii="Times New Roman"/>
                        <w:w w:val="102"/>
                        <w:sz w:val="31"/>
                      </w:rPr>
                      <w:t>7</w:t>
                    </w:r>
                  </w:p>
                </w:txbxContent>
              </v:textbox>
            </v:shape>
            <v:shape id="_x0000_s1095" type="#_x0000_t202" style="width:1288;height:317;left:8195;position:absolute;top:1166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定期盘点</w:t>
                    </w:r>
                  </w:p>
                </w:txbxContent>
              </v:textbox>
            </v:shape>
            <v:shape id="_x0000_s1096" type="#_x0000_t202" style="width:1288;height:317;left:10813;position:absolute;top:1166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配合盘点</w:t>
                    </w:r>
                  </w:p>
                </w:txbxContent>
              </v:textbox>
            </v:shape>
            <v:shape id="_x0000_s1097" type="#_x0000_t202" style="width:200;height:360;left:1314;position:absolute;top:12650" filled="f" stroked="f">
              <v:textbox inset="0,0,0,0">
                <w:txbxContent>
                  <w:p>
                    <w:pPr>
                      <w:spacing w:before="18" w:line="342" w:lineRule="exact"/>
                      <w:ind w:left="0" w:right="0" w:firstLine="0"/>
                      <w:jc w:val="left"/>
                      <w:rPr>
                        <w:rFonts w:ascii="Times New Roman"/>
                        <w:sz w:val="36"/>
                      </w:rPr>
                    </w:pPr>
                    <w:r>
                      <w:rPr>
                        <w:rFonts w:ascii="Times New Roman"/>
                        <w:sz w:val="36"/>
                      </w:rPr>
                      <w:t>8</w:t>
                    </w:r>
                  </w:p>
                </w:txbxContent>
              </v:textbox>
            </v:shape>
            <v:shape id="_x0000_s1098" type="#_x0000_t202" style="width:1288;height:317;left:8195;position:absolute;top:13083"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存量控制</w:t>
                    </w:r>
                  </w:p>
                </w:txbxContent>
              </v:textbox>
            </v:shape>
          </v:group>
        </w:pict>
      </w:r>
      <w:r>
        <w:drawing>
          <wp:anchor distT="0" distB="0" distL="0" distR="0" simplePos="0" relativeHeight="251659264" behindDoc="0" locked="0" layoutInCell="1" allowOverlap="1">
            <wp:simplePos x="0" y="0"/>
            <wp:positionH relativeFrom="page">
              <wp:posOffset>4541392</wp:posOffset>
            </wp:positionH>
            <wp:positionV relativeFrom="paragraph">
              <wp:posOffset>838326</wp:posOffset>
            </wp:positionV>
            <wp:extent cx="136144" cy="74294"/>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136144" cy="74294"/>
                    </a:xfrm>
                    <a:prstGeom prst="rect">
                      <a:avLst/>
                    </a:prstGeom>
                  </pic:spPr>
                </pic:pic>
              </a:graphicData>
            </a:graphic>
          </wp:anchor>
        </w:drawing>
      </w:r>
      <w:r>
        <w:pict>
          <v:group id="_x0000_s1099" style="width:767pt;height:361pt;margin-top:772pt;margin-left:28pt;mso-position-horizontal-relative:page;mso-position-vertical-relative:page;position:absolute;z-index:-251655168" coordorigin="560,15440" coordsize="15340,7220">
            <v:shape id="_x0000_s1100" type="#_x0000_t75" style="width:15340;height:7220;left:560;position:absolute;top:15440" stroked="f">
              <v:imagedata r:id="rId10" o:title=""/>
            </v:shape>
            <v:shape id="_x0000_s1101" type="#_x0000_t202" style="width:2142;height:1768;left:741;position:absolute;top:15567" filled="f" stroked="f">
              <v:textbox inset="0,0,0,0">
                <w:txbxContent>
                  <w:p>
                    <w:pPr>
                      <w:tabs>
                        <w:tab w:val="left" w:pos="1170"/>
                      </w:tabs>
                      <w:spacing w:before="0" w:line="359" w:lineRule="exact"/>
                      <w:ind w:left="0" w:right="0" w:firstLine="0"/>
                      <w:jc w:val="left"/>
                      <w:rPr>
                        <w:sz w:val="31"/>
                      </w:rPr>
                    </w:pPr>
                    <w:r>
                      <w:rPr>
                        <w:sz w:val="31"/>
                      </w:rPr>
                      <w:t>流程</w:t>
                      <w:tab/>
                      <w:t>节点</w:t>
                    </w:r>
                  </w:p>
                  <w:p>
                    <w:pPr>
                      <w:tabs>
                        <w:tab w:val="left" w:pos="1170"/>
                      </w:tabs>
                      <w:spacing w:before="85"/>
                      <w:ind w:left="0" w:right="0" w:firstLine="0"/>
                      <w:jc w:val="left"/>
                      <w:rPr>
                        <w:sz w:val="31"/>
                      </w:rPr>
                    </w:pPr>
                    <w:r>
                      <w:rPr>
                        <w:sz w:val="31"/>
                      </w:rPr>
                      <w:t>出</w:t>
                    </w:r>
                    <w:r>
                      <w:rPr>
                        <w:spacing w:val="68"/>
                        <w:sz w:val="31"/>
                      </w:rPr>
                      <w:t xml:space="preserve"> </w:t>
                    </w:r>
                    <w:r>
                      <w:rPr>
                        <w:sz w:val="31"/>
                      </w:rPr>
                      <w:t>库</w:t>
                      <w:tab/>
                      <w:t>A2</w:t>
                    </w:r>
                  </w:p>
                  <w:p>
                    <w:pPr>
                      <w:tabs>
                        <w:tab w:val="left" w:pos="1170"/>
                      </w:tabs>
                      <w:spacing w:before="69"/>
                      <w:ind w:left="0" w:right="0" w:firstLine="0"/>
                      <w:jc w:val="left"/>
                      <w:rPr>
                        <w:sz w:val="31"/>
                      </w:rPr>
                    </w:pPr>
                    <w:r>
                      <w:rPr>
                        <w:position w:val="2"/>
                        <w:sz w:val="31"/>
                      </w:rPr>
                      <w:t>管</w:t>
                    </w:r>
                    <w:r>
                      <w:rPr>
                        <w:spacing w:val="8"/>
                        <w:position w:val="2"/>
                        <w:sz w:val="31"/>
                      </w:rPr>
                      <w:t xml:space="preserve"> </w:t>
                    </w:r>
                    <w:r>
                      <w:rPr>
                        <w:position w:val="2"/>
                        <w:sz w:val="31"/>
                      </w:rPr>
                      <w:t>理</w:t>
                      <w:tab/>
                    </w:r>
                    <w:r>
                      <w:rPr>
                        <w:sz w:val="31"/>
                      </w:rPr>
                      <w:t>C2</w:t>
                    </w:r>
                  </w:p>
                  <w:p>
                    <w:pPr>
                      <w:spacing w:before="85" w:line="355" w:lineRule="exact"/>
                      <w:ind w:left="1170" w:right="0" w:firstLine="0"/>
                      <w:jc w:val="left"/>
                      <w:rPr>
                        <w:sz w:val="31"/>
                      </w:rPr>
                    </w:pPr>
                    <w:r>
                      <w:rPr>
                        <w:sz w:val="31"/>
                      </w:rPr>
                      <w:t>B3、C3</w:t>
                    </w:r>
                  </w:p>
                </w:txbxContent>
              </v:textbox>
            </v:shape>
            <v:shape id="_x0000_s1102" type="#_x0000_t202" style="width:9051;height:3684;left:3193;position:absolute;top:15567" filled="f" stroked="f">
              <v:textbox inset="0,0,0,0">
                <w:txbxContent>
                  <w:p>
                    <w:pPr>
                      <w:spacing w:before="0" w:line="359" w:lineRule="exact"/>
                      <w:ind w:left="0" w:right="0" w:firstLine="0"/>
                      <w:jc w:val="left"/>
                      <w:rPr>
                        <w:sz w:val="31"/>
                      </w:rPr>
                    </w:pPr>
                    <w:r>
                      <w:rPr>
                        <w:sz w:val="31"/>
                      </w:rPr>
                      <w:t>任务程序、重点及标准</w:t>
                    </w:r>
                  </w:p>
                  <w:p>
                    <w:pPr>
                      <w:spacing w:before="85" w:line="292" w:lineRule="auto"/>
                      <w:ind w:left="0" w:right="2078" w:firstLine="0"/>
                      <w:jc w:val="left"/>
                      <w:rPr>
                        <w:sz w:val="31"/>
                      </w:rPr>
                    </w:pPr>
                    <w:r>
                      <w:rPr>
                        <w:sz w:val="31"/>
                      </w:rPr>
                      <w:t>销售部门根据销售订单进行准确无误的传递至仓库仓库根据销售订单进行货品出库办理工作</w:t>
                    </w:r>
                  </w:p>
                  <w:p>
                    <w:pPr>
                      <w:spacing w:before="0" w:line="283" w:lineRule="auto"/>
                      <w:ind w:left="0" w:right="18" w:firstLine="0"/>
                      <w:jc w:val="left"/>
                      <w:rPr>
                        <w:sz w:val="31"/>
                      </w:rPr>
                    </w:pPr>
                    <w:r>
                      <w:rPr>
                        <w:spacing w:val="-11"/>
                        <w:sz w:val="31"/>
                      </w:rPr>
                      <w:t>仓库人员负责出库工作,对出库货品进行数量、质量检验,特殊情况</w:t>
                    </w:r>
                    <w:r>
                      <w:rPr>
                        <w:spacing w:val="-2"/>
                        <w:sz w:val="31"/>
                      </w:rPr>
                      <w:t>下需要仓库主管审核,签字后方可办理出入库手续</w:t>
                    </w:r>
                  </w:p>
                  <w:p>
                    <w:pPr>
                      <w:spacing w:before="12"/>
                      <w:ind w:left="0" w:right="0" w:firstLine="0"/>
                      <w:jc w:val="left"/>
                      <w:rPr>
                        <w:sz w:val="31"/>
                      </w:rPr>
                    </w:pPr>
                    <w:r>
                      <w:rPr>
                        <w:sz w:val="31"/>
                      </w:rPr>
                      <w:t>检验合格的货品出库送达客户指定处</w:t>
                    </w:r>
                  </w:p>
                  <w:p>
                    <w:pPr>
                      <w:spacing w:before="86"/>
                      <w:ind w:left="0" w:right="0" w:firstLine="0"/>
                      <w:jc w:val="left"/>
                      <w:rPr>
                        <w:sz w:val="31"/>
                      </w:rPr>
                    </w:pPr>
                    <w:r>
                      <w:rPr>
                        <w:sz w:val="31"/>
                      </w:rPr>
                      <w:t>客户退货的产品需进行检验方可再次入库</w:t>
                    </w:r>
                  </w:p>
                  <w:p>
                    <w:pPr>
                      <w:spacing w:before="85" w:line="355" w:lineRule="exact"/>
                      <w:ind w:left="0" w:right="0" w:firstLine="0"/>
                      <w:jc w:val="left"/>
                      <w:rPr>
                        <w:sz w:val="31"/>
                      </w:rPr>
                    </w:pPr>
                    <w:r>
                      <w:rPr>
                        <w:sz w:val="31"/>
                      </w:rPr>
                      <w:t>做好仓库的日常管理工作,实行定点\定位\存放,各种存放物料有</w:t>
                    </w:r>
                  </w:p>
                </w:txbxContent>
              </v:textbox>
            </v:shape>
            <v:shape id="_x0000_s1103" type="#_x0000_t202" style="width:971;height:317;left:12537;position:absolute;top:15567" filled="f" stroked="f">
              <v:textbox inset="0,0,0,0">
                <w:txbxContent>
                  <w:p>
                    <w:pPr>
                      <w:tabs>
                        <w:tab w:val="left" w:pos="633"/>
                      </w:tabs>
                      <w:spacing w:before="0" w:line="317" w:lineRule="exact"/>
                      <w:ind w:left="0" w:right="0" w:firstLine="0"/>
                      <w:jc w:val="left"/>
                      <w:rPr>
                        <w:sz w:val="31"/>
                      </w:rPr>
                    </w:pPr>
                    <w:r>
                      <w:rPr>
                        <w:sz w:val="31"/>
                      </w:rPr>
                      <w:t>时</w:t>
                      <w:tab/>
                      <w:t>限</w:t>
                    </w:r>
                  </w:p>
                </w:txbxContent>
              </v:textbox>
            </v:shape>
            <v:shape id="_x0000_s1104" type="#_x0000_t202" style="width:1288;height:317;left:14428;position:absolute;top:15567" filled="f" stroked="f">
              <v:textbox inset="0,0,0,0">
                <w:txbxContent>
                  <w:p>
                    <w:pPr>
                      <w:spacing w:before="0" w:line="317" w:lineRule="exact"/>
                      <w:ind w:left="0" w:right="0" w:firstLine="0"/>
                      <w:jc w:val="left"/>
                      <w:rPr>
                        <w:sz w:val="31"/>
                      </w:rPr>
                    </w:pPr>
                    <w:r>
                      <w:rPr>
                        <w:sz w:val="31"/>
                      </w:rPr>
                      <w:t>相关表单</w:t>
                    </w:r>
                  </w:p>
                </w:txbxContent>
              </v:textbox>
            </v:shape>
            <v:shape id="_x0000_s1105" type="#_x0000_t202" style="width:1288;height:317;left:12537;position:absolute;top:16050" filled="f" stroked="f">
              <v:textbox inset="0,0,0,0">
                <w:txbxContent>
                  <w:p>
                    <w:pPr>
                      <w:spacing w:before="0" w:line="317" w:lineRule="exact"/>
                      <w:ind w:left="0" w:right="0" w:firstLine="0"/>
                      <w:jc w:val="left"/>
                      <w:rPr>
                        <w:sz w:val="31"/>
                      </w:rPr>
                    </w:pPr>
                    <w:r>
                      <w:rPr>
                        <w:sz w:val="31"/>
                      </w:rPr>
                      <w:t>依情况定</w:t>
                    </w:r>
                  </w:p>
                </w:txbxContent>
              </v:textbox>
            </v:shape>
            <v:shape id="_x0000_s1106" type="#_x0000_t202" style="width:1288;height:317;left:12537;position:absolute;top:17018" filled="f" stroked="f">
              <v:textbox inset="0,0,0,0">
                <w:txbxContent>
                  <w:p>
                    <w:pPr>
                      <w:spacing w:before="0" w:line="317" w:lineRule="exact"/>
                      <w:ind w:left="0" w:right="0" w:firstLine="0"/>
                      <w:jc w:val="left"/>
                      <w:rPr>
                        <w:sz w:val="31"/>
                      </w:rPr>
                    </w:pPr>
                    <w:r>
                      <w:rPr>
                        <w:sz w:val="31"/>
                      </w:rPr>
                      <w:t>依情况定</w:t>
                    </w:r>
                  </w:p>
                </w:txbxContent>
              </v:textbox>
            </v:shape>
            <v:shape id="_x0000_s1107" type="#_x0000_t202" style="width:971;height:785;left:14428;position:absolute;top:17018" filled="f" stroked="f">
              <v:textbox inset="0,0,0,0">
                <w:txbxContent>
                  <w:p>
                    <w:pPr>
                      <w:spacing w:before="0" w:line="359" w:lineRule="exact"/>
                      <w:ind w:left="0" w:right="0" w:firstLine="0"/>
                      <w:jc w:val="left"/>
                      <w:rPr>
                        <w:sz w:val="31"/>
                      </w:rPr>
                    </w:pPr>
                    <w:r>
                      <w:rPr>
                        <w:sz w:val="31"/>
                      </w:rPr>
                      <w:t>配送单</w:t>
                    </w:r>
                  </w:p>
                  <w:p>
                    <w:pPr>
                      <w:spacing w:before="71" w:line="355" w:lineRule="exact"/>
                      <w:ind w:left="0" w:right="0" w:firstLine="0"/>
                      <w:jc w:val="left"/>
                      <w:rPr>
                        <w:sz w:val="31"/>
                      </w:rPr>
                    </w:pPr>
                    <w:r>
                      <w:rPr>
                        <w:sz w:val="31"/>
                      </w:rPr>
                      <w:t>出库单</w:t>
                    </w:r>
                  </w:p>
                </w:txbxContent>
              </v:textbox>
            </v:shape>
            <v:shape id="_x0000_s1108" type="#_x0000_t202" style="width:870;height:317;left:741;position:absolute;top:18934" filled="f" stroked="f">
              <v:textbox inset="0,0,0,0">
                <w:txbxContent>
                  <w:p>
                    <w:pPr>
                      <w:spacing w:before="0" w:line="317" w:lineRule="exact"/>
                      <w:ind w:left="0" w:right="0" w:firstLine="0"/>
                      <w:jc w:val="left"/>
                      <w:rPr>
                        <w:sz w:val="31"/>
                      </w:rPr>
                    </w:pPr>
                    <w:r>
                      <w:rPr>
                        <w:sz w:val="31"/>
                      </w:rPr>
                      <w:t>日 常</w:t>
                    </w:r>
                  </w:p>
                </w:txbxContent>
              </v:textbox>
            </v:shape>
            <v:shape id="_x0000_s1109" type="#_x0000_t202" style="width:971;height:1283;left:1912;position:absolute;top:17968" filled="f" stroked="f">
              <v:textbox inset="0,0,0,0">
                <w:txbxContent>
                  <w:p>
                    <w:pPr>
                      <w:spacing w:before="0" w:line="359" w:lineRule="exact"/>
                      <w:ind w:left="0" w:right="0" w:firstLine="0"/>
                      <w:jc w:val="left"/>
                      <w:rPr>
                        <w:sz w:val="31"/>
                      </w:rPr>
                    </w:pPr>
                    <w:r>
                      <w:rPr>
                        <w:sz w:val="31"/>
                      </w:rPr>
                      <w:t>C4、C5</w:t>
                    </w:r>
                  </w:p>
                  <w:p>
                    <w:pPr>
                      <w:spacing w:before="3" w:line="480" w:lineRule="atLeast"/>
                      <w:ind w:left="0" w:right="641" w:firstLine="0"/>
                      <w:jc w:val="left"/>
                      <w:rPr>
                        <w:sz w:val="31"/>
                      </w:rPr>
                    </w:pPr>
                    <w:r>
                      <w:rPr>
                        <w:sz w:val="31"/>
                      </w:rPr>
                      <w:t>E4 C6</w:t>
                    </w:r>
                  </w:p>
                </w:txbxContent>
              </v:textbox>
            </v:shape>
            <v:shape id="_x0000_s1110" type="#_x0000_t202" style="width:1525;height:317;left:12537;position:absolute;top:17968" filled="f" stroked="f">
              <v:textbox inset="0,0,0,0">
                <w:txbxContent>
                  <w:p>
                    <w:pPr>
                      <w:spacing w:before="0" w:line="317" w:lineRule="exact"/>
                      <w:ind w:left="0" w:right="0" w:firstLine="0"/>
                      <w:jc w:val="left"/>
                      <w:rPr>
                        <w:sz w:val="31"/>
                      </w:rPr>
                    </w:pPr>
                    <w:r>
                      <w:rPr>
                        <w:sz w:val="31"/>
                      </w:rPr>
                      <w:t>1</w:t>
                    </w:r>
                    <w:r>
                      <w:rPr>
                        <w:spacing w:val="-12"/>
                        <w:sz w:val="31"/>
                      </w:rPr>
                      <w:t xml:space="preserve"> 个工作日</w:t>
                    </w:r>
                  </w:p>
                </w:txbxContent>
              </v:textbox>
            </v:shape>
            <v:shape id="_x0000_s1111" type="#_x0000_t202" style="width:971;height:785;left:14428;position:absolute;top:18934" filled="f" stroked="f">
              <v:textbox inset="0,0,0,0">
                <w:txbxContent>
                  <w:p>
                    <w:pPr>
                      <w:spacing w:before="0" w:line="359" w:lineRule="exact"/>
                      <w:ind w:left="0" w:right="0" w:firstLine="0"/>
                      <w:jc w:val="left"/>
                      <w:rPr>
                        <w:sz w:val="31"/>
                      </w:rPr>
                    </w:pPr>
                    <w:r>
                      <w:rPr>
                        <w:sz w:val="31"/>
                      </w:rPr>
                      <w:t>物料卡</w:t>
                    </w:r>
                  </w:p>
                  <w:p>
                    <w:pPr>
                      <w:spacing w:before="71" w:line="355" w:lineRule="exact"/>
                      <w:ind w:left="0" w:right="0" w:firstLine="0"/>
                      <w:jc w:val="left"/>
                      <w:rPr>
                        <w:sz w:val="31"/>
                      </w:rPr>
                    </w:pPr>
                    <w:r>
                      <w:rPr>
                        <w:sz w:val="31"/>
                      </w:rPr>
                      <w:t>区域图</w:t>
                    </w:r>
                  </w:p>
                </w:txbxContent>
              </v:textbox>
            </v:shape>
            <v:shape id="_x0000_s1112" type="#_x0000_t202" style="width:971;height:785;left:14428;position:absolute;top:20612" filled="f" stroked="f">
              <v:textbox inset="0,0,0,0">
                <w:txbxContent>
                  <w:p>
                    <w:pPr>
                      <w:spacing w:before="0" w:line="359" w:lineRule="exact"/>
                      <w:ind w:left="0" w:right="0" w:firstLine="0"/>
                      <w:jc w:val="left"/>
                      <w:rPr>
                        <w:sz w:val="31"/>
                      </w:rPr>
                    </w:pPr>
                    <w:r>
                      <w:rPr>
                        <w:sz w:val="31"/>
                      </w:rPr>
                      <w:t>盘点表</w:t>
                    </w:r>
                  </w:p>
                  <w:p>
                    <w:pPr>
                      <w:spacing w:before="71" w:line="355" w:lineRule="exact"/>
                      <w:ind w:left="0" w:right="0" w:firstLine="0"/>
                      <w:jc w:val="left"/>
                      <w:rPr>
                        <w:sz w:val="31"/>
                      </w:rPr>
                    </w:pPr>
                    <w:r>
                      <w:rPr>
                        <w:sz w:val="31"/>
                      </w:rPr>
                      <w:t>库存表</w:t>
                    </w:r>
                  </w:p>
                </w:txbxContent>
              </v:textbox>
            </v:shape>
            <v:shape id="_x0000_s1113" type="#_x0000_t202" style="width:9989;height:317;left:1912;position:absolute;top:21803" filled="f" stroked="f">
              <v:textbox inset="0,0,0,0">
                <w:txbxContent>
                  <w:p>
                    <w:pPr>
                      <w:spacing w:before="0" w:line="317" w:lineRule="exact"/>
                      <w:ind w:left="0" w:right="0" w:firstLine="0"/>
                      <w:jc w:val="left"/>
                      <w:rPr>
                        <w:b/>
                        <w:sz w:val="31"/>
                      </w:rPr>
                    </w:pPr>
                    <w:r>
                      <w:rPr>
                        <w:b/>
                        <w:sz w:val="31"/>
                      </w:rPr>
                      <w:t>重点：仓库盘点及异常情况处理，确保帐实相符,各种异常情况及时解决</w:t>
                    </w:r>
                  </w:p>
                </w:txbxContent>
              </v:textbox>
            </v:shape>
          </v:group>
        </w:pict>
      </w:r>
      <w:r>
        <w:t>2、出库流程</w:t>
      </w:r>
    </w:p>
    <w:p>
      <w:pPr>
        <w:pStyle w:val="BodyText"/>
        <w:spacing w:before="7" w:after="1"/>
        <w:rPr>
          <w:sz w:val="9"/>
        </w:rPr>
      </w:pPr>
    </w:p>
    <w:tbl>
      <w:tblPr>
        <w:tblStyle w:val="TableNormal0"/>
        <w:tblW w:w="0" w:type="auto"/>
        <w:jc w:val="left"/>
        <w:tblInd w:w="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21"/>
        <w:gridCol w:w="2216"/>
        <w:gridCol w:w="2979"/>
        <w:gridCol w:w="2411"/>
        <w:gridCol w:w="2922"/>
        <w:gridCol w:w="1713"/>
      </w:tblGrid>
      <w:tr>
        <w:tblPrEx>
          <w:tblW w:w="0" w:type="auto"/>
          <w:jc w:val="left"/>
          <w:tblInd w:w="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7"/>
          <w:jc w:val="left"/>
        </w:trPr>
        <w:tc>
          <w:tcPr>
            <w:tcW w:w="1321" w:type="dxa"/>
          </w:tcPr>
          <w:p>
            <w:pPr>
              <w:pStyle w:val="TableParagraph"/>
              <w:spacing w:line="358" w:lineRule="exact"/>
              <w:ind w:left="38" w:right="623"/>
              <w:jc w:val="center"/>
              <w:rPr>
                <w:rFonts w:ascii="宋体" w:eastAsia="宋体" w:hint="eastAsia"/>
                <w:sz w:val="31"/>
              </w:rPr>
            </w:pPr>
            <w:r>
              <w:rPr>
                <w:rFonts w:ascii="宋体" w:eastAsia="宋体" w:hint="eastAsia"/>
                <w:sz w:val="31"/>
              </w:rPr>
              <w:t>单位</w:t>
            </w:r>
          </w:p>
        </w:tc>
        <w:tc>
          <w:tcPr>
            <w:tcW w:w="2216" w:type="dxa"/>
          </w:tcPr>
          <w:p>
            <w:pPr>
              <w:pStyle w:val="TableParagraph"/>
              <w:spacing w:line="358" w:lineRule="exact"/>
              <w:ind w:left="628" w:right="618"/>
              <w:jc w:val="center"/>
              <w:rPr>
                <w:rFonts w:ascii="宋体" w:eastAsia="宋体" w:hint="eastAsia"/>
                <w:sz w:val="31"/>
              </w:rPr>
            </w:pPr>
            <w:r>
              <w:rPr>
                <w:rFonts w:ascii="宋体" w:eastAsia="宋体" w:hint="eastAsia"/>
                <w:sz w:val="31"/>
              </w:rPr>
              <w:t>销售部</w:t>
            </w:r>
          </w:p>
        </w:tc>
        <w:tc>
          <w:tcPr>
            <w:tcW w:w="2979" w:type="dxa"/>
          </w:tcPr>
          <w:p>
            <w:pPr>
              <w:pStyle w:val="TableParagraph"/>
              <w:spacing w:line="358" w:lineRule="exact"/>
              <w:ind w:left="626" w:right="762"/>
              <w:jc w:val="center"/>
              <w:rPr>
                <w:rFonts w:ascii="宋体" w:eastAsia="宋体" w:hint="eastAsia"/>
                <w:sz w:val="31"/>
              </w:rPr>
            </w:pPr>
            <w:r>
              <w:rPr>
                <w:rFonts w:ascii="宋体" w:eastAsia="宋体" w:hint="eastAsia"/>
                <w:sz w:val="31"/>
              </w:rPr>
              <w:t>仓库负责人</w:t>
            </w:r>
          </w:p>
        </w:tc>
        <w:tc>
          <w:tcPr>
            <w:tcW w:w="2411" w:type="dxa"/>
          </w:tcPr>
          <w:p>
            <w:pPr>
              <w:pStyle w:val="TableParagraph"/>
              <w:spacing w:line="358" w:lineRule="exact"/>
              <w:ind w:left="767"/>
              <w:rPr>
                <w:rFonts w:ascii="宋体" w:eastAsia="宋体" w:hint="eastAsia"/>
                <w:sz w:val="31"/>
              </w:rPr>
            </w:pPr>
            <w:r>
              <w:rPr>
                <w:rFonts w:ascii="宋体" w:eastAsia="宋体" w:hint="eastAsia"/>
                <w:sz w:val="31"/>
              </w:rPr>
              <w:t>仓库</w:t>
            </w:r>
          </w:p>
        </w:tc>
        <w:tc>
          <w:tcPr>
            <w:tcW w:w="2922" w:type="dxa"/>
          </w:tcPr>
          <w:p>
            <w:pPr>
              <w:pStyle w:val="TableParagraph"/>
              <w:spacing w:line="358" w:lineRule="exact"/>
              <w:ind w:left="934" w:right="1018"/>
              <w:jc w:val="center"/>
              <w:rPr>
                <w:rFonts w:ascii="宋体" w:eastAsia="宋体" w:hint="eastAsia"/>
                <w:sz w:val="31"/>
              </w:rPr>
            </w:pPr>
            <w:r>
              <w:rPr>
                <w:rFonts w:ascii="宋体" w:eastAsia="宋体" w:hint="eastAsia"/>
                <w:sz w:val="31"/>
              </w:rPr>
              <w:t>财务部</w:t>
            </w:r>
          </w:p>
        </w:tc>
        <w:tc>
          <w:tcPr>
            <w:tcW w:w="1713" w:type="dxa"/>
          </w:tcPr>
          <w:p>
            <w:pPr>
              <w:pStyle w:val="TableParagraph"/>
              <w:spacing w:line="358" w:lineRule="exact"/>
              <w:ind w:left="1017" w:right="35"/>
              <w:jc w:val="center"/>
              <w:rPr>
                <w:rFonts w:ascii="宋体" w:eastAsia="宋体" w:hint="eastAsia"/>
                <w:sz w:val="31"/>
              </w:rPr>
            </w:pPr>
            <w:r>
              <w:rPr>
                <w:rFonts w:ascii="宋体" w:eastAsia="宋体" w:hint="eastAsia"/>
                <w:sz w:val="31"/>
              </w:rPr>
              <w:t>客户</w:t>
            </w:r>
          </w:p>
        </w:tc>
      </w:tr>
      <w:tr>
        <w:tblPrEx>
          <w:tblW w:w="0" w:type="auto"/>
          <w:jc w:val="left"/>
          <w:tblInd w:w="464" w:type="dxa"/>
          <w:tblLayout w:type="fixed"/>
          <w:tblCellMar>
            <w:top w:w="0" w:type="dxa"/>
            <w:left w:w="0" w:type="dxa"/>
            <w:bottom w:w="0" w:type="dxa"/>
            <w:right w:w="0" w:type="dxa"/>
          </w:tblCellMar>
          <w:tblLook w:val="01E0"/>
        </w:tblPrEx>
        <w:trPr>
          <w:trHeight w:val="684"/>
          <w:jc w:val="left"/>
        </w:trPr>
        <w:tc>
          <w:tcPr>
            <w:tcW w:w="1321" w:type="dxa"/>
          </w:tcPr>
          <w:p>
            <w:pPr>
              <w:pStyle w:val="TableParagraph"/>
              <w:spacing w:before="66"/>
              <w:ind w:left="38" w:right="623"/>
              <w:jc w:val="center"/>
              <w:rPr>
                <w:rFonts w:ascii="宋体" w:eastAsia="宋体" w:hint="eastAsia"/>
                <w:sz w:val="31"/>
              </w:rPr>
            </w:pPr>
            <w:r>
              <w:rPr>
                <w:rFonts w:ascii="宋体" w:eastAsia="宋体" w:hint="eastAsia"/>
                <w:sz w:val="31"/>
              </w:rPr>
              <w:t>节点</w:t>
            </w:r>
          </w:p>
        </w:tc>
        <w:tc>
          <w:tcPr>
            <w:tcW w:w="2216" w:type="dxa"/>
          </w:tcPr>
          <w:p>
            <w:pPr>
              <w:pStyle w:val="TableParagraph"/>
              <w:spacing w:before="83"/>
              <w:ind w:left="7"/>
              <w:jc w:val="center"/>
              <w:rPr>
                <w:rFonts w:ascii="Times New Roman"/>
                <w:sz w:val="31"/>
              </w:rPr>
            </w:pPr>
            <w:r>
              <w:rPr>
                <w:rFonts w:ascii="Times New Roman"/>
                <w:w w:val="102"/>
                <w:sz w:val="31"/>
              </w:rPr>
              <w:t>A</w:t>
            </w:r>
          </w:p>
        </w:tc>
        <w:tc>
          <w:tcPr>
            <w:tcW w:w="2979" w:type="dxa"/>
          </w:tcPr>
          <w:p>
            <w:pPr>
              <w:pStyle w:val="TableParagraph"/>
              <w:spacing w:before="83"/>
              <w:ind w:right="138"/>
              <w:jc w:val="center"/>
              <w:rPr>
                <w:rFonts w:ascii="Times New Roman"/>
                <w:sz w:val="31"/>
              </w:rPr>
            </w:pPr>
            <w:r>
              <w:rPr>
                <w:rFonts w:ascii="Times New Roman"/>
                <w:w w:val="102"/>
                <w:sz w:val="31"/>
              </w:rPr>
              <w:t>B</w:t>
            </w:r>
          </w:p>
          <w:p>
            <w:pPr>
              <w:pStyle w:val="TableParagraph"/>
              <w:spacing w:line="175" w:lineRule="exact"/>
              <w:ind w:left="46"/>
              <w:rPr>
                <w:sz w:val="17"/>
              </w:rPr>
            </w:pPr>
            <w:r>
              <w:rPr>
                <w:position w:val="-3"/>
                <w:sz w:val="17"/>
              </w:rPr>
              <w:drawing>
                <wp:inline distT="0" distB="0" distL="0" distR="0">
                  <wp:extent cx="136221" cy="111442"/>
                  <wp:effectExtent l="0" t="0" r="0" b="0"/>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136221" cy="111442"/>
                          </a:xfrm>
                          <a:prstGeom prst="rect">
                            <a:avLst/>
                          </a:prstGeom>
                        </pic:spPr>
                      </pic:pic>
                    </a:graphicData>
                  </a:graphic>
                </wp:inline>
              </w:drawing>
            </w:r>
          </w:p>
        </w:tc>
        <w:tc>
          <w:tcPr>
            <w:tcW w:w="2411" w:type="dxa"/>
          </w:tcPr>
          <w:p>
            <w:pPr>
              <w:pStyle w:val="TableParagraph"/>
              <w:spacing w:before="83"/>
              <w:ind w:right="237"/>
              <w:jc w:val="center"/>
              <w:rPr>
                <w:rFonts w:ascii="Times New Roman"/>
                <w:sz w:val="31"/>
              </w:rPr>
            </w:pPr>
            <w:r>
              <w:rPr>
                <w:rFonts w:ascii="Times New Roman"/>
                <w:w w:val="102"/>
                <w:sz w:val="31"/>
              </w:rPr>
              <w:t>C</w:t>
            </w:r>
          </w:p>
        </w:tc>
        <w:tc>
          <w:tcPr>
            <w:tcW w:w="2922" w:type="dxa"/>
          </w:tcPr>
          <w:p>
            <w:pPr>
              <w:pStyle w:val="TableParagraph"/>
              <w:spacing w:before="83"/>
              <w:ind w:right="86"/>
              <w:jc w:val="center"/>
              <w:rPr>
                <w:rFonts w:ascii="Times New Roman"/>
                <w:sz w:val="31"/>
              </w:rPr>
            </w:pPr>
            <w:r>
              <w:rPr>
                <w:rFonts w:ascii="Times New Roman"/>
                <w:w w:val="102"/>
                <w:sz w:val="31"/>
              </w:rPr>
              <w:t>D</w:t>
            </w:r>
          </w:p>
          <w:p>
            <w:pPr>
              <w:pStyle w:val="TableParagraph"/>
              <w:spacing w:line="175" w:lineRule="exact"/>
              <w:ind w:left="2674" w:right="-15"/>
              <w:rPr>
                <w:sz w:val="17"/>
              </w:rPr>
            </w:pPr>
            <w:r>
              <w:rPr>
                <w:position w:val="-3"/>
                <w:sz w:val="17"/>
              </w:rPr>
              <w:drawing>
                <wp:inline distT="0" distB="0" distL="0" distR="0">
                  <wp:extent cx="136221" cy="111442"/>
                  <wp:effectExtent l="0" t="0" r="0" b="0"/>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136221" cy="111442"/>
                          </a:xfrm>
                          <a:prstGeom prst="rect">
                            <a:avLst/>
                          </a:prstGeom>
                        </pic:spPr>
                      </pic:pic>
                    </a:graphicData>
                  </a:graphic>
                </wp:inline>
              </w:drawing>
            </w:r>
          </w:p>
        </w:tc>
        <w:tc>
          <w:tcPr>
            <w:tcW w:w="1713" w:type="dxa"/>
          </w:tcPr>
          <w:p>
            <w:pPr>
              <w:pStyle w:val="TableParagraph"/>
              <w:spacing w:before="83"/>
              <w:ind w:left="981"/>
              <w:jc w:val="center"/>
              <w:rPr>
                <w:rFonts w:ascii="Times New Roman"/>
                <w:sz w:val="31"/>
              </w:rPr>
            </w:pPr>
            <w:r>
              <w:rPr>
                <w:rFonts w:ascii="Times New Roman"/>
                <w:w w:val="102"/>
                <w:sz w:val="31"/>
              </w:rPr>
              <w:t>E</w:t>
            </w:r>
          </w:p>
        </w:tc>
      </w:tr>
      <w:tr>
        <w:tblPrEx>
          <w:tblW w:w="0" w:type="auto"/>
          <w:jc w:val="left"/>
          <w:tblInd w:w="464" w:type="dxa"/>
          <w:tblLayout w:type="fixed"/>
          <w:tblCellMar>
            <w:top w:w="0" w:type="dxa"/>
            <w:left w:w="0" w:type="dxa"/>
            <w:bottom w:w="0" w:type="dxa"/>
            <w:right w:w="0" w:type="dxa"/>
          </w:tblCellMar>
          <w:tblLook w:val="01E0"/>
        </w:tblPrEx>
        <w:trPr>
          <w:trHeight w:val="1019"/>
          <w:jc w:val="left"/>
        </w:trPr>
        <w:tc>
          <w:tcPr>
            <w:tcW w:w="1321" w:type="dxa"/>
          </w:tcPr>
          <w:p>
            <w:pPr>
              <w:pStyle w:val="TableParagraph"/>
              <w:spacing w:before="281"/>
              <w:ind w:right="585"/>
              <w:jc w:val="center"/>
              <w:rPr>
                <w:rFonts w:ascii="Times New Roman"/>
                <w:sz w:val="36"/>
              </w:rPr>
            </w:pPr>
            <w:r>
              <w:rPr>
                <w:rFonts w:ascii="Times New Roman"/>
                <w:sz w:val="36"/>
              </w:rPr>
              <w:t>1</w:t>
            </w:r>
          </w:p>
        </w:tc>
        <w:tc>
          <w:tcPr>
            <w:tcW w:w="2216" w:type="dxa"/>
          </w:tcPr>
          <w:p>
            <w:pPr>
              <w:pStyle w:val="TableParagraph"/>
              <w:rPr>
                <w:rFonts w:ascii="Times New Roman"/>
                <w:sz w:val="30"/>
              </w:rPr>
            </w:pPr>
          </w:p>
        </w:tc>
        <w:tc>
          <w:tcPr>
            <w:tcW w:w="2979" w:type="dxa"/>
          </w:tcPr>
          <w:p>
            <w:pPr>
              <w:pStyle w:val="TableParagraph"/>
              <w:rPr>
                <w:rFonts w:ascii="Times New Roman"/>
                <w:sz w:val="30"/>
              </w:rPr>
            </w:pPr>
          </w:p>
        </w:tc>
        <w:tc>
          <w:tcPr>
            <w:tcW w:w="2411" w:type="dxa"/>
          </w:tcPr>
          <w:p>
            <w:pPr>
              <w:pStyle w:val="TableParagraph"/>
              <w:rPr>
                <w:sz w:val="32"/>
              </w:rPr>
            </w:pPr>
          </w:p>
          <w:p>
            <w:pPr>
              <w:pStyle w:val="TableParagraph"/>
              <w:spacing w:before="254" w:line="335" w:lineRule="exact"/>
              <w:ind w:left="836"/>
              <w:rPr>
                <w:rFonts w:ascii="宋体" w:eastAsia="宋体" w:hint="eastAsia"/>
                <w:sz w:val="31"/>
              </w:rPr>
            </w:pPr>
            <w:r>
              <w:rPr>
                <w:rFonts w:ascii="宋体" w:eastAsia="宋体" w:hint="eastAsia"/>
                <w:sz w:val="31"/>
              </w:rPr>
              <w:t>开始</w:t>
            </w:r>
          </w:p>
        </w:tc>
        <w:tc>
          <w:tcPr>
            <w:tcW w:w="2922" w:type="dxa"/>
          </w:tcPr>
          <w:p>
            <w:pPr>
              <w:pStyle w:val="TableParagraph"/>
              <w:rPr>
                <w:rFonts w:ascii="Times New Roman"/>
                <w:sz w:val="30"/>
              </w:rPr>
            </w:pPr>
          </w:p>
        </w:tc>
        <w:tc>
          <w:tcPr>
            <w:tcW w:w="1713" w:type="dxa"/>
          </w:tcPr>
          <w:p>
            <w:pPr>
              <w:pStyle w:val="TableParagraph"/>
              <w:rPr>
                <w:rFonts w:ascii="Times New Roman"/>
                <w:sz w:val="30"/>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18"/>
        </w:rPr>
      </w:pPr>
    </w:p>
    <w:tbl>
      <w:tblPr>
        <w:tblStyle w:val="TableNormal0"/>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0"/>
        <w:gridCol w:w="959"/>
        <w:gridCol w:w="9558"/>
      </w:tblGrid>
      <w:tr>
        <w:tblPrEx>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1060" w:type="dxa"/>
          </w:tcPr>
          <w:p>
            <w:pPr>
              <w:pStyle w:val="TableParagraph"/>
              <w:spacing w:line="359" w:lineRule="exact"/>
              <w:ind w:left="50"/>
              <w:rPr>
                <w:sz w:val="31"/>
              </w:rPr>
            </w:pPr>
            <w:r>
              <w:rPr>
                <w:sz w:val="31"/>
              </w:rPr>
              <w:t>管理</w:t>
            </w:r>
          </w:p>
        </w:tc>
        <w:tc>
          <w:tcPr>
            <w:tcW w:w="959" w:type="dxa"/>
          </w:tcPr>
          <w:p>
            <w:pPr>
              <w:pStyle w:val="TableParagraph"/>
              <w:rPr>
                <w:rFonts w:ascii="Times New Roman"/>
                <w:sz w:val="30"/>
              </w:rPr>
            </w:pPr>
          </w:p>
        </w:tc>
        <w:tc>
          <w:tcPr>
            <w:tcW w:w="9558" w:type="dxa"/>
          </w:tcPr>
          <w:p>
            <w:pPr>
              <w:pStyle w:val="TableParagraph"/>
              <w:spacing w:line="359" w:lineRule="exact"/>
              <w:ind w:left="483"/>
              <w:rPr>
                <w:sz w:val="31"/>
              </w:rPr>
            </w:pPr>
            <w:r>
              <w:rPr>
                <w:sz w:val="31"/>
              </w:rPr>
              <w:t>明显标志，各种货品保存完好</w:t>
            </w:r>
          </w:p>
        </w:tc>
      </w:tr>
      <w:tr>
        <w:tblPrEx>
          <w:tblW w:w="0" w:type="auto"/>
          <w:jc w:val="left"/>
          <w:tblInd w:w="119" w:type="dxa"/>
          <w:tblLayout w:type="fixed"/>
          <w:tblCellMar>
            <w:top w:w="0" w:type="dxa"/>
            <w:left w:w="0" w:type="dxa"/>
            <w:bottom w:w="0" w:type="dxa"/>
            <w:right w:w="0" w:type="dxa"/>
          </w:tblCellMar>
          <w:tblLook w:val="01E0"/>
        </w:tblPrEx>
        <w:trPr>
          <w:trHeight w:val="952"/>
          <w:jc w:val="left"/>
        </w:trPr>
        <w:tc>
          <w:tcPr>
            <w:tcW w:w="1060" w:type="dxa"/>
          </w:tcPr>
          <w:p>
            <w:pPr>
              <w:pStyle w:val="TableParagraph"/>
              <w:spacing w:before="45"/>
              <w:ind w:left="50"/>
              <w:rPr>
                <w:sz w:val="31"/>
              </w:rPr>
            </w:pPr>
            <w:r>
              <w:rPr>
                <w:sz w:val="31"/>
              </w:rPr>
              <w:t>库 存</w:t>
            </w:r>
          </w:p>
          <w:p>
            <w:pPr>
              <w:pStyle w:val="TableParagraph"/>
              <w:spacing w:before="71"/>
              <w:ind w:left="50"/>
              <w:rPr>
                <w:sz w:val="31"/>
              </w:rPr>
            </w:pPr>
            <w:r>
              <w:rPr>
                <w:sz w:val="31"/>
              </w:rPr>
              <w:t>管理</w:t>
            </w:r>
          </w:p>
        </w:tc>
        <w:tc>
          <w:tcPr>
            <w:tcW w:w="959" w:type="dxa"/>
          </w:tcPr>
          <w:p>
            <w:pPr>
              <w:pStyle w:val="TableParagraph"/>
              <w:spacing w:before="45"/>
              <w:ind w:left="160"/>
              <w:rPr>
                <w:sz w:val="31"/>
              </w:rPr>
            </w:pPr>
            <w:r>
              <w:rPr>
                <w:sz w:val="31"/>
              </w:rPr>
              <w:t>C7</w:t>
            </w:r>
          </w:p>
        </w:tc>
        <w:tc>
          <w:tcPr>
            <w:tcW w:w="9558" w:type="dxa"/>
          </w:tcPr>
          <w:p>
            <w:pPr>
              <w:pStyle w:val="TableParagraph"/>
              <w:spacing w:before="45"/>
              <w:ind w:left="483"/>
              <w:rPr>
                <w:sz w:val="31"/>
              </w:rPr>
            </w:pPr>
            <w:r>
              <w:rPr>
                <w:sz w:val="31"/>
              </w:rPr>
              <w:t>仓库要定期\不定期进行盘点,确保帐跟实物相符,发现各种异常情</w:t>
            </w:r>
          </w:p>
          <w:p>
            <w:pPr>
              <w:pStyle w:val="TableParagraph"/>
              <w:spacing w:before="71"/>
              <w:ind w:left="483"/>
              <w:rPr>
                <w:sz w:val="31"/>
              </w:rPr>
            </w:pPr>
            <w:r>
              <w:rPr>
                <w:sz w:val="31"/>
              </w:rPr>
              <w:t>况及时采取补救措施</w:t>
            </w:r>
          </w:p>
        </w:tc>
      </w:tr>
      <w:tr>
        <w:tblPrEx>
          <w:tblW w:w="0" w:type="auto"/>
          <w:jc w:val="left"/>
          <w:tblInd w:w="119" w:type="dxa"/>
          <w:tblLayout w:type="fixed"/>
          <w:tblCellMar>
            <w:top w:w="0" w:type="dxa"/>
            <w:left w:w="0" w:type="dxa"/>
            <w:bottom w:w="0" w:type="dxa"/>
            <w:right w:w="0" w:type="dxa"/>
          </w:tblCellMar>
          <w:tblLook w:val="01E0"/>
        </w:tblPrEx>
        <w:trPr>
          <w:trHeight w:val="484"/>
          <w:jc w:val="left"/>
        </w:trPr>
        <w:tc>
          <w:tcPr>
            <w:tcW w:w="1060" w:type="dxa"/>
          </w:tcPr>
          <w:p>
            <w:pPr>
              <w:pStyle w:val="TableParagraph"/>
              <w:rPr>
                <w:rFonts w:ascii="Times New Roman"/>
                <w:sz w:val="30"/>
              </w:rPr>
            </w:pPr>
          </w:p>
        </w:tc>
        <w:tc>
          <w:tcPr>
            <w:tcW w:w="959" w:type="dxa"/>
          </w:tcPr>
          <w:p>
            <w:pPr>
              <w:pStyle w:val="TableParagraph"/>
              <w:spacing w:before="47"/>
              <w:ind w:left="160"/>
              <w:rPr>
                <w:sz w:val="31"/>
              </w:rPr>
            </w:pPr>
            <w:r>
              <w:rPr>
                <w:sz w:val="31"/>
              </w:rPr>
              <w:t>D7</w:t>
            </w:r>
          </w:p>
        </w:tc>
        <w:tc>
          <w:tcPr>
            <w:tcW w:w="9558" w:type="dxa"/>
          </w:tcPr>
          <w:p>
            <w:pPr>
              <w:pStyle w:val="TableParagraph"/>
              <w:spacing w:before="47"/>
              <w:ind w:left="483"/>
              <w:rPr>
                <w:sz w:val="31"/>
              </w:rPr>
            </w:pPr>
            <w:r>
              <w:rPr>
                <w:sz w:val="31"/>
              </w:rPr>
              <w:t>财务部门配合仓库进行盘点工作</w:t>
            </w:r>
          </w:p>
        </w:tc>
      </w:tr>
      <w:tr>
        <w:tblPrEx>
          <w:tblW w:w="0" w:type="auto"/>
          <w:jc w:val="left"/>
          <w:tblInd w:w="119" w:type="dxa"/>
          <w:tblLayout w:type="fixed"/>
          <w:tblCellMar>
            <w:top w:w="0" w:type="dxa"/>
            <w:left w:w="0" w:type="dxa"/>
            <w:bottom w:w="0" w:type="dxa"/>
            <w:right w:w="0" w:type="dxa"/>
          </w:tblCellMar>
          <w:tblLook w:val="01E0"/>
        </w:tblPrEx>
        <w:trPr>
          <w:trHeight w:val="399"/>
          <w:jc w:val="left"/>
        </w:trPr>
        <w:tc>
          <w:tcPr>
            <w:tcW w:w="1060" w:type="dxa"/>
          </w:tcPr>
          <w:p>
            <w:pPr>
              <w:pStyle w:val="TableParagraph"/>
              <w:rPr>
                <w:rFonts w:ascii="Times New Roman"/>
                <w:sz w:val="30"/>
              </w:rPr>
            </w:pPr>
          </w:p>
        </w:tc>
        <w:tc>
          <w:tcPr>
            <w:tcW w:w="959" w:type="dxa"/>
          </w:tcPr>
          <w:p>
            <w:pPr>
              <w:pStyle w:val="TableParagraph"/>
              <w:spacing w:before="45" w:line="335" w:lineRule="exact"/>
              <w:ind w:left="160"/>
              <w:rPr>
                <w:sz w:val="31"/>
              </w:rPr>
            </w:pPr>
            <w:r>
              <w:rPr>
                <w:sz w:val="31"/>
              </w:rPr>
              <w:t>C8</w:t>
            </w:r>
          </w:p>
        </w:tc>
        <w:tc>
          <w:tcPr>
            <w:tcW w:w="9558" w:type="dxa"/>
          </w:tcPr>
          <w:p>
            <w:pPr>
              <w:pStyle w:val="TableParagraph"/>
              <w:spacing w:before="45" w:line="335" w:lineRule="exact"/>
              <w:ind w:left="483"/>
              <w:rPr>
                <w:sz w:val="31"/>
              </w:rPr>
            </w:pPr>
            <w:r>
              <w:rPr>
                <w:sz w:val="31"/>
              </w:rPr>
              <w:t>仓库做好安全库存工作,当物料库存低于安全水平时,及时上报</w:t>
            </w:r>
          </w:p>
        </w:tc>
      </w:tr>
    </w:tbl>
    <w:p>
      <w:pPr>
        <w:spacing w:after="0" w:line="335" w:lineRule="exact"/>
        <w:rPr>
          <w:sz w:val="31"/>
        </w:rPr>
        <w:sectPr>
          <w:pgSz w:w="17860" w:h="25260"/>
          <w:pgMar w:top="620" w:right="1160" w:bottom="280" w:left="580" w:header="708" w:footer="708"/>
          <w:pgNumType w:start="2"/>
          <w:cols w:space="708"/>
        </w:sectPr>
      </w:pPr>
    </w:p>
    <w:p>
      <w:pPr>
        <w:spacing w:before="0" w:line="614" w:lineRule="exact"/>
        <w:ind w:left="6686" w:right="5524" w:firstLine="0"/>
        <w:jc w:val="center"/>
        <w:rPr>
          <w:rFonts w:ascii="幼圆" w:eastAsia="幼圆" w:hint="eastAsia"/>
          <w:sz w:val="48"/>
        </w:rPr>
      </w:pPr>
      <w:r>
        <w:rPr>
          <w:rFonts w:ascii="幼圆" w:eastAsia="幼圆" w:hint="eastAsia"/>
          <w:sz w:val="48"/>
        </w:rPr>
        <w:t>配送员岗位说明书</w:t>
      </w:r>
    </w:p>
    <w:p>
      <w:pPr>
        <w:pStyle w:val="BodyText"/>
        <w:rPr>
          <w:rFonts w:ascii="幼圆"/>
          <w:sz w:val="20"/>
        </w:rPr>
      </w:pPr>
    </w:p>
    <w:p>
      <w:pPr>
        <w:spacing w:after="0"/>
        <w:rPr>
          <w:rFonts w:ascii="幼圆"/>
          <w:sz w:val="20"/>
        </w:rPr>
        <w:sectPr>
          <w:pgSz w:w="17860" w:h="25260"/>
          <w:pgMar w:top="640" w:right="1160" w:bottom="280" w:left="580" w:header="708" w:footer="708"/>
          <w:pgNumType w:start="3"/>
          <w:cols w:space="708"/>
        </w:sectPr>
      </w:pPr>
    </w:p>
    <w:p>
      <w:pPr>
        <w:tabs>
          <w:tab w:val="left" w:pos="2509"/>
        </w:tabs>
        <w:spacing w:before="229"/>
        <w:ind w:left="1054" w:right="0" w:firstLine="0"/>
        <w:jc w:val="left"/>
        <w:rPr>
          <w:rFonts w:ascii="宋体" w:eastAsia="宋体" w:hint="eastAsia"/>
          <w:sz w:val="36"/>
        </w:rPr>
      </w:pPr>
      <w:r>
        <w:rPr>
          <w:rFonts w:ascii="宋体" w:eastAsia="宋体" w:hint="eastAsia"/>
          <w:position w:val="-10"/>
          <w:sz w:val="36"/>
        </w:rPr>
        <w:t>岗</w:t>
        <w:tab/>
      </w:r>
      <w:r>
        <w:rPr>
          <w:rFonts w:ascii="宋体" w:eastAsia="宋体" w:hint="eastAsia"/>
          <w:sz w:val="36"/>
        </w:rPr>
        <w:t>岗位名称</w:t>
      </w:r>
    </w:p>
    <w:p>
      <w:pPr>
        <w:tabs>
          <w:tab w:val="left" w:pos="2509"/>
        </w:tabs>
        <w:spacing w:before="152" w:line="192" w:lineRule="auto"/>
        <w:ind w:left="1054" w:right="38" w:firstLine="0"/>
        <w:jc w:val="left"/>
        <w:rPr>
          <w:rFonts w:ascii="宋体" w:eastAsia="宋体" w:hint="eastAsia"/>
          <w:sz w:val="36"/>
        </w:rPr>
      </w:pPr>
      <w:r>
        <w:rPr>
          <w:rFonts w:ascii="宋体" w:eastAsia="宋体" w:hint="eastAsia"/>
          <w:position w:val="17"/>
          <w:sz w:val="36"/>
        </w:rPr>
        <w:t>位</w:t>
        <w:tab/>
      </w:r>
      <w:r>
        <w:rPr>
          <w:rFonts w:ascii="宋体" w:eastAsia="宋体" w:hint="eastAsia"/>
          <w:sz w:val="36"/>
        </w:rPr>
        <w:t>岗位编</w:t>
      </w:r>
      <w:r>
        <w:rPr>
          <w:rFonts w:ascii="宋体" w:eastAsia="宋体" w:hint="eastAsia"/>
          <w:spacing w:val="-18"/>
          <w:sz w:val="36"/>
        </w:rPr>
        <w:t>号</w:t>
      </w:r>
      <w:r>
        <w:rPr>
          <w:rFonts w:ascii="宋体" w:eastAsia="宋体" w:hint="eastAsia"/>
          <w:sz w:val="36"/>
        </w:rPr>
        <w:t>信</w:t>
      </w:r>
    </w:p>
    <w:p>
      <w:pPr>
        <w:tabs>
          <w:tab w:val="left" w:pos="2509"/>
        </w:tabs>
        <w:spacing w:before="79"/>
        <w:ind w:left="1054" w:right="0" w:firstLine="0"/>
        <w:jc w:val="left"/>
        <w:rPr>
          <w:rFonts w:ascii="宋体" w:eastAsia="宋体" w:hint="eastAsia"/>
          <w:sz w:val="36"/>
        </w:rPr>
      </w:pPr>
      <w:r>
        <w:rPr>
          <w:rFonts w:ascii="宋体" w:eastAsia="宋体" w:hint="eastAsia"/>
          <w:position w:val="-1"/>
          <w:sz w:val="36"/>
        </w:rPr>
        <w:t>息</w:t>
        <w:tab/>
      </w:r>
      <w:r>
        <w:rPr>
          <w:rFonts w:ascii="宋体" w:eastAsia="宋体" w:hint="eastAsia"/>
          <w:sz w:val="36"/>
        </w:rPr>
        <w:t>直接上级</w:t>
      </w:r>
    </w:p>
    <w:p>
      <w:pPr>
        <w:spacing w:before="229"/>
        <w:ind w:left="1054" w:right="0" w:firstLine="0"/>
        <w:jc w:val="left"/>
        <w:rPr>
          <w:rFonts w:ascii="宋体" w:eastAsia="宋体" w:hint="eastAsia"/>
          <w:sz w:val="36"/>
        </w:rPr>
      </w:pPr>
      <w:r>
        <w:br w:type="column"/>
      </w:r>
      <w:r>
        <w:rPr>
          <w:rFonts w:ascii="宋体" w:eastAsia="宋体" w:hint="eastAsia"/>
          <w:sz w:val="36"/>
        </w:rPr>
        <w:t>仓储部配送员</w:t>
      </w:r>
    </w:p>
    <w:p>
      <w:pPr>
        <w:pStyle w:val="BodyText"/>
        <w:rPr>
          <w:rFonts w:ascii="宋体"/>
          <w:sz w:val="36"/>
        </w:rPr>
      </w:pPr>
    </w:p>
    <w:p>
      <w:pPr>
        <w:pStyle w:val="BodyText"/>
        <w:rPr>
          <w:rFonts w:ascii="宋体"/>
          <w:sz w:val="36"/>
        </w:rPr>
      </w:pPr>
    </w:p>
    <w:p>
      <w:pPr>
        <w:pStyle w:val="BodyText"/>
        <w:spacing w:before="6"/>
        <w:rPr>
          <w:rFonts w:ascii="宋体"/>
          <w:sz w:val="25"/>
        </w:rPr>
      </w:pPr>
    </w:p>
    <w:p>
      <w:pPr>
        <w:spacing w:before="0"/>
        <w:ind w:left="1101" w:right="0" w:firstLine="0"/>
        <w:jc w:val="left"/>
        <w:rPr>
          <w:rFonts w:ascii="宋体" w:eastAsia="宋体" w:hint="eastAsia"/>
          <w:sz w:val="36"/>
        </w:rPr>
      </w:pPr>
      <w:r>
        <w:rPr>
          <w:rFonts w:ascii="宋体" w:eastAsia="宋体" w:hint="eastAsia"/>
          <w:sz w:val="36"/>
        </w:rPr>
        <w:t>仓储部主管</w:t>
      </w:r>
    </w:p>
    <w:p>
      <w:pPr>
        <w:spacing w:before="229" w:line="444" w:lineRule="auto"/>
        <w:ind w:left="1054" w:right="38" w:firstLine="0"/>
        <w:jc w:val="both"/>
        <w:rPr>
          <w:rFonts w:ascii="宋体" w:eastAsia="宋体" w:hint="eastAsia"/>
          <w:sz w:val="36"/>
        </w:rPr>
      </w:pPr>
      <w:r>
        <w:br w:type="column"/>
      </w:r>
      <w:r>
        <w:rPr>
          <w:rFonts w:ascii="宋体" w:eastAsia="宋体" w:hint="eastAsia"/>
          <w:sz w:val="36"/>
        </w:rPr>
        <w:t>所属部门岗位序列直接下级</w:t>
      </w:r>
    </w:p>
    <w:p>
      <w:pPr>
        <w:spacing w:before="229"/>
        <w:ind w:left="1035" w:right="1321" w:firstLine="0"/>
        <w:jc w:val="center"/>
        <w:rPr>
          <w:rFonts w:ascii="宋体" w:eastAsia="宋体" w:hint="eastAsia"/>
          <w:sz w:val="36"/>
        </w:rPr>
      </w:pPr>
      <w:r>
        <w:br w:type="column"/>
      </w:r>
      <w:r>
        <w:rPr>
          <w:rFonts w:ascii="宋体" w:eastAsia="宋体" w:hint="eastAsia"/>
          <w:sz w:val="36"/>
        </w:rPr>
        <w:t>仓储部</w:t>
      </w:r>
    </w:p>
    <w:p>
      <w:pPr>
        <w:pStyle w:val="BodyText"/>
        <w:rPr>
          <w:rFonts w:ascii="宋体"/>
          <w:sz w:val="36"/>
        </w:rPr>
      </w:pPr>
    </w:p>
    <w:p>
      <w:pPr>
        <w:pStyle w:val="BodyText"/>
        <w:rPr>
          <w:rFonts w:ascii="宋体"/>
          <w:sz w:val="36"/>
        </w:rPr>
      </w:pPr>
    </w:p>
    <w:p>
      <w:pPr>
        <w:pStyle w:val="BodyText"/>
        <w:spacing w:before="6"/>
        <w:rPr>
          <w:rFonts w:ascii="宋体"/>
          <w:sz w:val="25"/>
        </w:rPr>
      </w:pPr>
    </w:p>
    <w:p>
      <w:pPr>
        <w:spacing w:before="0"/>
        <w:ind w:left="0" w:right="286" w:firstLine="0"/>
        <w:jc w:val="center"/>
        <w:rPr>
          <w:rFonts w:ascii="宋体" w:eastAsia="宋体" w:hint="eastAsia"/>
          <w:sz w:val="36"/>
        </w:rPr>
      </w:pPr>
      <w:r>
        <w:rPr>
          <w:rFonts w:ascii="宋体" w:eastAsia="宋体" w:hint="eastAsia"/>
          <w:sz w:val="36"/>
        </w:rPr>
        <w:t>无</w:t>
      </w:r>
    </w:p>
    <w:p>
      <w:pPr>
        <w:spacing w:after="0"/>
        <w:jc w:val="center"/>
        <w:rPr>
          <w:rFonts w:ascii="宋体" w:eastAsia="宋体" w:hint="eastAsia"/>
          <w:sz w:val="36"/>
        </w:rPr>
        <w:sectPr>
          <w:type w:val="continuous"/>
          <w:pgSz w:w="17860" w:h="25260"/>
          <w:pgMar w:top="660" w:right="1160" w:bottom="280" w:left="580" w:header="708" w:footer="708"/>
          <w:pgNumType w:start="4"/>
          <w:cols w:num="4" w:space="708" w:equalWidth="0">
            <w:col w:w="3990" w:space="803"/>
            <w:col w:w="3255" w:space="806"/>
            <w:col w:w="2535" w:space="1254"/>
            <w:col w:w="3477" w:space="0"/>
          </w:cols>
        </w:sectPr>
      </w:pPr>
    </w:p>
    <w:p>
      <w:pPr>
        <w:pStyle w:val="BodyText"/>
        <w:spacing w:before="8"/>
        <w:rPr>
          <w:rFonts w:ascii="宋体"/>
          <w:sz w:val="16"/>
        </w:rPr>
      </w:pPr>
    </w:p>
    <w:p>
      <w:pPr>
        <w:spacing w:before="50" w:line="371" w:lineRule="exact"/>
        <w:ind w:left="1180" w:right="0" w:firstLine="0"/>
        <w:jc w:val="left"/>
        <w:rPr>
          <w:rFonts w:ascii="宋体" w:eastAsia="宋体" w:hint="eastAsia"/>
          <w:sz w:val="36"/>
        </w:rPr>
      </w:pPr>
      <w:r>
        <w:rPr>
          <w:rFonts w:ascii="宋体" w:eastAsia="宋体" w:hint="eastAsia"/>
          <w:sz w:val="36"/>
        </w:rPr>
        <w:t>职</w:t>
      </w:r>
    </w:p>
    <w:p>
      <w:pPr>
        <w:spacing w:before="0" w:line="270" w:lineRule="exact"/>
        <w:ind w:left="2631" w:right="0" w:firstLine="0"/>
        <w:jc w:val="left"/>
        <w:rPr>
          <w:rFonts w:ascii="宋体" w:eastAsia="宋体" w:hint="eastAsia"/>
          <w:sz w:val="36"/>
        </w:rPr>
      </w:pPr>
      <w:r>
        <w:rPr>
          <w:rFonts w:ascii="宋体" w:eastAsia="宋体" w:hint="eastAsia"/>
          <w:sz w:val="36"/>
        </w:rPr>
        <w:t>全面负责公司所有物料进出库清点、整理及物料配送工作，为企业的生产经营活动提</w:t>
      </w:r>
    </w:p>
    <w:p>
      <w:pPr>
        <w:spacing w:before="0" w:line="349" w:lineRule="exact"/>
        <w:ind w:left="1180" w:right="0" w:firstLine="0"/>
        <w:jc w:val="left"/>
        <w:rPr>
          <w:rFonts w:ascii="宋体" w:eastAsia="宋体" w:hint="eastAsia"/>
          <w:sz w:val="36"/>
        </w:rPr>
      </w:pPr>
      <w:r>
        <w:rPr>
          <w:rFonts w:ascii="宋体" w:eastAsia="宋体" w:hint="eastAsia"/>
          <w:sz w:val="36"/>
        </w:rPr>
        <w:t>责</w:t>
      </w:r>
    </w:p>
    <w:p>
      <w:pPr>
        <w:tabs>
          <w:tab w:val="left" w:pos="2631"/>
        </w:tabs>
        <w:spacing w:before="0" w:line="280" w:lineRule="auto"/>
        <w:ind w:left="1180" w:right="7634" w:firstLine="0"/>
        <w:jc w:val="left"/>
        <w:rPr>
          <w:rFonts w:ascii="宋体" w:eastAsia="宋体" w:hint="eastAsia"/>
          <w:sz w:val="36"/>
        </w:rPr>
      </w:pPr>
      <w:r>
        <w:rPr>
          <w:rFonts w:ascii="宋体" w:eastAsia="宋体" w:hint="eastAsia"/>
          <w:position w:val="-9"/>
          <w:sz w:val="36"/>
        </w:rPr>
        <w:t>概</w:t>
        <w:tab/>
      </w:r>
      <w:r>
        <w:rPr>
          <w:rFonts w:ascii="宋体" w:eastAsia="宋体" w:hint="eastAsia"/>
          <w:sz w:val="36"/>
        </w:rPr>
        <w:t>供保障，确保公司生产活动正常运作</w:t>
      </w:r>
      <w:r>
        <w:rPr>
          <w:rFonts w:ascii="Arial" w:eastAsia="Arial"/>
          <w:spacing w:val="-17"/>
          <w:sz w:val="36"/>
        </w:rPr>
        <w:t xml:space="preserve">. </w:t>
      </w:r>
      <w:r>
        <w:rPr>
          <w:rFonts w:ascii="宋体" w:eastAsia="宋体" w:hint="eastAsia"/>
          <w:sz w:val="36"/>
        </w:rPr>
        <w:t>述</w:t>
      </w:r>
    </w:p>
    <w:p>
      <w:pPr>
        <w:pStyle w:val="BodyText"/>
        <w:spacing w:before="5"/>
        <w:rPr>
          <w:rFonts w:ascii="宋体"/>
          <w:sz w:val="27"/>
        </w:rPr>
      </w:pPr>
    </w:p>
    <w:p>
      <w:pPr>
        <w:spacing w:after="0"/>
        <w:rPr>
          <w:rFonts w:ascii="宋体"/>
          <w:sz w:val="27"/>
        </w:rPr>
        <w:sectPr>
          <w:type w:val="continuous"/>
          <w:pgSz w:w="17860" w:h="25260"/>
          <w:pgMar w:top="660" w:right="1160" w:bottom="280" w:left="580" w:header="708" w:footer="708"/>
          <w:pgNumType w:start="5"/>
          <w:cols w:space="708"/>
        </w:sectPr>
      </w:pPr>
    </w:p>
    <w:p>
      <w:pPr>
        <w:tabs>
          <w:tab w:val="left" w:pos="6625"/>
          <w:tab w:val="left" w:pos="7525"/>
          <w:tab w:val="left" w:pos="8425"/>
        </w:tabs>
        <w:spacing w:before="50" w:line="424" w:lineRule="auto"/>
        <w:ind w:left="6239" w:right="2790" w:hanging="515"/>
        <w:jc w:val="left"/>
        <w:rPr>
          <w:rFonts w:ascii="宋体" w:eastAsia="宋体" w:hint="eastAsia"/>
          <w:sz w:val="36"/>
        </w:rPr>
      </w:pPr>
      <w:r>
        <w:rPr>
          <w:rFonts w:ascii="宋体" w:eastAsia="宋体" w:hint="eastAsia"/>
          <w:sz w:val="36"/>
        </w:rPr>
        <w:t>岗</w:t>
        <w:tab/>
        <w:tab/>
        <w:t>位</w:t>
        <w:tab/>
        <w:t>职</w:t>
        <w:tab/>
      </w:r>
      <w:r>
        <w:rPr>
          <w:rFonts w:ascii="宋体" w:eastAsia="宋体" w:hint="eastAsia"/>
          <w:spacing w:val="-18"/>
          <w:sz w:val="36"/>
        </w:rPr>
        <w:t>责</w:t>
      </w:r>
      <w:r>
        <w:rPr>
          <w:rFonts w:ascii="宋体" w:eastAsia="宋体" w:hint="eastAsia"/>
          <w:sz w:val="36"/>
        </w:rPr>
        <w:t>配送工作</w:t>
      </w:r>
    </w:p>
    <w:p>
      <w:pPr>
        <w:pStyle w:val="ListParagraph"/>
        <w:numPr>
          <w:ilvl w:val="0"/>
          <w:numId w:val="5"/>
        </w:numPr>
        <w:tabs>
          <w:tab w:val="left" w:pos="3025"/>
        </w:tabs>
        <w:spacing w:before="266" w:after="0" w:line="389" w:lineRule="exact"/>
        <w:ind w:left="3024" w:right="0" w:hanging="541"/>
        <w:jc w:val="left"/>
        <w:rPr>
          <w:sz w:val="31"/>
        </w:rPr>
      </w:pPr>
      <w:r>
        <w:rPr>
          <w:sz w:val="31"/>
        </w:rPr>
        <w:t>当天分配的配送货物确保按时完成</w:t>
      </w:r>
    </w:p>
    <w:p>
      <w:pPr>
        <w:spacing w:before="0" w:line="383" w:lineRule="exact"/>
        <w:ind w:left="1180" w:right="0" w:firstLine="0"/>
        <w:jc w:val="left"/>
        <w:rPr>
          <w:rFonts w:ascii="宋体" w:eastAsia="宋体" w:hint="eastAsia"/>
          <w:sz w:val="36"/>
        </w:rPr>
      </w:pPr>
      <w:r>
        <w:rPr>
          <w:rFonts w:ascii="宋体" w:eastAsia="宋体" w:hint="eastAsia"/>
          <w:sz w:val="36"/>
        </w:rPr>
        <w:t>岗</w:t>
      </w:r>
    </w:p>
    <w:p>
      <w:pPr>
        <w:pStyle w:val="ListParagraph"/>
        <w:numPr>
          <w:ilvl w:val="0"/>
          <w:numId w:val="5"/>
        </w:numPr>
        <w:tabs>
          <w:tab w:val="left" w:pos="3025"/>
        </w:tabs>
        <w:spacing w:before="0" w:after="0" w:line="319" w:lineRule="exact"/>
        <w:ind w:left="3024" w:right="0" w:hanging="541"/>
        <w:jc w:val="left"/>
        <w:rPr>
          <w:sz w:val="31"/>
        </w:rPr>
      </w:pPr>
      <w:r>
        <w:rPr>
          <w:spacing w:val="-1"/>
          <w:sz w:val="31"/>
        </w:rPr>
        <w:t>根据配送需要进行货物的出库、清点、核对，包装是否完好；</w:t>
      </w:r>
    </w:p>
    <w:p>
      <w:pPr>
        <w:pStyle w:val="BodyText"/>
        <w:tabs>
          <w:tab w:val="left" w:pos="2484"/>
        </w:tabs>
        <w:spacing w:line="599" w:lineRule="exact"/>
        <w:ind w:left="1180"/>
        <w:rPr>
          <w:rFonts w:ascii="宋体" w:eastAsia="宋体" w:hint="eastAsia"/>
        </w:rPr>
      </w:pPr>
      <w:r>
        <w:rPr>
          <w:rFonts w:ascii="宋体" w:eastAsia="宋体" w:hint="eastAsia"/>
          <w:position w:val="16"/>
          <w:sz w:val="36"/>
        </w:rPr>
        <w:t>位</w:t>
        <w:tab/>
      </w:r>
      <w:r>
        <w:rPr>
          <w:rFonts w:ascii="宋体" w:eastAsia="宋体" w:hint="eastAsia"/>
        </w:rPr>
        <w:t>3.</w:t>
      </w:r>
      <w:r>
        <w:rPr>
          <w:rFonts w:ascii="宋体" w:eastAsia="宋体" w:hint="eastAsia"/>
          <w:spacing w:val="76"/>
        </w:rPr>
        <w:t xml:space="preserve"> </w:t>
      </w:r>
      <w:r>
        <w:rPr>
          <w:rFonts w:ascii="宋体" w:eastAsia="宋体" w:hint="eastAsia"/>
        </w:rPr>
        <w:t>规划好路线保证货物配送及时、准确；</w:t>
      </w:r>
    </w:p>
    <w:p>
      <w:pPr>
        <w:spacing w:before="95" w:line="456" w:lineRule="exact"/>
        <w:ind w:left="1180" w:right="0" w:firstLine="0"/>
        <w:jc w:val="left"/>
        <w:rPr>
          <w:rFonts w:ascii="宋体" w:eastAsia="宋体" w:hint="eastAsia"/>
          <w:sz w:val="36"/>
        </w:rPr>
      </w:pPr>
      <w:r>
        <w:rPr>
          <w:rFonts w:ascii="宋体" w:eastAsia="宋体" w:hint="eastAsia"/>
          <w:sz w:val="36"/>
        </w:rPr>
        <w:t>职</w:t>
      </w:r>
    </w:p>
    <w:p>
      <w:pPr>
        <w:spacing w:before="0" w:line="351" w:lineRule="exact"/>
        <w:ind w:left="5815" w:right="0" w:firstLine="0"/>
        <w:jc w:val="left"/>
        <w:rPr>
          <w:rFonts w:ascii="宋体" w:eastAsia="宋体" w:hint="eastAsia"/>
          <w:sz w:val="36"/>
        </w:rPr>
      </w:pPr>
      <w:r>
        <w:rPr>
          <w:rFonts w:ascii="宋体" w:eastAsia="宋体" w:hint="eastAsia"/>
          <w:sz w:val="36"/>
        </w:rPr>
        <w:t>安全出车</w:t>
      </w:r>
    </w:p>
    <w:p>
      <w:pPr>
        <w:spacing w:before="0" w:line="357" w:lineRule="exact"/>
        <w:ind w:left="1180" w:right="0" w:firstLine="0"/>
        <w:jc w:val="left"/>
        <w:rPr>
          <w:rFonts w:ascii="宋体" w:eastAsia="宋体" w:hint="eastAsia"/>
          <w:sz w:val="36"/>
        </w:rPr>
      </w:pPr>
      <w:r>
        <w:rPr>
          <w:rFonts w:ascii="宋体" w:eastAsia="宋体" w:hint="eastAsia"/>
          <w:sz w:val="36"/>
        </w:rPr>
        <w:t>责</w:t>
      </w:r>
    </w:p>
    <w:p>
      <w:pPr>
        <w:spacing w:before="241"/>
        <w:ind w:left="1180" w:right="0" w:firstLine="0"/>
        <w:jc w:val="left"/>
        <w:rPr>
          <w:rFonts w:ascii="宋体" w:eastAsia="宋体" w:hint="eastAsia"/>
          <w:sz w:val="36"/>
        </w:rPr>
      </w:pPr>
      <w:r>
        <w:rPr>
          <w:rFonts w:ascii="宋体" w:eastAsia="宋体" w:hint="eastAsia"/>
          <w:sz w:val="36"/>
        </w:rPr>
        <w:t>及</w:t>
      </w:r>
    </w:p>
    <w:p>
      <w:pPr>
        <w:tabs>
          <w:tab w:val="left" w:pos="2484"/>
        </w:tabs>
        <w:spacing w:before="4"/>
        <w:ind w:left="1180" w:right="0" w:firstLine="0"/>
        <w:jc w:val="left"/>
        <w:rPr>
          <w:rFonts w:ascii="宋体" w:eastAsia="宋体" w:hint="eastAsia"/>
          <w:sz w:val="36"/>
        </w:rPr>
      </w:pPr>
      <w:r>
        <w:rPr>
          <w:rFonts w:ascii="宋体" w:eastAsia="宋体" w:hint="eastAsia"/>
          <w:position w:val="-23"/>
          <w:sz w:val="36"/>
        </w:rPr>
        <w:t>绩</w:t>
        <w:tab/>
      </w:r>
      <w:r>
        <w:rPr>
          <w:rFonts w:ascii="宋体" w:eastAsia="宋体" w:hint="eastAsia"/>
          <w:sz w:val="36"/>
        </w:rPr>
        <w:t>1. 出车前检查车辆水、油及异常等情况及时反馈；</w:t>
      </w:r>
    </w:p>
    <w:p>
      <w:pPr>
        <w:tabs>
          <w:tab w:val="left" w:pos="2484"/>
        </w:tabs>
        <w:spacing w:before="0"/>
        <w:ind w:left="1180" w:right="0" w:firstLine="0"/>
        <w:jc w:val="left"/>
        <w:rPr>
          <w:rFonts w:ascii="宋体" w:eastAsia="宋体" w:hint="eastAsia"/>
          <w:sz w:val="36"/>
        </w:rPr>
      </w:pPr>
      <w:r>
        <w:rPr>
          <w:rFonts w:ascii="宋体" w:eastAsia="宋体" w:hint="eastAsia"/>
          <w:position w:val="-23"/>
          <w:sz w:val="36"/>
        </w:rPr>
        <w:t>效</w:t>
        <w:tab/>
      </w:r>
      <w:r>
        <w:rPr>
          <w:rFonts w:ascii="宋体" w:eastAsia="宋体" w:hint="eastAsia"/>
          <w:sz w:val="36"/>
        </w:rPr>
        <w:t>2. 使用后保证交车的完好及水、油情况反馈；</w:t>
      </w:r>
    </w:p>
    <w:p>
      <w:pPr>
        <w:tabs>
          <w:tab w:val="left" w:pos="2484"/>
          <w:tab w:val="left" w:pos="5800"/>
        </w:tabs>
        <w:spacing w:before="1" w:line="364" w:lineRule="auto"/>
        <w:ind w:left="1180" w:right="4231" w:firstLine="0"/>
        <w:jc w:val="left"/>
        <w:rPr>
          <w:rFonts w:ascii="宋体" w:eastAsia="宋体" w:hint="eastAsia"/>
          <w:sz w:val="36"/>
        </w:rPr>
      </w:pPr>
      <w:r>
        <w:rPr>
          <w:rFonts w:ascii="宋体" w:eastAsia="宋体" w:hint="eastAsia"/>
          <w:position w:val="-23"/>
          <w:sz w:val="36"/>
        </w:rPr>
        <w:t>标</w:t>
        <w:tab/>
      </w:r>
      <w:r>
        <w:rPr>
          <w:rFonts w:ascii="宋体" w:eastAsia="宋体" w:hint="eastAsia"/>
          <w:sz w:val="36"/>
        </w:rPr>
        <w:t>3. 遵守交通规则，安全行驶</w:t>
      </w:r>
      <w:r>
        <w:rPr>
          <w:rFonts w:ascii="宋体" w:eastAsia="宋体" w:hint="eastAsia"/>
          <w:spacing w:val="-18"/>
          <w:sz w:val="36"/>
        </w:rPr>
        <w:t xml:space="preserve">； </w:t>
      </w:r>
      <w:r>
        <w:rPr>
          <w:rFonts w:ascii="宋体" w:eastAsia="宋体" w:hint="eastAsia"/>
          <w:position w:val="10"/>
          <w:sz w:val="36"/>
        </w:rPr>
        <w:t>准</w:t>
        <w:tab/>
        <w:tab/>
      </w:r>
      <w:r>
        <w:rPr>
          <w:rFonts w:ascii="宋体" w:eastAsia="宋体" w:hint="eastAsia"/>
          <w:sz w:val="36"/>
        </w:rPr>
        <w:t>团队意识</w:t>
      </w:r>
    </w:p>
    <w:p>
      <w:pPr>
        <w:pStyle w:val="ListParagraph"/>
        <w:numPr>
          <w:ilvl w:val="0"/>
          <w:numId w:val="4"/>
        </w:numPr>
        <w:tabs>
          <w:tab w:val="left" w:pos="2846"/>
        </w:tabs>
        <w:spacing w:before="364" w:after="0" w:line="240" w:lineRule="auto"/>
        <w:ind w:left="2845" w:right="0" w:hanging="362"/>
        <w:jc w:val="left"/>
        <w:rPr>
          <w:sz w:val="36"/>
        </w:rPr>
      </w:pPr>
      <w:r>
        <w:rPr>
          <w:sz w:val="36"/>
        </w:rPr>
        <w:t>服从领导安排，协助部门进出货物清点等工作；</w:t>
      </w:r>
    </w:p>
    <w:p>
      <w:pPr>
        <w:pStyle w:val="ListParagraph"/>
        <w:numPr>
          <w:ilvl w:val="0"/>
          <w:numId w:val="4"/>
        </w:numPr>
        <w:tabs>
          <w:tab w:val="left" w:pos="2846"/>
        </w:tabs>
        <w:spacing w:before="241" w:after="0" w:line="240" w:lineRule="auto"/>
        <w:ind w:left="2845" w:right="0" w:hanging="362"/>
        <w:jc w:val="left"/>
        <w:rPr>
          <w:sz w:val="36"/>
        </w:rPr>
      </w:pPr>
      <w:r>
        <w:rPr>
          <w:sz w:val="36"/>
        </w:rPr>
        <w:t>遵守公司规章制度</w:t>
      </w:r>
    </w:p>
    <w:p>
      <w:pPr>
        <w:pStyle w:val="ListParagraph"/>
        <w:numPr>
          <w:ilvl w:val="0"/>
          <w:numId w:val="4"/>
        </w:numPr>
        <w:tabs>
          <w:tab w:val="left" w:pos="2846"/>
        </w:tabs>
        <w:spacing w:before="240" w:after="0" w:line="240" w:lineRule="auto"/>
        <w:ind w:left="2845" w:right="0" w:hanging="362"/>
        <w:jc w:val="left"/>
        <w:rPr>
          <w:sz w:val="36"/>
        </w:rPr>
      </w:pPr>
      <w:r>
        <w:rPr>
          <w:sz w:val="36"/>
        </w:rPr>
        <w:t>提升服务意识</w:t>
      </w:r>
    </w:p>
    <w:p>
      <w:pPr>
        <w:pStyle w:val="BodyText"/>
        <w:spacing w:before="7"/>
        <w:rPr>
          <w:rFonts w:ascii="宋体"/>
          <w:sz w:val="27"/>
        </w:rPr>
      </w:pPr>
      <w:r>
        <w:br w:type="column"/>
      </w:r>
    </w:p>
    <w:p>
      <w:pPr>
        <w:spacing w:before="0"/>
        <w:ind w:left="1600" w:right="0" w:firstLine="0"/>
        <w:jc w:val="left"/>
        <w:rPr>
          <w:rFonts w:ascii="宋体" w:eastAsia="宋体" w:hint="eastAsia"/>
          <w:sz w:val="36"/>
        </w:rPr>
      </w:pPr>
      <w:r>
        <w:rPr>
          <w:rFonts w:ascii="宋体" w:eastAsia="宋体" w:hint="eastAsia"/>
          <w:sz w:val="36"/>
        </w:rPr>
        <w:t>绩 效 标 准</w:t>
      </w:r>
    </w:p>
    <w:p>
      <w:pPr>
        <w:pStyle w:val="BodyText"/>
        <w:rPr>
          <w:rFonts w:ascii="宋体"/>
          <w:sz w:val="36"/>
        </w:rPr>
      </w:pPr>
    </w:p>
    <w:p>
      <w:pPr>
        <w:pStyle w:val="BodyText"/>
        <w:spacing w:before="11"/>
        <w:rPr>
          <w:rFonts w:ascii="宋体"/>
          <w:sz w:val="44"/>
        </w:rPr>
      </w:pPr>
    </w:p>
    <w:p>
      <w:pPr>
        <w:pStyle w:val="ListParagraph"/>
        <w:numPr>
          <w:ilvl w:val="0"/>
          <w:numId w:val="3"/>
        </w:numPr>
        <w:tabs>
          <w:tab w:val="left" w:pos="988"/>
        </w:tabs>
        <w:spacing w:before="0" w:after="0" w:line="240" w:lineRule="auto"/>
        <w:ind w:left="987" w:right="0" w:hanging="451"/>
        <w:jc w:val="left"/>
        <w:rPr>
          <w:sz w:val="36"/>
        </w:rPr>
      </w:pPr>
      <w:r>
        <w:rPr>
          <w:sz w:val="36"/>
        </w:rPr>
        <w:t>配送完成率</w:t>
      </w:r>
    </w:p>
    <w:p>
      <w:pPr>
        <w:pStyle w:val="ListParagraph"/>
        <w:numPr>
          <w:ilvl w:val="0"/>
          <w:numId w:val="3"/>
        </w:numPr>
        <w:tabs>
          <w:tab w:val="left" w:pos="988"/>
        </w:tabs>
        <w:spacing w:before="241" w:after="0" w:line="240" w:lineRule="auto"/>
        <w:ind w:left="987" w:right="0" w:hanging="451"/>
        <w:jc w:val="left"/>
        <w:rPr>
          <w:sz w:val="36"/>
        </w:rPr>
      </w:pPr>
      <w:r>
        <w:rPr>
          <w:sz w:val="36"/>
        </w:rPr>
        <w:t>送货出错率</w:t>
      </w:r>
    </w:p>
    <w:p>
      <w:pPr>
        <w:pStyle w:val="ListParagraph"/>
        <w:numPr>
          <w:ilvl w:val="0"/>
          <w:numId w:val="3"/>
        </w:numPr>
        <w:tabs>
          <w:tab w:val="left" w:pos="988"/>
        </w:tabs>
        <w:spacing w:before="241" w:after="0" w:line="240" w:lineRule="auto"/>
        <w:ind w:left="987" w:right="0" w:hanging="451"/>
        <w:jc w:val="left"/>
        <w:rPr>
          <w:sz w:val="36"/>
        </w:rPr>
      </w:pPr>
      <w:r>
        <w:rPr>
          <w:sz w:val="36"/>
        </w:rPr>
        <w:t>配送时效</w:t>
      </w:r>
    </w:p>
    <w:p>
      <w:pPr>
        <w:pStyle w:val="BodyText"/>
        <w:rPr>
          <w:rFonts w:ascii="宋体"/>
          <w:sz w:val="40"/>
        </w:rPr>
      </w:pPr>
    </w:p>
    <w:p>
      <w:pPr>
        <w:pStyle w:val="BodyText"/>
        <w:rPr>
          <w:rFonts w:ascii="宋体"/>
          <w:sz w:val="40"/>
        </w:rPr>
      </w:pPr>
    </w:p>
    <w:p>
      <w:pPr>
        <w:pStyle w:val="BodyText"/>
        <w:rPr>
          <w:rFonts w:ascii="宋体"/>
          <w:sz w:val="40"/>
        </w:rPr>
      </w:pPr>
    </w:p>
    <w:p>
      <w:pPr>
        <w:pStyle w:val="BodyText"/>
        <w:spacing w:before="10"/>
        <w:rPr>
          <w:rFonts w:ascii="宋体"/>
          <w:sz w:val="38"/>
        </w:rPr>
      </w:pPr>
    </w:p>
    <w:p>
      <w:pPr>
        <w:tabs>
          <w:tab w:val="left" w:pos="1081"/>
        </w:tabs>
        <w:spacing w:before="0"/>
        <w:ind w:left="540" w:right="0" w:firstLine="0"/>
        <w:jc w:val="left"/>
        <w:rPr>
          <w:rFonts w:ascii="宋体" w:eastAsia="宋体" w:hint="eastAsia"/>
          <w:sz w:val="36"/>
        </w:rPr>
      </w:pPr>
      <w:r>
        <w:rPr>
          <w:rFonts w:ascii="Arial" w:eastAsia="Arial"/>
          <w:sz w:val="36"/>
        </w:rPr>
        <w:t>1.</w:t>
        <w:tab/>
      </w:r>
      <w:r>
        <w:rPr>
          <w:rFonts w:ascii="宋体" w:eastAsia="宋体" w:hint="eastAsia"/>
          <w:sz w:val="36"/>
        </w:rPr>
        <w:t>安全出车</w:t>
      </w:r>
    </w:p>
    <w:p>
      <w:pPr>
        <w:pStyle w:val="BodyText"/>
        <w:rPr>
          <w:rFonts w:ascii="宋体"/>
          <w:sz w:val="40"/>
        </w:rPr>
      </w:pPr>
    </w:p>
    <w:p>
      <w:pPr>
        <w:pStyle w:val="BodyText"/>
        <w:rPr>
          <w:rFonts w:ascii="宋体"/>
          <w:sz w:val="40"/>
        </w:rPr>
      </w:pPr>
    </w:p>
    <w:p>
      <w:pPr>
        <w:pStyle w:val="BodyText"/>
        <w:rPr>
          <w:rFonts w:ascii="宋体"/>
          <w:sz w:val="40"/>
        </w:rPr>
      </w:pPr>
    </w:p>
    <w:p>
      <w:pPr>
        <w:pStyle w:val="BodyText"/>
        <w:rPr>
          <w:rFonts w:ascii="宋体"/>
          <w:sz w:val="40"/>
        </w:rPr>
      </w:pPr>
    </w:p>
    <w:p>
      <w:pPr>
        <w:pStyle w:val="BodyText"/>
        <w:rPr>
          <w:rFonts w:ascii="宋体"/>
          <w:sz w:val="38"/>
        </w:rPr>
      </w:pPr>
    </w:p>
    <w:p>
      <w:pPr>
        <w:pStyle w:val="ListParagraph"/>
        <w:numPr>
          <w:ilvl w:val="0"/>
          <w:numId w:val="2"/>
        </w:numPr>
        <w:tabs>
          <w:tab w:val="left" w:pos="787"/>
        </w:tabs>
        <w:spacing w:before="0" w:after="0" w:line="240" w:lineRule="auto"/>
        <w:ind w:left="786" w:right="0" w:hanging="272"/>
        <w:jc w:val="left"/>
        <w:rPr>
          <w:sz w:val="36"/>
        </w:rPr>
      </w:pPr>
      <w:r>
        <w:rPr>
          <w:sz w:val="36"/>
        </w:rPr>
        <w:t>团队协作能力</w:t>
      </w:r>
    </w:p>
    <w:p>
      <w:pPr>
        <w:pStyle w:val="ListParagraph"/>
        <w:numPr>
          <w:ilvl w:val="0"/>
          <w:numId w:val="2"/>
        </w:numPr>
        <w:tabs>
          <w:tab w:val="left" w:pos="787"/>
        </w:tabs>
        <w:spacing w:before="241" w:after="0" w:line="240" w:lineRule="auto"/>
        <w:ind w:left="786" w:right="0" w:hanging="272"/>
        <w:jc w:val="left"/>
        <w:rPr>
          <w:rFonts w:ascii="Arial" w:eastAsia="Arial"/>
          <w:sz w:val="36"/>
        </w:rPr>
      </w:pPr>
      <w:r>
        <w:rPr>
          <w:sz w:val="36"/>
        </w:rPr>
        <w:t>责任感</w:t>
      </w:r>
      <w:r>
        <w:rPr>
          <w:rFonts w:ascii="Arial" w:eastAsia="Arial"/>
          <w:sz w:val="36"/>
        </w:rPr>
        <w:t>.</w:t>
      </w:r>
    </w:p>
    <w:p>
      <w:pPr>
        <w:pStyle w:val="ListParagraph"/>
        <w:numPr>
          <w:ilvl w:val="0"/>
          <w:numId w:val="2"/>
        </w:numPr>
        <w:tabs>
          <w:tab w:val="left" w:pos="787"/>
        </w:tabs>
        <w:spacing w:before="241" w:after="0" w:line="240" w:lineRule="auto"/>
        <w:ind w:left="786" w:right="0" w:hanging="272"/>
        <w:jc w:val="left"/>
        <w:rPr>
          <w:sz w:val="36"/>
        </w:rPr>
      </w:pPr>
      <w:r>
        <w:rPr>
          <w:sz w:val="36"/>
        </w:rPr>
        <w:t>纪律性</w:t>
      </w:r>
    </w:p>
    <w:p>
      <w:pPr>
        <w:spacing w:after="0" w:line="240" w:lineRule="auto"/>
        <w:jc w:val="left"/>
        <w:rPr>
          <w:sz w:val="36"/>
        </w:rPr>
        <w:sectPr>
          <w:type w:val="continuous"/>
          <w:pgSz w:w="17860" w:h="25260"/>
          <w:pgMar w:top="660" w:right="1160" w:bottom="280" w:left="580" w:header="708" w:footer="708"/>
          <w:pgNumType w:start="6"/>
          <w:cols w:num="2" w:space="708" w:equalWidth="0">
            <w:col w:w="11578" w:space="40"/>
            <w:col w:w="4502" w:space="0"/>
          </w:cols>
        </w:sectPr>
      </w:pPr>
    </w:p>
    <w:p>
      <w:pPr>
        <w:pStyle w:val="BodyText"/>
        <w:rPr>
          <w:rFonts w:ascii="宋体"/>
          <w:sz w:val="20"/>
        </w:rPr>
      </w:pPr>
      <w:r>
        <w:drawing>
          <wp:anchor distT="0" distB="0" distL="0" distR="0" simplePos="0" relativeHeight="251662336" behindDoc="1" locked="0" layoutInCell="1" allowOverlap="1">
            <wp:simplePos x="0" y="0"/>
            <wp:positionH relativeFrom="page">
              <wp:posOffset>787400</wp:posOffset>
            </wp:positionH>
            <wp:positionV relativeFrom="page">
              <wp:posOffset>977900</wp:posOffset>
            </wp:positionV>
            <wp:extent cx="10160000" cy="1347470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11" cstate="print"/>
                    <a:stretch>
                      <a:fillRect/>
                    </a:stretch>
                  </pic:blipFill>
                  <pic:spPr>
                    <a:xfrm>
                      <a:off x="0" y="0"/>
                      <a:ext cx="10160000" cy="13474700"/>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14"/>
        </w:rPr>
      </w:pPr>
    </w:p>
    <w:p>
      <w:pPr>
        <w:tabs>
          <w:tab w:val="left" w:pos="2808"/>
          <w:tab w:val="left" w:pos="8612"/>
        </w:tabs>
        <w:spacing w:before="93" w:line="278" w:lineRule="auto"/>
        <w:ind w:left="1137" w:right="3545" w:firstLine="0"/>
        <w:jc w:val="left"/>
        <w:rPr>
          <w:rFonts w:ascii="宋体" w:eastAsia="宋体" w:hint="eastAsia"/>
          <w:sz w:val="36"/>
        </w:rPr>
      </w:pPr>
      <w:r>
        <w:rPr>
          <w:rFonts w:ascii="宋体" w:eastAsia="宋体" w:hint="eastAsia"/>
          <w:position w:val="-16"/>
          <w:sz w:val="36"/>
        </w:rPr>
        <w:t>岗</w:t>
        <w:tab/>
      </w:r>
      <w:r>
        <w:rPr>
          <w:rFonts w:ascii="宋体" w:eastAsia="宋体" w:hint="eastAsia"/>
          <w:position w:val="3"/>
          <w:sz w:val="36"/>
        </w:rPr>
        <w:t>权限</w:t>
      </w:r>
      <w:r>
        <w:rPr>
          <w:rFonts w:ascii="宋体" w:eastAsia="宋体" w:hint="eastAsia"/>
          <w:spacing w:val="-95"/>
          <w:position w:val="3"/>
          <w:sz w:val="36"/>
        </w:rPr>
        <w:t xml:space="preserve"> </w:t>
      </w:r>
      <w:r>
        <w:rPr>
          <w:rFonts w:ascii="Arial" w:eastAsia="Arial"/>
          <w:position w:val="3"/>
          <w:sz w:val="36"/>
        </w:rPr>
        <w:t>1</w:t>
        <w:tab/>
      </w:r>
      <w:r>
        <w:rPr>
          <w:rFonts w:ascii="宋体" w:eastAsia="宋体" w:hint="eastAsia"/>
          <w:sz w:val="36"/>
        </w:rPr>
        <w:t>对仓库流程制度的建议</w:t>
      </w:r>
      <w:r>
        <w:rPr>
          <w:rFonts w:ascii="宋体" w:eastAsia="宋体" w:hint="eastAsia"/>
          <w:spacing w:val="-18"/>
          <w:sz w:val="36"/>
        </w:rPr>
        <w:t>权</w:t>
      </w:r>
      <w:r>
        <w:rPr>
          <w:rFonts w:ascii="宋体" w:eastAsia="宋体" w:hint="eastAsia"/>
          <w:sz w:val="36"/>
        </w:rPr>
        <w:t>位</w:t>
      </w:r>
    </w:p>
    <w:p>
      <w:pPr>
        <w:spacing w:before="6"/>
        <w:ind w:left="1137" w:right="0" w:firstLine="0"/>
        <w:jc w:val="left"/>
        <w:rPr>
          <w:rFonts w:ascii="宋体" w:eastAsia="宋体" w:hint="eastAsia"/>
          <w:sz w:val="36"/>
        </w:rPr>
      </w:pPr>
      <w:r>
        <w:rPr>
          <w:rFonts w:ascii="宋体" w:eastAsia="宋体" w:hint="eastAsia"/>
          <w:sz w:val="36"/>
        </w:rPr>
        <w:t>权</w:t>
      </w:r>
    </w:p>
    <w:p>
      <w:pPr>
        <w:tabs>
          <w:tab w:val="left" w:pos="2786"/>
          <w:tab w:val="left" w:pos="9300"/>
        </w:tabs>
        <w:spacing w:before="75"/>
        <w:ind w:left="1137" w:right="0" w:firstLine="0"/>
        <w:jc w:val="left"/>
        <w:rPr>
          <w:rFonts w:ascii="宋体" w:eastAsia="宋体" w:hint="eastAsia"/>
          <w:sz w:val="36"/>
        </w:rPr>
      </w:pPr>
      <w:r>
        <w:rPr>
          <w:rFonts w:ascii="宋体" w:eastAsia="宋体" w:hint="eastAsia"/>
          <w:position w:val="9"/>
          <w:sz w:val="36"/>
        </w:rPr>
        <w:t>限</w:t>
        <w:tab/>
      </w:r>
      <w:r>
        <w:rPr>
          <w:rFonts w:ascii="宋体" w:eastAsia="宋体" w:hint="eastAsia"/>
          <w:position w:val="3"/>
          <w:sz w:val="36"/>
        </w:rPr>
        <w:t>权限</w:t>
      </w:r>
      <w:r>
        <w:rPr>
          <w:rFonts w:ascii="宋体" w:eastAsia="宋体" w:hint="eastAsia"/>
          <w:spacing w:val="-95"/>
          <w:position w:val="3"/>
          <w:sz w:val="36"/>
        </w:rPr>
        <w:t xml:space="preserve"> </w:t>
      </w:r>
      <w:r>
        <w:rPr>
          <w:rFonts w:ascii="Arial" w:eastAsia="Arial"/>
          <w:position w:val="3"/>
          <w:sz w:val="36"/>
        </w:rPr>
        <w:t>2</w:t>
        <w:tab/>
      </w:r>
      <w:r>
        <w:rPr>
          <w:rFonts w:ascii="宋体" w:eastAsia="宋体" w:hint="eastAsia"/>
          <w:sz w:val="36"/>
        </w:rPr>
        <w:t>对车辆的管理权</w:t>
      </w:r>
    </w:p>
    <w:p>
      <w:pPr>
        <w:spacing w:after="0"/>
        <w:jc w:val="left"/>
        <w:rPr>
          <w:rFonts w:ascii="宋体" w:eastAsia="宋体" w:hint="eastAsia"/>
          <w:sz w:val="36"/>
        </w:rPr>
        <w:sectPr>
          <w:type w:val="continuous"/>
          <w:pgSz w:w="17860" w:h="25260"/>
          <w:pgMar w:top="660" w:right="1160" w:bottom="280" w:left="580" w:header="708" w:footer="708"/>
          <w:pgNumType w:start="7"/>
          <w:cols w:space="708"/>
        </w:sectPr>
      </w:pPr>
    </w:p>
    <w:p>
      <w:pPr>
        <w:pStyle w:val="BodyText"/>
        <w:spacing w:before="7"/>
        <w:rPr>
          <w:rFonts w:ascii="宋体"/>
          <w:sz w:val="15"/>
        </w:rPr>
      </w:pPr>
      <w:r>
        <w:pict>
          <v:group id="_x0000_s1114" style="width:802pt;height:615pt;margin-top:30pt;margin-left:61pt;mso-position-horizontal-relative:page;mso-position-vertical-relative:page;position:absolute;z-index:251663360" coordorigin="1220,600" coordsize="16040,12300">
            <v:shape id="_x0000_s1115" type="#_x0000_t75" style="width:16040;height:12300;left:1220;position:absolute;top:600" stroked="f">
              <v:imagedata r:id="rId12" o:title=""/>
            </v:shape>
            <v:shape id="_x0000_s1116" type="#_x0000_t202" style="width:921;height:360;left:5343;position:absolute;top:1318"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内 部</w:t>
                    </w:r>
                  </w:p>
                </w:txbxContent>
              </v:textbox>
            </v:shape>
            <v:shape id="_x0000_s1117" type="#_x0000_t202" style="width:920;height:360;left:13319;position:absolute;top:1383"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外 部</w:t>
                    </w:r>
                  </w:p>
                </w:txbxContent>
              </v:textbox>
            </v:shape>
            <v:shape id="_x0000_s1118" type="#_x0000_t202" style="width:380;height:1981;left:1717;position:absolute;top:1761"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岗</w:t>
                    </w:r>
                  </w:p>
                  <w:p>
                    <w:pPr>
                      <w:spacing w:before="0" w:line="540" w:lineRule="atLeast"/>
                      <w:ind w:left="0" w:right="18" w:firstLine="0"/>
                      <w:jc w:val="both"/>
                      <w:rPr>
                        <w:rFonts w:ascii="宋体" w:eastAsia="宋体" w:hint="eastAsia"/>
                        <w:sz w:val="36"/>
                      </w:rPr>
                    </w:pPr>
                    <w:r>
                      <w:rPr>
                        <w:rFonts w:ascii="宋体" w:eastAsia="宋体" w:hint="eastAsia"/>
                        <w:sz w:val="36"/>
                      </w:rPr>
                      <w:t>位关系</w:t>
                    </w:r>
                  </w:p>
                </w:txbxContent>
              </v:textbox>
            </v:shape>
            <v:shape id="_x0000_s1119" type="#_x0000_t202" style="width:1820;height:360;left:8785;position:absolute;top:228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仓储部主管</w:t>
                    </w:r>
                  </w:p>
                </w:txbxContent>
              </v:textbox>
            </v:shape>
            <v:shape id="_x0000_s1120" type="#_x0000_t202" style="width:1100;height:360;left:5245;position:absolute;top:333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销售部</w:t>
                    </w:r>
                  </w:p>
                </w:txbxContent>
              </v:textbox>
            </v:shape>
            <v:shape id="_x0000_s1121" type="#_x0000_t202" style="width:2180;height:360;left:8659;position:absolute;top:367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仓储部配送员</w:t>
                    </w:r>
                  </w:p>
                </w:txbxContent>
              </v:textbox>
            </v:shape>
            <v:shape id="_x0000_s1122" type="#_x0000_t202" style="width:1460;height:360;left:12980;position:absolute;top:3385"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物流公司</w:t>
                    </w:r>
                  </w:p>
                </w:txbxContent>
              </v:textbox>
            </v:shape>
            <v:shape id="_x0000_s1123" type="#_x0000_t202" style="width:740;height:832;left:4691;position:absolute;top:6376"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教育</w:t>
                    </w:r>
                  </w:p>
                  <w:p>
                    <w:pPr>
                      <w:spacing w:before="10" w:line="411" w:lineRule="exact"/>
                      <w:ind w:left="0" w:right="0" w:firstLine="0"/>
                      <w:jc w:val="left"/>
                      <w:rPr>
                        <w:rFonts w:ascii="宋体" w:eastAsia="宋体" w:hint="eastAsia"/>
                        <w:sz w:val="36"/>
                      </w:rPr>
                    </w:pPr>
                    <w:r>
                      <w:rPr>
                        <w:rFonts w:ascii="宋体" w:eastAsia="宋体" w:hint="eastAsia"/>
                        <w:sz w:val="36"/>
                      </w:rPr>
                      <w:t>水平</w:t>
                    </w:r>
                  </w:p>
                </w:txbxContent>
              </v:textbox>
            </v:shape>
            <v:shape id="_x0000_s1124" type="#_x0000_t202" style="width:2810;height:407;left:7496;position:absolute;top:6352" filled="f" stroked="f">
              <v:textbox inset="0,0,0,0">
                <w:txbxContent>
                  <w:p>
                    <w:pPr>
                      <w:tabs>
                        <w:tab w:val="left" w:pos="629"/>
                      </w:tabs>
                      <w:spacing w:before="0" w:line="406" w:lineRule="exact"/>
                      <w:ind w:left="0" w:right="0" w:firstLine="0"/>
                      <w:jc w:val="left"/>
                      <w:rPr>
                        <w:rFonts w:ascii="宋体" w:eastAsia="宋体" w:hint="eastAsia"/>
                        <w:sz w:val="36"/>
                      </w:rPr>
                    </w:pPr>
                    <w:r>
                      <w:rPr>
                        <w:rFonts w:ascii="Arial" w:eastAsia="Arial"/>
                        <w:sz w:val="36"/>
                      </w:rPr>
                      <w:t>1.</w:t>
                      <w:tab/>
                    </w:r>
                    <w:r>
                      <w:rPr>
                        <w:rFonts w:ascii="宋体" w:eastAsia="宋体" w:hint="eastAsia"/>
                        <w:sz w:val="36"/>
                      </w:rPr>
                      <w:t>初中以上学历</w:t>
                    </w:r>
                  </w:p>
                </w:txbxContent>
              </v:textbox>
            </v:shape>
            <v:shape id="_x0000_s1125" type="#_x0000_t202" style="width:380;height:360;left:1717;position:absolute;top:7006"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任</w:t>
                    </w:r>
                  </w:p>
                </w:txbxContent>
              </v:textbox>
            </v:shape>
            <v:shape id="_x0000_s1126" type="#_x0000_t202" style="width:290;height:360;left:7496;position:absolute;top:7054" filled="f" stroked="f">
              <v:textbox inset="0,0,0,0">
                <w:txbxContent>
                  <w:p>
                    <w:pPr>
                      <w:spacing w:before="18" w:line="342" w:lineRule="exact"/>
                      <w:ind w:left="0" w:right="0" w:firstLine="0"/>
                      <w:jc w:val="left"/>
                      <w:rPr>
                        <w:rFonts w:ascii="Arial"/>
                        <w:sz w:val="36"/>
                      </w:rPr>
                    </w:pPr>
                    <w:r>
                      <w:rPr>
                        <w:rFonts w:ascii="Arial"/>
                        <w:w w:val="90"/>
                        <w:sz w:val="36"/>
                      </w:rPr>
                      <w:t>2.</w:t>
                    </w:r>
                  </w:p>
                </w:txbxContent>
              </v:textbox>
            </v:shape>
            <v:shape id="_x0000_s1127" type="#_x0000_t202" style="width:2900;height:360;left:8126;position:absolute;top:7100"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熟悉仓库配送流程</w:t>
                    </w:r>
                  </w:p>
                </w:txbxContent>
              </v:textbox>
            </v:shape>
            <v:shape id="_x0000_s1128" type="#_x0000_t202" style="width:380;height:360;left:1717;position:absolute;top:8087"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职</w:t>
                    </w:r>
                  </w:p>
                </w:txbxContent>
              </v:textbox>
            </v:shape>
            <v:shape id="_x0000_s1129" type="#_x0000_t202" style="width:740;height:832;left:4691;position:absolute;top:8346"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经验</w:t>
                    </w:r>
                  </w:p>
                  <w:p>
                    <w:pPr>
                      <w:spacing w:before="10" w:line="411" w:lineRule="exact"/>
                      <w:ind w:left="0" w:right="0" w:firstLine="0"/>
                      <w:jc w:val="left"/>
                      <w:rPr>
                        <w:rFonts w:ascii="宋体" w:eastAsia="宋体" w:hint="eastAsia"/>
                        <w:sz w:val="36"/>
                      </w:rPr>
                    </w:pPr>
                    <w:r>
                      <w:rPr>
                        <w:rFonts w:ascii="宋体" w:eastAsia="宋体" w:hint="eastAsia"/>
                        <w:sz w:val="36"/>
                      </w:rPr>
                      <w:t>要求</w:t>
                    </w:r>
                  </w:p>
                </w:txbxContent>
              </v:textbox>
            </v:shape>
            <v:shape id="_x0000_s1130" type="#_x0000_t202" style="width:290;height:360;left:7493;position:absolute;top:8426" filled="f" stroked="f">
              <v:textbox inset="0,0,0,0">
                <w:txbxContent>
                  <w:p>
                    <w:pPr>
                      <w:spacing w:before="18" w:line="342" w:lineRule="exact"/>
                      <w:ind w:left="0" w:right="0" w:firstLine="0"/>
                      <w:jc w:val="left"/>
                      <w:rPr>
                        <w:rFonts w:ascii="Arial"/>
                        <w:sz w:val="36"/>
                      </w:rPr>
                    </w:pPr>
                    <w:r>
                      <w:rPr>
                        <w:rFonts w:ascii="Arial"/>
                        <w:w w:val="90"/>
                        <w:sz w:val="36"/>
                      </w:rPr>
                      <w:t>1.</w:t>
                    </w:r>
                  </w:p>
                </w:txbxContent>
              </v:textbox>
            </v:shape>
            <v:shape id="_x0000_s1131" type="#_x0000_t202" style="width:6066;height:400;left:1717;position:absolute;top:9128" filled="f" stroked="f">
              <v:textbox inset="0,0,0,0">
                <w:txbxContent>
                  <w:p>
                    <w:pPr>
                      <w:tabs>
                        <w:tab w:val="left" w:pos="5775"/>
                      </w:tabs>
                      <w:spacing w:before="0" w:line="399" w:lineRule="exact"/>
                      <w:ind w:left="0" w:right="0" w:firstLine="0"/>
                      <w:jc w:val="left"/>
                      <w:rPr>
                        <w:rFonts w:ascii="Arial" w:eastAsia="Arial"/>
                        <w:sz w:val="36"/>
                      </w:rPr>
                    </w:pPr>
                    <w:r>
                      <w:rPr>
                        <w:rFonts w:ascii="宋体" w:eastAsia="宋体" w:hint="eastAsia"/>
                        <w:position w:val="1"/>
                        <w:sz w:val="36"/>
                      </w:rPr>
                      <w:t>资</w:t>
                      <w:tab/>
                    </w:r>
                    <w:r>
                      <w:rPr>
                        <w:rFonts w:ascii="Arial" w:eastAsia="Arial"/>
                        <w:w w:val="90"/>
                        <w:sz w:val="36"/>
                      </w:rPr>
                      <w:t>2.</w:t>
                    </w:r>
                  </w:p>
                </w:txbxContent>
              </v:textbox>
            </v:shape>
            <v:shape id="_x0000_s1132" type="#_x0000_t202" style="width:4251;height:1109;left:8122;position:absolute;top:8426" filled="f" stroked="f">
              <v:textbox inset="0,0,0,0">
                <w:txbxContent>
                  <w:p>
                    <w:pPr>
                      <w:numPr>
                        <w:ilvl w:val="0"/>
                        <w:numId w:val="1"/>
                      </w:numPr>
                      <w:tabs>
                        <w:tab w:val="left" w:pos="271"/>
                      </w:tabs>
                      <w:spacing w:before="0" w:line="457" w:lineRule="exact"/>
                      <w:ind w:left="270" w:right="0" w:hanging="271"/>
                      <w:jc w:val="left"/>
                      <w:rPr>
                        <w:rFonts w:ascii="宋体" w:eastAsia="宋体" w:hint="eastAsia"/>
                        <w:sz w:val="36"/>
                      </w:rPr>
                    </w:pPr>
                    <w:r>
                      <w:rPr>
                        <w:rFonts w:ascii="宋体" w:eastAsia="宋体" w:hint="eastAsia"/>
                        <w:sz w:val="36"/>
                      </w:rPr>
                      <w:t>年以上仓库配送工作经验</w:t>
                    </w:r>
                  </w:p>
                  <w:p>
                    <w:pPr>
                      <w:numPr>
                        <w:ilvl w:val="0"/>
                        <w:numId w:val="1"/>
                      </w:numPr>
                      <w:tabs>
                        <w:tab w:val="left" w:pos="271"/>
                      </w:tabs>
                      <w:spacing w:before="240" w:line="411" w:lineRule="exact"/>
                      <w:ind w:left="270" w:right="0" w:hanging="271"/>
                      <w:jc w:val="left"/>
                      <w:rPr>
                        <w:rFonts w:ascii="宋体" w:eastAsia="宋体" w:hint="eastAsia"/>
                        <w:sz w:val="36"/>
                      </w:rPr>
                    </w:pPr>
                    <w:r>
                      <w:rPr>
                        <w:rFonts w:ascii="宋体" w:eastAsia="宋体" w:hint="eastAsia"/>
                        <w:sz w:val="36"/>
                      </w:rPr>
                      <w:t>年以上车辆驾驶经验</w:t>
                    </w:r>
                  </w:p>
                </w:txbxContent>
              </v:textbox>
            </v:shape>
            <v:shape id="_x0000_s1133" type="#_x0000_t202" style="width:380;height:360;left:1717;position:absolute;top:10244"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格</w:t>
                    </w:r>
                  </w:p>
                </w:txbxContent>
              </v:textbox>
            </v:shape>
            <v:shape id="_x0000_s1134" type="#_x0000_t202" style="width:740;height:828;left:4691;position:absolute;top:10463" filled="f" stroked="f">
              <v:textbox inset="0,0,0,0">
                <w:txbxContent>
                  <w:p>
                    <w:pPr>
                      <w:spacing w:before="0" w:line="411" w:lineRule="exact"/>
                      <w:ind w:left="0" w:right="0" w:firstLine="0"/>
                      <w:jc w:val="left"/>
                      <w:rPr>
                        <w:rFonts w:ascii="宋体" w:eastAsia="宋体" w:hint="eastAsia"/>
                        <w:sz w:val="36"/>
                      </w:rPr>
                    </w:pPr>
                    <w:r>
                      <w:rPr>
                        <w:rFonts w:ascii="宋体" w:eastAsia="宋体" w:hint="eastAsia"/>
                        <w:sz w:val="36"/>
                      </w:rPr>
                      <w:t>能力</w:t>
                    </w:r>
                  </w:p>
                  <w:p>
                    <w:pPr>
                      <w:spacing w:before="6" w:line="411" w:lineRule="exact"/>
                      <w:ind w:left="0" w:right="0" w:firstLine="0"/>
                      <w:jc w:val="left"/>
                      <w:rPr>
                        <w:rFonts w:ascii="宋体" w:eastAsia="宋体" w:hint="eastAsia"/>
                        <w:sz w:val="36"/>
                      </w:rPr>
                    </w:pPr>
                    <w:r>
                      <w:rPr>
                        <w:rFonts w:ascii="宋体" w:eastAsia="宋体" w:hint="eastAsia"/>
                        <w:sz w:val="36"/>
                      </w:rPr>
                      <w:t>要求</w:t>
                    </w:r>
                  </w:p>
                </w:txbxContent>
              </v:textbox>
            </v:shape>
            <v:shape id="_x0000_s1135" type="#_x0000_t202" style="width:2360;height:407;left:7543;position:absolute;top:10363" filled="f" stroked="f">
              <v:textbox inset="0,0,0,0">
                <w:txbxContent>
                  <w:p>
                    <w:pPr>
                      <w:tabs>
                        <w:tab w:val="left" w:pos="539"/>
                      </w:tabs>
                      <w:spacing w:before="0" w:line="406" w:lineRule="exact"/>
                      <w:ind w:left="0" w:right="0" w:firstLine="0"/>
                      <w:jc w:val="left"/>
                      <w:rPr>
                        <w:rFonts w:ascii="宋体" w:eastAsia="宋体" w:hint="eastAsia"/>
                        <w:sz w:val="36"/>
                      </w:rPr>
                    </w:pPr>
                    <w:r>
                      <w:rPr>
                        <w:rFonts w:ascii="Arial" w:eastAsia="Arial"/>
                        <w:sz w:val="36"/>
                      </w:rPr>
                      <w:t>1.</w:t>
                      <w:tab/>
                    </w:r>
                    <w:r>
                      <w:rPr>
                        <w:rFonts w:ascii="宋体" w:eastAsia="宋体" w:hint="eastAsia"/>
                        <w:sz w:val="36"/>
                      </w:rPr>
                      <w:t>会驾驶车辆</w:t>
                    </w:r>
                  </w:p>
                </w:txbxContent>
              </v:textbox>
            </v:shape>
            <v:shape id="_x0000_s1136" type="#_x0000_t202" style="width:290;height:360;left:7543;position:absolute;top:11065" filled="f" stroked="f">
              <v:textbox inset="0,0,0,0">
                <w:txbxContent>
                  <w:p>
                    <w:pPr>
                      <w:spacing w:before="18" w:line="342" w:lineRule="exact"/>
                      <w:ind w:left="0" w:right="0" w:firstLine="0"/>
                      <w:jc w:val="left"/>
                      <w:rPr>
                        <w:rFonts w:ascii="Arial"/>
                        <w:sz w:val="36"/>
                      </w:rPr>
                    </w:pPr>
                    <w:r>
                      <w:rPr>
                        <w:rFonts w:ascii="Arial"/>
                        <w:w w:val="90"/>
                        <w:sz w:val="36"/>
                      </w:rPr>
                      <w:t>2.</w:t>
                    </w:r>
                  </w:p>
                </w:txbxContent>
              </v:textbox>
            </v:shape>
            <v:shape id="_x0000_s1137" type="#_x0000_t202" style="width:2900;height:360;left:8083;position:absolute;top:11111" filled="f" stroked="f">
              <v:textbox inset="0,0,0,0">
                <w:txbxContent>
                  <w:p>
                    <w:pPr>
                      <w:spacing w:before="0" w:line="360" w:lineRule="exact"/>
                      <w:ind w:left="0" w:right="0" w:firstLine="0"/>
                      <w:jc w:val="left"/>
                      <w:rPr>
                        <w:rFonts w:ascii="宋体" w:eastAsia="宋体" w:hint="eastAsia"/>
                        <w:sz w:val="36"/>
                      </w:rPr>
                    </w:pPr>
                    <w:r>
                      <w:rPr>
                        <w:rFonts w:ascii="宋体" w:eastAsia="宋体" w:hint="eastAsia"/>
                        <w:sz w:val="36"/>
                      </w:rPr>
                      <w:t>熟悉市区道路情况</w:t>
                    </w:r>
                  </w:p>
                </w:txbxContent>
              </v:textbox>
            </v:shape>
          </v:group>
        </w:pict>
      </w:r>
    </w:p>
    <w:p>
      <w:pPr>
        <w:spacing w:after="0"/>
        <w:rPr>
          <w:rFonts w:ascii="宋体"/>
          <w:sz w:val="15"/>
        </w:rPr>
        <w:sectPr>
          <w:pgSz w:w="17860" w:h="25260"/>
          <w:pgMar w:top="580" w:right="1160" w:bottom="280" w:left="580" w:header="708" w:footer="708"/>
          <w:pgNumType w:start="8"/>
          <w:cols w:space="708"/>
        </w:sectPr>
      </w:pPr>
    </w:p>
    <w:p>
      <w:pPr>
        <w:spacing w:before="19"/>
        <w:ind w:left="6686" w:right="5538" w:firstLine="0"/>
        <w:jc w:val="center"/>
        <w:rPr>
          <w:rFonts w:ascii="宋体" w:eastAsia="宋体" w:hint="eastAsia"/>
          <w:b/>
          <w:sz w:val="48"/>
        </w:rPr>
      </w:pPr>
      <w:r>
        <w:rPr>
          <w:rFonts w:ascii="宋体" w:eastAsia="宋体" w:hint="eastAsia"/>
          <w:b/>
          <w:sz w:val="48"/>
        </w:rPr>
        <w:t>配送员绩效考核表</w:t>
      </w:r>
    </w:p>
    <w:p>
      <w:pPr>
        <w:tabs>
          <w:tab w:val="left" w:pos="9757"/>
        </w:tabs>
        <w:spacing w:before="266"/>
        <w:ind w:left="1094" w:right="0" w:firstLine="0"/>
        <w:jc w:val="left"/>
        <w:rPr>
          <w:rFonts w:ascii="宋体" w:eastAsia="宋体" w:hint="eastAsia"/>
          <w:sz w:val="36"/>
        </w:rPr>
      </w:pPr>
      <w:r>
        <w:rPr>
          <w:rFonts w:ascii="宋体" w:eastAsia="宋体" w:hint="eastAsia"/>
          <w:sz w:val="36"/>
        </w:rPr>
        <w:t>姓名：</w:t>
        <w:tab/>
        <w:t>考核平均分：</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sectPr>
          <w:pgSz w:w="17860" w:h="25260"/>
          <w:pgMar w:top="620" w:right="1160" w:bottom="280" w:left="580" w:header="708" w:footer="708"/>
          <w:pgNumType w:start="9"/>
          <w:cols w:space="708"/>
        </w:sectPr>
      </w:pPr>
    </w:p>
    <w:p>
      <w:pPr>
        <w:pStyle w:val="BodyText"/>
        <w:rPr>
          <w:rFonts w:ascii="宋体"/>
          <w:sz w:val="20"/>
        </w:rPr>
      </w:pPr>
    </w:p>
    <w:p>
      <w:pPr>
        <w:pStyle w:val="BodyText"/>
        <w:rPr>
          <w:rFonts w:ascii="宋体"/>
          <w:sz w:val="20"/>
        </w:rPr>
      </w:pPr>
    </w:p>
    <w:p>
      <w:pPr>
        <w:pStyle w:val="BodyText"/>
        <w:spacing w:before="3"/>
        <w:rPr>
          <w:rFonts w:ascii="宋体"/>
          <w:sz w:val="12"/>
        </w:rPr>
      </w:pPr>
      <w:r>
        <w:drawing>
          <wp:anchor distT="0" distB="0" distL="0" distR="0" simplePos="0" relativeHeight="251664384" behindDoc="0" locked="0" layoutInCell="1" allowOverlap="1">
            <wp:simplePos x="0" y="0"/>
            <wp:positionH relativeFrom="page">
              <wp:posOffset>1739900</wp:posOffset>
            </wp:positionH>
            <wp:positionV relativeFrom="paragraph">
              <wp:posOffset>124618</wp:posOffset>
            </wp:positionV>
            <wp:extent cx="1270" cy="1270"/>
            <wp:effectExtent l="0" t="0" r="0" b="0"/>
            <wp:wrapTopAndBottom/>
            <wp:docPr id="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png"/>
                    <pic:cNvPicPr/>
                  </pic:nvPicPr>
                  <pic:blipFill>
                    <a:blip xmlns:r="http://schemas.openxmlformats.org/officeDocument/2006/relationships" r:embed="rId13" cstate="print"/>
                    <a:stretch>
                      <a:fillRect/>
                    </a:stretch>
                  </pic:blipFill>
                  <pic:spPr>
                    <a:xfrm>
                      <a:off x="0" y="0"/>
                      <a:ext cx="1270" cy="1270"/>
                    </a:xfrm>
                    <a:prstGeom prst="rect">
                      <a:avLst/>
                    </a:prstGeom>
                  </pic:spPr>
                </pic:pic>
              </a:graphicData>
            </a:graphic>
          </wp:anchor>
        </w:drawing>
      </w:r>
      <w:r>
        <w:drawing>
          <wp:anchor distT="0" distB="0" distL="0" distR="0" simplePos="0" relativeHeight="251665408" behindDoc="0" locked="0" layoutInCell="1" allowOverlap="1">
            <wp:simplePos x="0" y="0"/>
            <wp:positionH relativeFrom="page">
              <wp:posOffset>7924800</wp:posOffset>
            </wp:positionH>
            <wp:positionV relativeFrom="paragraph">
              <wp:posOffset>124618</wp:posOffset>
            </wp:positionV>
            <wp:extent cx="1270" cy="1270"/>
            <wp:effectExtent l="0" t="0" r="0" b="0"/>
            <wp:wrapTopAndBottom/>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13" cstate="print"/>
                    <a:stretch>
                      <a:fillRect/>
                    </a:stretch>
                  </pic:blipFill>
                  <pic:spPr>
                    <a:xfrm>
                      <a:off x="0" y="0"/>
                      <a:ext cx="1270" cy="1270"/>
                    </a:xfrm>
                    <a:prstGeom prst="rect">
                      <a:avLst/>
                    </a:prstGeom>
                  </pic:spPr>
                </pic:pic>
              </a:graphicData>
            </a:graphic>
          </wp:anchor>
        </w:drawing>
      </w:r>
    </w:p>
    <w:p>
      <w:pPr>
        <w:spacing w:after="0"/>
        <w:rPr>
          <w:rFonts w:ascii="宋体"/>
          <w:sz w:val="12"/>
        </w:rPr>
        <w:sectPr>
          <w:type w:val="nextPage"/>
          <w:pgSz w:w="17860" w:h="25260"/>
          <w:pgMar w:top="620" w:right="1160" w:bottom="280" w:left="580" w:header="708" w:footer="708"/>
          <w:pgNumType w:start="10"/>
          <w:cols w:space="708"/>
          <w:titlePg w:val="0"/>
        </w:sectPr>
      </w:pPr>
    </w:p>
    <w:p>
      <w:pPr>
        <w:pStyle w:val="BodyText"/>
        <w:spacing w:line="20730" w:lineRule="exact"/>
        <w:ind w:left="1140"/>
        <w:jc w:val="center"/>
      </w:pPr>
      <w:r>
        <w:t>配送完成</w:t>
      </w:r>
    </w:p>
    <w:p>
      <w:pPr>
        <w:pStyle w:val="BodyText"/>
        <w:spacing w:line="20262" w:lineRule="exact"/>
        <w:ind w:left="1142"/>
        <w:jc w:val="center"/>
      </w:pPr>
      <w:r>
        <w:t>率 20%</w:t>
      </w:r>
    </w:p>
    <w:p>
      <w:pPr>
        <w:pStyle w:val="BodyText"/>
        <w:spacing w:line="17763" w:lineRule="exact"/>
        <w:ind w:left="1140"/>
        <w:jc w:val="center"/>
      </w:pPr>
      <w:r>
        <w:t>送货出错</w:t>
      </w:r>
    </w:p>
    <w:p>
      <w:pPr>
        <w:pStyle w:val="BodyText"/>
        <w:spacing w:line="17294" w:lineRule="exact"/>
        <w:ind w:left="1142"/>
        <w:jc w:val="center"/>
        <w:sectPr>
          <w:type w:val="continuous"/>
          <w:pgSz w:w="17860" w:h="25260"/>
          <w:pgMar w:top="660" w:right="1160" w:bottom="280" w:left="580" w:header="708" w:footer="708"/>
          <w:pgNumType w:start="11"/>
          <w:cols w:num="4" w:space="708" w:equalWidth="0">
            <w:col w:w="2409" w:space="40"/>
            <w:col w:w="8217" w:space="39"/>
            <w:col w:w="3410" w:space="39"/>
            <w:col w:w="1966" w:space="0"/>
          </w:cols>
        </w:sectPr>
      </w:pPr>
    </w:p>
    <w:p>
      <w:pPr>
        <w:pStyle w:val="BodyText"/>
        <w:spacing w:line="17294" w:lineRule="exact"/>
        <w:ind w:left="1142"/>
        <w:jc w:val="center"/>
      </w:pPr>
      <w:r>
        <w:t>率 2</w:t>
      </w:r>
      <w:r>
        <w:t>0%</w:t>
      </w:r>
    </w:p>
    <w:p>
      <w:pPr>
        <w:pStyle w:val="BodyText"/>
        <w:spacing w:line="14108" w:lineRule="exact"/>
        <w:ind w:left="1140"/>
        <w:jc w:val="center"/>
      </w:pPr>
      <w:r>
        <w:t>客户投诉</w:t>
      </w:r>
    </w:p>
    <w:p>
      <w:pPr>
        <w:pStyle w:val="BodyText"/>
        <w:spacing w:line="13640" w:lineRule="exact"/>
        <w:ind w:left="1142"/>
        <w:jc w:val="center"/>
      </w:pPr>
      <w:r>
        <w:t>20%</w:t>
      </w:r>
    </w:p>
    <w:p>
      <w:pPr>
        <w:pStyle w:val="BodyText"/>
        <w:spacing w:line="10684" w:lineRule="exact"/>
        <w:ind w:left="1140"/>
        <w:jc w:val="center"/>
        <w:sectPr>
          <w:type w:val="nextPage"/>
          <w:pgSz w:w="17860" w:h="25260"/>
          <w:pgMar w:top="660" w:right="1160" w:bottom="280" w:left="580" w:header="708" w:footer="708"/>
          <w:pgNumType w:start="12"/>
          <w:cols w:num="4" w:space="708" w:equalWidth="0">
            <w:col w:w="2409" w:space="40"/>
            <w:col w:w="8217" w:space="39"/>
            <w:col w:w="3410" w:space="39"/>
            <w:col w:w="1966" w:space="0"/>
          </w:cols>
          <w:titlePg w:val="0"/>
        </w:sectPr>
      </w:pPr>
      <w:r>
        <w:t>安全出车</w:t>
      </w:r>
    </w:p>
    <w:p>
      <w:pPr>
        <w:pStyle w:val="BodyText"/>
        <w:spacing w:line="10216" w:lineRule="exact"/>
        <w:ind w:left="1142"/>
        <w:jc w:val="center"/>
      </w:pPr>
      <w:r>
        <w:t>10%</w:t>
      </w:r>
    </w:p>
    <w:p>
      <w:pPr>
        <w:pStyle w:val="BodyText"/>
        <w:spacing w:line="8049" w:lineRule="exact"/>
        <w:ind w:left="1140"/>
        <w:jc w:val="center"/>
      </w:pPr>
      <w:r>
        <w:rPr>
          <w:spacing w:val="-5"/>
        </w:rPr>
        <w:t>团队协作</w:t>
      </w:r>
    </w:p>
    <w:p>
      <w:pPr>
        <w:pStyle w:val="BodyText"/>
        <w:spacing w:line="7581" w:lineRule="exact"/>
        <w:ind w:left="1141"/>
        <w:jc w:val="center"/>
      </w:pPr>
      <w:r>
        <w:rPr>
          <w:spacing w:val="-18"/>
        </w:rPr>
        <w:t xml:space="preserve">能力 </w:t>
      </w:r>
      <w:r>
        <w:t>10%</w:t>
      </w:r>
    </w:p>
    <w:p>
      <w:pPr>
        <w:pStyle w:val="BodyText"/>
        <w:spacing w:line="5607" w:lineRule="exact"/>
        <w:ind w:left="1140"/>
        <w:jc w:val="center"/>
      </w:pPr>
      <w:r>
        <w:t>责任感</w:t>
      </w:r>
    </w:p>
    <w:p>
      <w:pPr>
        <w:pStyle w:val="BodyText"/>
        <w:spacing w:line="5172" w:lineRule="exact"/>
        <w:ind w:left="1142"/>
        <w:jc w:val="center"/>
      </w:pPr>
      <w:r>
        <w:t>10%</w:t>
      </w:r>
    </w:p>
    <w:p>
      <w:pPr>
        <w:pStyle w:val="BodyText"/>
        <w:spacing w:line="3296" w:lineRule="exact"/>
        <w:ind w:left="1140"/>
        <w:jc w:val="center"/>
      </w:pPr>
      <w:r>
        <w:t>纪律性</w:t>
      </w:r>
    </w:p>
    <w:p>
      <w:pPr>
        <w:pStyle w:val="BodyText"/>
        <w:spacing w:line="2875" w:lineRule="exact"/>
        <w:ind w:left="1142"/>
        <w:jc w:val="center"/>
      </w:pPr>
      <w:r>
        <w:t>10%</w:t>
      </w:r>
    </w:p>
    <w:p>
      <w:pPr>
        <w:pStyle w:val="BodyText"/>
        <w:tabs>
          <w:tab w:val="left" w:pos="2210"/>
          <w:tab w:val="left" w:pos="2786"/>
          <w:tab w:val="left" w:pos="3362"/>
          <w:tab w:val="left" w:pos="3938"/>
          <w:tab w:val="left" w:pos="4514"/>
          <w:tab w:val="left" w:pos="5091"/>
        </w:tabs>
        <w:spacing w:line="22325" w:lineRule="exact"/>
        <w:ind w:left="1634"/>
        <w:sectPr>
          <w:type w:val="nextPage"/>
          <w:pgSz w:w="17860" w:h="25260"/>
          <w:pgMar w:top="660" w:right="1160" w:bottom="280" w:left="580" w:header="708" w:footer="708"/>
          <w:pgNumType w:start="13"/>
          <w:cols w:num="4" w:space="708" w:equalWidth="0">
            <w:col w:w="2409" w:space="40"/>
            <w:col w:w="8217" w:space="39"/>
            <w:col w:w="3410" w:space="39"/>
            <w:col w:w="1966" w:space="0"/>
          </w:cols>
          <w:titlePg w:val="0"/>
        </w:sectPr>
      </w:pPr>
      <w:r>
        <w:br w:type="column"/>
      </w:r>
      <w:r>
        <w:t>项</w:t>
        <w:tab/>
        <w:t>目</w:t>
        <w:tab/>
        <w:t>及</w:t>
        <w:tab/>
        <w:t>考</w:t>
        <w:tab/>
        <w:t>核</w:t>
        <w:tab/>
        <w:t>内</w:t>
        <w:tab/>
        <w:t>容</w:t>
      </w:r>
    </w:p>
    <w:p>
      <w:pPr>
        <w:pStyle w:val="BodyText"/>
        <w:spacing w:line="21608" w:lineRule="exact"/>
        <w:ind w:left="327"/>
      </w:pPr>
      <w:r>
        <w:t>无客观因素保证每天货物配送完成 100%</w:t>
      </w:r>
    </w:p>
    <w:p>
      <w:pPr>
        <w:pStyle w:val="BodyText"/>
        <w:spacing w:line="21029" w:lineRule="exact"/>
        <w:ind w:left="327"/>
        <w:sectPr>
          <w:type w:val="nextPage"/>
          <w:pgSz w:w="17860" w:h="25260"/>
          <w:pgMar w:top="660" w:right="1160" w:bottom="280" w:left="580" w:header="708" w:footer="708"/>
          <w:pgNumType w:start="14"/>
          <w:cols w:num="4" w:space="708" w:equalWidth="0">
            <w:col w:w="2409" w:space="40"/>
            <w:col w:w="8217" w:space="39"/>
            <w:col w:w="3410" w:space="39"/>
            <w:col w:w="1966" w:space="0"/>
          </w:cols>
          <w:titlePg w:val="0"/>
        </w:sectPr>
      </w:pPr>
    </w:p>
    <w:p>
      <w:pPr>
        <w:pStyle w:val="BodyText"/>
        <w:spacing w:line="21029" w:lineRule="exact"/>
        <w:ind w:left="327"/>
      </w:pPr>
      <w:r>
        <w:rPr>
          <w:spacing w:val="2"/>
        </w:rPr>
        <w:t>无客观因素当天分配货物配送延迟到次日</w:t>
      </w:r>
      <w:r>
        <w:t>1</w:t>
      </w:r>
      <w:r>
        <w:rPr>
          <w:spacing w:val="31"/>
        </w:rPr>
        <w:t xml:space="preserve"> 次</w:t>
      </w:r>
      <w:r>
        <w:t>/月</w:t>
      </w:r>
    </w:p>
    <w:p>
      <w:pPr>
        <w:pStyle w:val="BodyText"/>
        <w:spacing w:line="20507" w:lineRule="exact"/>
        <w:ind w:left="327"/>
        <w:sectPr>
          <w:type w:val="nextPage"/>
          <w:pgSz w:w="17860" w:h="25260"/>
          <w:pgMar w:top="660" w:right="1160" w:bottom="280" w:left="580" w:header="708" w:footer="708"/>
          <w:pgNumType w:start="15"/>
          <w:cols w:num="4" w:space="708" w:equalWidth="0">
            <w:col w:w="2409" w:space="40"/>
            <w:col w:w="8217" w:space="39"/>
            <w:col w:w="3410" w:space="39"/>
            <w:col w:w="1966" w:space="0"/>
          </w:cols>
          <w:titlePg w:val="0"/>
        </w:sectPr>
      </w:pPr>
    </w:p>
    <w:p>
      <w:pPr>
        <w:pStyle w:val="BodyText"/>
        <w:spacing w:line="20507" w:lineRule="exact"/>
        <w:ind w:left="327"/>
      </w:pPr>
      <w:r>
        <w:rPr>
          <w:spacing w:val="2"/>
        </w:rPr>
        <w:t>无客观因素当天分配货物配送延迟到次日</w:t>
      </w:r>
      <w:r>
        <w:t>2</w:t>
      </w:r>
      <w:r>
        <w:rPr>
          <w:spacing w:val="31"/>
        </w:rPr>
        <w:t xml:space="preserve"> 次</w:t>
      </w:r>
      <w:r>
        <w:t>/月</w:t>
      </w:r>
    </w:p>
    <w:p>
      <w:pPr>
        <w:pStyle w:val="BodyText"/>
        <w:spacing w:line="19949" w:lineRule="exact"/>
        <w:ind w:left="327"/>
        <w:sectPr>
          <w:type w:val="nextPage"/>
          <w:pgSz w:w="17860" w:h="25260"/>
          <w:pgMar w:top="660" w:right="1160" w:bottom="280" w:left="580" w:header="708" w:footer="708"/>
          <w:pgNumType w:start="16"/>
          <w:cols w:num="4" w:space="708" w:equalWidth="0">
            <w:col w:w="2409" w:space="40"/>
            <w:col w:w="8217" w:space="39"/>
            <w:col w:w="3410" w:space="39"/>
            <w:col w:w="1966" w:space="0"/>
          </w:cols>
          <w:titlePg w:val="0"/>
        </w:sectPr>
      </w:pPr>
    </w:p>
    <w:p>
      <w:pPr>
        <w:pStyle w:val="BodyText"/>
        <w:spacing w:line="19949" w:lineRule="exact"/>
        <w:ind w:left="327"/>
      </w:pPr>
      <w:r>
        <w:rPr>
          <w:spacing w:val="2"/>
        </w:rPr>
        <w:t>无客观因素当天分配货物配送延迟到次日</w:t>
      </w:r>
      <w:r>
        <w:t>3</w:t>
      </w:r>
      <w:r>
        <w:rPr>
          <w:spacing w:val="31"/>
        </w:rPr>
        <w:t xml:space="preserve"> 次</w:t>
      </w:r>
      <w:r>
        <w:t>/月</w:t>
      </w:r>
    </w:p>
    <w:p>
      <w:pPr>
        <w:pStyle w:val="BodyText"/>
        <w:spacing w:line="19412" w:lineRule="exact"/>
        <w:ind w:left="327"/>
        <w:sectPr>
          <w:type w:val="nextPage"/>
          <w:pgSz w:w="17860" w:h="25260"/>
          <w:pgMar w:top="660" w:right="1160" w:bottom="280" w:left="580" w:header="708" w:footer="708"/>
          <w:pgNumType w:start="17"/>
          <w:cols w:num="4" w:space="708" w:equalWidth="0">
            <w:col w:w="2409" w:space="40"/>
            <w:col w:w="8217" w:space="39"/>
            <w:col w:w="3410" w:space="39"/>
            <w:col w:w="1966" w:space="0"/>
          </w:cols>
          <w:titlePg w:val="0"/>
        </w:sectPr>
      </w:pPr>
    </w:p>
    <w:p>
      <w:pPr>
        <w:pStyle w:val="BodyText"/>
        <w:spacing w:line="19412" w:lineRule="exact"/>
        <w:ind w:left="327"/>
      </w:pPr>
      <w:r>
        <w:rPr>
          <w:spacing w:val="2"/>
        </w:rPr>
        <w:t>无客观因素当天分配货物配送延迟到次日</w:t>
      </w:r>
      <w:r>
        <w:t>4</w:t>
      </w:r>
      <w:r>
        <w:rPr>
          <w:spacing w:val="31"/>
        </w:rPr>
        <w:t xml:space="preserve"> 次</w:t>
      </w:r>
      <w:r>
        <w:t>/月</w:t>
      </w:r>
    </w:p>
    <w:p>
      <w:pPr>
        <w:pStyle w:val="BodyText"/>
        <w:spacing w:line="18901" w:lineRule="exact"/>
        <w:ind w:left="327"/>
      </w:pPr>
      <w:r>
        <w:t>货物配送出错率为 0</w:t>
      </w:r>
    </w:p>
    <w:p>
      <w:pPr>
        <w:pStyle w:val="BodyText"/>
        <w:spacing w:line="18379" w:lineRule="exact"/>
        <w:ind w:left="327"/>
        <w:sectPr>
          <w:type w:val="nextPage"/>
          <w:pgSz w:w="17860" w:h="25260"/>
          <w:pgMar w:top="660" w:right="1160" w:bottom="280" w:left="580" w:header="708" w:footer="708"/>
          <w:pgNumType w:start="18"/>
          <w:cols w:num="4" w:space="708" w:equalWidth="0">
            <w:col w:w="2409" w:space="40"/>
            <w:col w:w="8217" w:space="39"/>
            <w:col w:w="3410" w:space="39"/>
            <w:col w:w="1966" w:space="0"/>
          </w:cols>
          <w:titlePg w:val="0"/>
        </w:sectPr>
      </w:pPr>
    </w:p>
    <w:p>
      <w:pPr>
        <w:pStyle w:val="BodyText"/>
        <w:spacing w:line="18379" w:lineRule="exact"/>
        <w:ind w:left="327"/>
      </w:pPr>
      <w:r>
        <w:rPr>
          <w:spacing w:val="-6"/>
        </w:rPr>
        <w:t>货物配送出错率为</w:t>
      </w:r>
      <w:r>
        <w:rPr>
          <w:spacing w:val="-6"/>
        </w:rPr>
        <w:t xml:space="preserve"> </w:t>
      </w:r>
      <w:r>
        <w:t>1</w:t>
      </w:r>
      <w:r>
        <w:rPr>
          <w:spacing w:val="-21"/>
        </w:rPr>
        <w:t xml:space="preserve"> 次</w:t>
      </w:r>
      <w:r>
        <w:rPr>
          <w:spacing w:val="-4"/>
        </w:rPr>
        <w:t>/</w:t>
      </w:r>
      <w:r>
        <w:t>月</w:t>
      </w:r>
    </w:p>
    <w:p>
      <w:pPr>
        <w:pStyle w:val="BodyText"/>
        <w:spacing w:line="17799" w:lineRule="exact"/>
        <w:ind w:left="327"/>
      </w:pPr>
      <w:r>
        <w:rPr>
          <w:spacing w:val="-6"/>
        </w:rPr>
        <w:t xml:space="preserve">货物配送出错率为 </w:t>
      </w:r>
      <w:r>
        <w:t>2</w:t>
      </w:r>
      <w:r>
        <w:rPr>
          <w:spacing w:val="-21"/>
        </w:rPr>
        <w:t xml:space="preserve"> 次</w:t>
      </w:r>
      <w:r>
        <w:rPr>
          <w:spacing w:val="-4"/>
        </w:rPr>
        <w:t>/</w:t>
      </w:r>
      <w:r>
        <w:t>月</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 w:history="1">
        <w:r>
          <w:rPr>
            <w:rFonts w:ascii="SimSun" w:eastAsia="SimSun" w:hAnsi="SimSun" w:cs="SimSun"/>
            <w:b/>
            <w:bCs/>
            <w:color w:val="0000EE"/>
            <w:sz w:val="30"/>
            <w:szCs w:val="30"/>
            <w:u w:val="single" w:color="0000EE"/>
          </w:rPr>
          <w:t>https://d.book118.com/538105047010006023</w:t>
        </w:r>
      </w:hyperlink>
    </w:p>
    <w:p>
      <w:pPr>
        <w:pStyle w:val="BodyText"/>
        <w:spacing w:line="17799" w:lineRule="exact"/>
        <w:ind w:left="327"/>
      </w:pPr>
    </w:p>
    <w:sectPr>
      <w:type w:val="nextPage"/>
      <w:pgSz w:w="17860" w:h="25260"/>
      <w:pgMar w:top="660" w:right="1160" w:bottom="280" w:left="580" w:header="708" w:footer="708"/>
      <w:pgNumType w:start="19"/>
      <w:cols w:num="4" w:space="708" w:equalWidth="0">
        <w:col w:w="2409" w:space="40"/>
        <w:col w:w="8217" w:space="39"/>
        <w:col w:w="3410" w:space="39"/>
        <w:col w:w="1966" w:space="0"/>
      </w:cols>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FA686C"/>
    <w:multiLevelType w:val="hybridMultilevel"/>
    <w:tmpl w:val="00000000"/>
    <w:lvl w:ilvl="0">
      <w:start w:val="1"/>
      <w:numFmt w:val="decimal"/>
      <w:lvlText w:val="%1."/>
      <w:lvlJc w:val="left"/>
      <w:pPr>
        <w:ind w:left="2845" w:hanging="361"/>
        <w:jc w:val="left"/>
      </w:pPr>
      <w:rPr>
        <w:rFonts w:ascii="宋体" w:eastAsia="宋体" w:hAnsi="宋体" w:cs="宋体" w:hint="default"/>
        <w:w w:val="100"/>
        <w:sz w:val="34"/>
        <w:szCs w:val="34"/>
      </w:rPr>
    </w:lvl>
    <w:lvl w:ilvl="1">
      <w:start w:val="0"/>
      <w:numFmt w:val="bullet"/>
      <w:lvlText w:val="•"/>
      <w:lvlJc w:val="left"/>
      <w:pPr>
        <w:ind w:left="3713" w:hanging="361"/>
      </w:pPr>
      <w:rPr>
        <w:rFonts w:hint="default"/>
      </w:rPr>
    </w:lvl>
    <w:lvl w:ilvl="2">
      <w:start w:val="0"/>
      <w:numFmt w:val="bullet"/>
      <w:lvlText w:val="•"/>
      <w:lvlJc w:val="left"/>
      <w:pPr>
        <w:ind w:left="4587" w:hanging="361"/>
      </w:pPr>
      <w:rPr>
        <w:rFonts w:hint="default"/>
      </w:rPr>
    </w:lvl>
    <w:lvl w:ilvl="3">
      <w:start w:val="0"/>
      <w:numFmt w:val="bullet"/>
      <w:lvlText w:val="•"/>
      <w:lvlJc w:val="left"/>
      <w:pPr>
        <w:ind w:left="5461" w:hanging="361"/>
      </w:pPr>
      <w:rPr>
        <w:rFonts w:hint="default"/>
      </w:rPr>
    </w:lvl>
    <w:lvl w:ilvl="4">
      <w:start w:val="0"/>
      <w:numFmt w:val="bullet"/>
      <w:lvlText w:val="•"/>
      <w:lvlJc w:val="left"/>
      <w:pPr>
        <w:ind w:left="6335" w:hanging="361"/>
      </w:pPr>
      <w:rPr>
        <w:rFonts w:hint="default"/>
      </w:rPr>
    </w:lvl>
    <w:lvl w:ilvl="5">
      <w:start w:val="0"/>
      <w:numFmt w:val="bullet"/>
      <w:lvlText w:val="•"/>
      <w:lvlJc w:val="left"/>
      <w:pPr>
        <w:ind w:left="7208" w:hanging="361"/>
      </w:pPr>
      <w:rPr>
        <w:rFonts w:hint="default"/>
      </w:rPr>
    </w:lvl>
    <w:lvl w:ilvl="6">
      <w:start w:val="0"/>
      <w:numFmt w:val="bullet"/>
      <w:lvlText w:val="•"/>
      <w:lvlJc w:val="left"/>
      <w:pPr>
        <w:ind w:left="8082" w:hanging="361"/>
      </w:pPr>
      <w:rPr>
        <w:rFonts w:hint="default"/>
      </w:rPr>
    </w:lvl>
    <w:lvl w:ilvl="7">
      <w:start w:val="0"/>
      <w:numFmt w:val="bullet"/>
      <w:lvlText w:val="•"/>
      <w:lvlJc w:val="left"/>
      <w:pPr>
        <w:ind w:left="8956" w:hanging="361"/>
      </w:pPr>
      <w:rPr>
        <w:rFonts w:hint="default"/>
      </w:rPr>
    </w:lvl>
    <w:lvl w:ilvl="8">
      <w:start w:val="0"/>
      <w:numFmt w:val="bullet"/>
      <w:lvlText w:val="•"/>
      <w:lvlJc w:val="left"/>
      <w:pPr>
        <w:ind w:left="9830" w:hanging="361"/>
      </w:pPr>
      <w:rPr>
        <w:rFonts w:hint="default"/>
      </w:rPr>
    </w:lvl>
  </w:abstractNum>
  <w:abstractNum w:abstractNumId="1">
    <w:nsid w:val="57E921FD"/>
    <w:multiLevelType w:val="hybridMultilevel"/>
    <w:tmpl w:val="00000000"/>
    <w:lvl w:ilvl="0">
      <w:start w:val="1"/>
      <w:numFmt w:val="decimal"/>
      <w:lvlText w:val="%1."/>
      <w:lvlJc w:val="left"/>
      <w:pPr>
        <w:ind w:left="987" w:hanging="450"/>
        <w:jc w:val="left"/>
      </w:pPr>
      <w:rPr>
        <w:rFonts w:ascii="Arial" w:eastAsia="Arial" w:hAnsi="Arial" w:cs="Arial" w:hint="default"/>
        <w:w w:val="89"/>
        <w:sz w:val="36"/>
        <w:szCs w:val="36"/>
      </w:rPr>
    </w:lvl>
    <w:lvl w:ilvl="1">
      <w:start w:val="0"/>
      <w:numFmt w:val="bullet"/>
      <w:lvlText w:val="•"/>
      <w:lvlJc w:val="left"/>
      <w:pPr>
        <w:ind w:left="1332" w:hanging="450"/>
      </w:pPr>
      <w:rPr>
        <w:rFonts w:hint="default"/>
      </w:rPr>
    </w:lvl>
    <w:lvl w:ilvl="2">
      <w:start w:val="0"/>
      <w:numFmt w:val="bullet"/>
      <w:lvlText w:val="•"/>
      <w:lvlJc w:val="left"/>
      <w:pPr>
        <w:ind w:left="1684" w:hanging="450"/>
      </w:pPr>
      <w:rPr>
        <w:rFonts w:hint="default"/>
      </w:rPr>
    </w:lvl>
    <w:lvl w:ilvl="3">
      <w:start w:val="0"/>
      <w:numFmt w:val="bullet"/>
      <w:lvlText w:val="•"/>
      <w:lvlJc w:val="left"/>
      <w:pPr>
        <w:ind w:left="2036" w:hanging="450"/>
      </w:pPr>
      <w:rPr>
        <w:rFonts w:hint="default"/>
      </w:rPr>
    </w:lvl>
    <w:lvl w:ilvl="4">
      <w:start w:val="0"/>
      <w:numFmt w:val="bullet"/>
      <w:lvlText w:val="•"/>
      <w:lvlJc w:val="left"/>
      <w:pPr>
        <w:ind w:left="2388" w:hanging="450"/>
      </w:pPr>
      <w:rPr>
        <w:rFonts w:hint="default"/>
      </w:rPr>
    </w:lvl>
    <w:lvl w:ilvl="5">
      <w:start w:val="0"/>
      <w:numFmt w:val="bullet"/>
      <w:lvlText w:val="•"/>
      <w:lvlJc w:val="left"/>
      <w:pPr>
        <w:ind w:left="2740" w:hanging="450"/>
      </w:pPr>
      <w:rPr>
        <w:rFonts w:hint="default"/>
      </w:rPr>
    </w:lvl>
    <w:lvl w:ilvl="6">
      <w:start w:val="0"/>
      <w:numFmt w:val="bullet"/>
      <w:lvlText w:val="•"/>
      <w:lvlJc w:val="left"/>
      <w:pPr>
        <w:ind w:left="3093" w:hanging="450"/>
      </w:pPr>
      <w:rPr>
        <w:rFonts w:hint="default"/>
      </w:rPr>
    </w:lvl>
    <w:lvl w:ilvl="7">
      <w:start w:val="0"/>
      <w:numFmt w:val="bullet"/>
      <w:lvlText w:val="•"/>
      <w:lvlJc w:val="left"/>
      <w:pPr>
        <w:ind w:left="3445" w:hanging="450"/>
      </w:pPr>
      <w:rPr>
        <w:rFonts w:hint="default"/>
      </w:rPr>
    </w:lvl>
    <w:lvl w:ilvl="8">
      <w:start w:val="0"/>
      <w:numFmt w:val="bullet"/>
      <w:lvlText w:val="•"/>
      <w:lvlJc w:val="left"/>
      <w:pPr>
        <w:ind w:left="3797" w:hanging="450"/>
      </w:pPr>
      <w:rPr>
        <w:rFonts w:hint="default"/>
      </w:rPr>
    </w:lvl>
  </w:abstractNum>
  <w:abstractNum w:abstractNumId="2">
    <w:nsid w:val="6CB09322"/>
    <w:multiLevelType w:val="hybridMultilevel"/>
    <w:tmpl w:val="00000000"/>
    <w:lvl w:ilvl="0">
      <w:start w:val="1"/>
      <w:numFmt w:val="decimal"/>
      <w:lvlText w:val="%1."/>
      <w:lvlJc w:val="left"/>
      <w:pPr>
        <w:ind w:left="3024" w:hanging="540"/>
        <w:jc w:val="left"/>
      </w:pPr>
      <w:rPr>
        <w:rFonts w:ascii="宋体" w:eastAsia="宋体" w:hAnsi="宋体" w:cs="宋体" w:hint="default"/>
        <w:w w:val="102"/>
        <w:sz w:val="31"/>
        <w:szCs w:val="31"/>
      </w:rPr>
    </w:lvl>
    <w:lvl w:ilvl="1">
      <w:start w:val="0"/>
      <w:numFmt w:val="bullet"/>
      <w:lvlText w:val="•"/>
      <w:lvlJc w:val="left"/>
      <w:pPr>
        <w:ind w:left="3875" w:hanging="540"/>
      </w:pPr>
      <w:rPr>
        <w:rFonts w:hint="default"/>
      </w:rPr>
    </w:lvl>
    <w:lvl w:ilvl="2">
      <w:start w:val="0"/>
      <w:numFmt w:val="bullet"/>
      <w:lvlText w:val="•"/>
      <w:lvlJc w:val="left"/>
      <w:pPr>
        <w:ind w:left="4731" w:hanging="540"/>
      </w:pPr>
      <w:rPr>
        <w:rFonts w:hint="default"/>
      </w:rPr>
    </w:lvl>
    <w:lvl w:ilvl="3">
      <w:start w:val="0"/>
      <w:numFmt w:val="bullet"/>
      <w:lvlText w:val="•"/>
      <w:lvlJc w:val="left"/>
      <w:pPr>
        <w:ind w:left="5587" w:hanging="540"/>
      </w:pPr>
      <w:rPr>
        <w:rFonts w:hint="default"/>
      </w:rPr>
    </w:lvl>
    <w:lvl w:ilvl="4">
      <w:start w:val="0"/>
      <w:numFmt w:val="bullet"/>
      <w:lvlText w:val="•"/>
      <w:lvlJc w:val="left"/>
      <w:pPr>
        <w:ind w:left="6443" w:hanging="540"/>
      </w:pPr>
      <w:rPr>
        <w:rFonts w:hint="default"/>
      </w:rPr>
    </w:lvl>
    <w:lvl w:ilvl="5">
      <w:start w:val="0"/>
      <w:numFmt w:val="bullet"/>
      <w:lvlText w:val="•"/>
      <w:lvlJc w:val="left"/>
      <w:pPr>
        <w:ind w:left="7298" w:hanging="540"/>
      </w:pPr>
      <w:rPr>
        <w:rFonts w:hint="default"/>
      </w:rPr>
    </w:lvl>
    <w:lvl w:ilvl="6">
      <w:start w:val="0"/>
      <w:numFmt w:val="bullet"/>
      <w:lvlText w:val="•"/>
      <w:lvlJc w:val="left"/>
      <w:pPr>
        <w:ind w:left="8154" w:hanging="540"/>
      </w:pPr>
      <w:rPr>
        <w:rFonts w:hint="default"/>
      </w:rPr>
    </w:lvl>
    <w:lvl w:ilvl="7">
      <w:start w:val="0"/>
      <w:numFmt w:val="bullet"/>
      <w:lvlText w:val="•"/>
      <w:lvlJc w:val="left"/>
      <w:pPr>
        <w:ind w:left="9010" w:hanging="540"/>
      </w:pPr>
      <w:rPr>
        <w:rFonts w:hint="default"/>
      </w:rPr>
    </w:lvl>
    <w:lvl w:ilvl="8">
      <w:start w:val="0"/>
      <w:numFmt w:val="bullet"/>
      <w:lvlText w:val="•"/>
      <w:lvlJc w:val="left"/>
      <w:pPr>
        <w:ind w:left="9866" w:hanging="540"/>
      </w:pPr>
      <w:rPr>
        <w:rFonts w:hint="default"/>
      </w:rPr>
    </w:lvl>
  </w:abstractNum>
  <w:abstractNum w:abstractNumId="3">
    <w:nsid w:val="6FC4938D"/>
    <w:multiLevelType w:val="hybridMultilevel"/>
    <w:tmpl w:val="00000000"/>
    <w:lvl w:ilvl="0">
      <w:start w:val="1"/>
      <w:numFmt w:val="decimal"/>
      <w:lvlText w:val="%1."/>
      <w:lvlJc w:val="left"/>
      <w:pPr>
        <w:ind w:left="786" w:hanging="271"/>
        <w:jc w:val="left"/>
      </w:pPr>
      <w:rPr>
        <w:rFonts w:ascii="Arial" w:eastAsia="Arial" w:hAnsi="Arial" w:cs="Arial" w:hint="default"/>
        <w:w w:val="89"/>
        <w:sz w:val="34"/>
        <w:szCs w:val="34"/>
      </w:rPr>
    </w:lvl>
    <w:lvl w:ilvl="1">
      <w:start w:val="0"/>
      <w:numFmt w:val="bullet"/>
      <w:lvlText w:val="•"/>
      <w:lvlJc w:val="left"/>
      <w:pPr>
        <w:ind w:left="1152" w:hanging="271"/>
      </w:pPr>
      <w:rPr>
        <w:rFonts w:hint="default"/>
      </w:rPr>
    </w:lvl>
    <w:lvl w:ilvl="2">
      <w:start w:val="0"/>
      <w:numFmt w:val="bullet"/>
      <w:lvlText w:val="•"/>
      <w:lvlJc w:val="left"/>
      <w:pPr>
        <w:ind w:left="1524" w:hanging="271"/>
      </w:pPr>
      <w:rPr>
        <w:rFonts w:hint="default"/>
      </w:rPr>
    </w:lvl>
    <w:lvl w:ilvl="3">
      <w:start w:val="0"/>
      <w:numFmt w:val="bullet"/>
      <w:lvlText w:val="•"/>
      <w:lvlJc w:val="left"/>
      <w:pPr>
        <w:ind w:left="1896" w:hanging="271"/>
      </w:pPr>
      <w:rPr>
        <w:rFonts w:hint="default"/>
      </w:rPr>
    </w:lvl>
    <w:lvl w:ilvl="4">
      <w:start w:val="0"/>
      <w:numFmt w:val="bullet"/>
      <w:lvlText w:val="•"/>
      <w:lvlJc w:val="left"/>
      <w:pPr>
        <w:ind w:left="2268" w:hanging="271"/>
      </w:pPr>
      <w:rPr>
        <w:rFonts w:hint="default"/>
      </w:rPr>
    </w:lvl>
    <w:lvl w:ilvl="5">
      <w:start w:val="0"/>
      <w:numFmt w:val="bullet"/>
      <w:lvlText w:val="•"/>
      <w:lvlJc w:val="left"/>
      <w:pPr>
        <w:ind w:left="2640" w:hanging="271"/>
      </w:pPr>
      <w:rPr>
        <w:rFonts w:hint="default"/>
      </w:rPr>
    </w:lvl>
    <w:lvl w:ilvl="6">
      <w:start w:val="0"/>
      <w:numFmt w:val="bullet"/>
      <w:lvlText w:val="•"/>
      <w:lvlJc w:val="left"/>
      <w:pPr>
        <w:ind w:left="3013" w:hanging="271"/>
      </w:pPr>
      <w:rPr>
        <w:rFonts w:hint="default"/>
      </w:rPr>
    </w:lvl>
    <w:lvl w:ilvl="7">
      <w:start w:val="0"/>
      <w:numFmt w:val="bullet"/>
      <w:lvlText w:val="•"/>
      <w:lvlJc w:val="left"/>
      <w:pPr>
        <w:ind w:left="3385" w:hanging="271"/>
      </w:pPr>
      <w:rPr>
        <w:rFonts w:hint="default"/>
      </w:rPr>
    </w:lvl>
    <w:lvl w:ilvl="8">
      <w:start w:val="0"/>
      <w:numFmt w:val="bullet"/>
      <w:lvlText w:val="•"/>
      <w:lvlJc w:val="left"/>
      <w:pPr>
        <w:ind w:left="3757" w:hanging="271"/>
      </w:pPr>
      <w:rPr>
        <w:rFonts w:hint="default"/>
      </w:rPr>
    </w:lvl>
  </w:abstractNum>
  <w:abstractNum w:abstractNumId="4">
    <w:nsid w:val="7DA17FCB"/>
    <w:multiLevelType w:val="hybridMultilevel"/>
    <w:tmpl w:val="00000000"/>
    <w:lvl w:ilvl="0">
      <w:start w:val="1"/>
      <w:numFmt w:val="decimal"/>
      <w:lvlText w:val="%1"/>
      <w:lvlJc w:val="left"/>
      <w:pPr>
        <w:ind w:left="270" w:hanging="270"/>
        <w:jc w:val="left"/>
      </w:pPr>
      <w:rPr>
        <w:rFonts w:ascii="Arial" w:eastAsia="Arial" w:hAnsi="Arial" w:cs="Arial" w:hint="default"/>
        <w:w w:val="89"/>
        <w:sz w:val="36"/>
        <w:szCs w:val="36"/>
      </w:rPr>
    </w:lvl>
    <w:lvl w:ilvl="1">
      <w:start w:val="0"/>
      <w:numFmt w:val="bullet"/>
      <w:lvlText w:val="•"/>
      <w:lvlJc w:val="left"/>
      <w:pPr>
        <w:ind w:left="677" w:hanging="270"/>
      </w:pPr>
      <w:rPr>
        <w:rFonts w:hint="default"/>
      </w:rPr>
    </w:lvl>
    <w:lvl w:ilvl="2">
      <w:start w:val="0"/>
      <w:numFmt w:val="bullet"/>
      <w:lvlText w:val="•"/>
      <w:lvlJc w:val="left"/>
      <w:pPr>
        <w:ind w:left="1074" w:hanging="270"/>
      </w:pPr>
      <w:rPr>
        <w:rFonts w:hint="default"/>
      </w:rPr>
    </w:lvl>
    <w:lvl w:ilvl="3">
      <w:start w:val="0"/>
      <w:numFmt w:val="bullet"/>
      <w:lvlText w:val="•"/>
      <w:lvlJc w:val="left"/>
      <w:pPr>
        <w:ind w:left="1471" w:hanging="270"/>
      </w:pPr>
      <w:rPr>
        <w:rFonts w:hint="default"/>
      </w:rPr>
    </w:lvl>
    <w:lvl w:ilvl="4">
      <w:start w:val="0"/>
      <w:numFmt w:val="bullet"/>
      <w:lvlText w:val="•"/>
      <w:lvlJc w:val="left"/>
      <w:pPr>
        <w:ind w:left="1868" w:hanging="270"/>
      </w:pPr>
      <w:rPr>
        <w:rFonts w:hint="default"/>
      </w:rPr>
    </w:lvl>
    <w:lvl w:ilvl="5">
      <w:start w:val="0"/>
      <w:numFmt w:val="bullet"/>
      <w:lvlText w:val="•"/>
      <w:lvlJc w:val="left"/>
      <w:pPr>
        <w:ind w:left="2265" w:hanging="270"/>
      </w:pPr>
      <w:rPr>
        <w:rFonts w:hint="default"/>
      </w:rPr>
    </w:lvl>
    <w:lvl w:ilvl="6">
      <w:start w:val="0"/>
      <w:numFmt w:val="bullet"/>
      <w:lvlText w:val="•"/>
      <w:lvlJc w:val="left"/>
      <w:pPr>
        <w:ind w:left="2662" w:hanging="270"/>
      </w:pPr>
      <w:rPr>
        <w:rFonts w:hint="default"/>
      </w:rPr>
    </w:lvl>
    <w:lvl w:ilvl="7">
      <w:start w:val="0"/>
      <w:numFmt w:val="bullet"/>
      <w:lvlText w:val="•"/>
      <w:lvlJc w:val="left"/>
      <w:pPr>
        <w:ind w:left="3059" w:hanging="270"/>
      </w:pPr>
      <w:rPr>
        <w:rFonts w:hint="default"/>
      </w:rPr>
    </w:lvl>
    <w:lvl w:ilvl="8">
      <w:start w:val="0"/>
      <w:numFmt w:val="bullet"/>
      <w:lvlText w:val="•"/>
      <w:lvlJc w:val="left"/>
      <w:pPr>
        <w:ind w:left="3456" w:hanging="270"/>
      </w:pPr>
      <w:rPr>
        <w:rFonts w:hint="default"/>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仿宋" w:eastAsia="仿宋" w:hAnsi="仿宋" w:cs="仿宋"/>
      <w:sz w:val="31"/>
      <w:szCs w:val="31"/>
    </w:rPr>
  </w:style>
  <w:style w:type="paragraph" w:styleId="ListParagraph">
    <w:name w:val="List Paragraph"/>
    <w:basedOn w:val="Normal"/>
    <w:uiPriority w:val="1"/>
    <w:qFormat/>
    <w:pPr>
      <w:spacing w:before="241"/>
      <w:ind w:left="786" w:hanging="451"/>
    </w:pPr>
    <w:rPr>
      <w:rFonts w:ascii="宋体" w:eastAsia="宋体" w:hAnsi="宋体" w:cs="宋体"/>
    </w:rPr>
  </w:style>
  <w:style w:type="paragraph" w:customStyle="1" w:styleId="TableParagraph">
    <w:name w:val="Table Paragraph"/>
    <w:basedOn w:val="Normal"/>
    <w:uiPriority w:val="1"/>
    <w:qFormat/>
    <w:rPr>
      <w:rFonts w:ascii="仿宋" w:eastAsia="仿宋" w:hAnsi="仿宋" w:cs="仿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hyperlink" Target="https://d.book118.com/538105047010006023" TargetMode="Externa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2023-12-09T15:12:20Z</dcterms:created>
  <dcterms:modified xsi:type="dcterms:W3CDTF">2023-12-09T15:12:20Z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2023-12-09T00:00:00Z</vt:filetime>
  </property>
</Properties>
</file>