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07E" w:rsidRPr="00C7207E" w:rsidP="00C7207E">
      <w:pPr>
        <w:jc w:val="center"/>
        <w:rPr>
          <w:rFonts w:ascii="微软雅黑" w:eastAsia="微软雅黑" w:hAnsi="微软雅黑"/>
          <w:b/>
          <w:bCs/>
          <w:sz w:val="28"/>
        </w:rPr>
      </w:pPr>
      <w:r w:rsidRPr="00C7207E">
        <w:rPr>
          <w:rFonts w:ascii="微软雅黑" w:eastAsia="微软雅黑" w:hAnsi="微软雅黑"/>
          <w:b/>
          <w:bCs/>
          <w:sz w:val="28"/>
        </w:rPr>
        <w:t>2024学年河北保定市语文高三第一学期期末学业水平测试试题</w:t>
      </w:r>
    </w:p>
    <w:p w:rsidR="005569D3" w:rsidRPr="005569D3" w:rsidP="00A5308D">
      <w:pPr>
        <w:jc w:val="left"/>
        <w:rPr>
          <w:rFonts w:ascii="宋体" w:hAnsi="宋体"/>
          <w:b/>
          <w:bCs/>
        </w:rPr>
      </w:pPr>
      <w:r w:rsidRPr="005569D3">
        <w:rPr>
          <w:rFonts w:ascii="宋体" w:hAnsi="宋体" w:hint="eastAsia"/>
          <w:b/>
          <w:bCs/>
        </w:rPr>
        <w:t>考生须知：</w:t>
      </w:r>
    </w:p>
    <w:p w:rsidR="005569D3" w:rsidRPr="005569D3" w:rsidP="00A5308D">
      <w:pPr>
        <w:jc w:val="left"/>
        <w:rPr>
          <w:rFonts w:ascii="宋体" w:hAnsi="宋体" w:hint="eastAsia"/>
          <w:b/>
          <w:bCs/>
        </w:rPr>
      </w:pPr>
      <w:r w:rsidRPr="005569D3">
        <w:rPr>
          <w:rFonts w:ascii="宋体" w:hAnsi="宋体" w:hint="eastAsia"/>
          <w:b/>
          <w:bCs/>
        </w:rPr>
        <w:t>1．全卷分选择题和非选择题两部分，全部在答题纸上作答。选择题必须用2B铅笔填涂；非选择题的答案必须用黑色字迹的钢笔或答字笔写在</w:t>
      </w:r>
      <w:r w:rsidRPr="005569D3">
        <w:rPr>
          <w:rFonts w:ascii="宋体" w:hAnsi="宋体" w:hint="eastAsia"/>
          <w:b/>
          <w:bCs/>
        </w:rPr>
        <w:t>“</w:t>
      </w:r>
      <w:r w:rsidRPr="005569D3">
        <w:rPr>
          <w:rFonts w:ascii="宋体" w:hAnsi="宋体" w:hint="eastAsia"/>
          <w:b/>
          <w:bCs/>
        </w:rPr>
        <w:t>答题纸</w:t>
      </w:r>
      <w:r w:rsidRPr="005569D3">
        <w:rPr>
          <w:rFonts w:ascii="宋体" w:hAnsi="宋体" w:hint="eastAsia"/>
          <w:b/>
          <w:bCs/>
        </w:rPr>
        <w:t>”</w:t>
      </w:r>
      <w:r w:rsidRPr="005569D3">
        <w:rPr>
          <w:rFonts w:ascii="宋体" w:hAnsi="宋体" w:hint="eastAsia"/>
          <w:b/>
          <w:bCs/>
        </w:rPr>
        <w:t>相应位置上。</w:t>
      </w:r>
    </w:p>
    <w:p w:rsidR="005569D3" w:rsidRPr="005569D3" w:rsidP="00A5308D">
      <w:pPr>
        <w:jc w:val="left"/>
        <w:rPr>
          <w:rFonts w:ascii="宋体" w:hAnsi="宋体" w:hint="eastAsia"/>
          <w:b/>
          <w:bCs/>
        </w:rPr>
      </w:pPr>
      <w:r w:rsidRPr="005569D3">
        <w:rPr>
          <w:rFonts w:ascii="宋体" w:hAnsi="宋体" w:hint="eastAsia"/>
          <w:b/>
          <w:bCs/>
        </w:rPr>
        <w:t>2．请用黑色字迹的钢笔或答字笔在</w:t>
      </w:r>
      <w:r w:rsidRPr="005569D3">
        <w:rPr>
          <w:rFonts w:ascii="宋体" w:hAnsi="宋体" w:hint="eastAsia"/>
          <w:b/>
          <w:bCs/>
        </w:rPr>
        <w:t>“</w:t>
      </w:r>
      <w:r w:rsidRPr="005569D3">
        <w:rPr>
          <w:rFonts w:ascii="宋体" w:hAnsi="宋体" w:hint="eastAsia"/>
          <w:b/>
          <w:bCs/>
        </w:rPr>
        <w:t>答题纸</w:t>
      </w:r>
      <w:r w:rsidRPr="005569D3">
        <w:rPr>
          <w:rFonts w:ascii="宋体" w:hAnsi="宋体" w:hint="eastAsia"/>
          <w:b/>
          <w:bCs/>
        </w:rPr>
        <w:t>”</w:t>
      </w:r>
      <w:r w:rsidRPr="005569D3">
        <w:rPr>
          <w:rFonts w:ascii="宋体" w:hAnsi="宋体" w:hint="eastAsia"/>
          <w:b/>
          <w:bCs/>
        </w:rPr>
        <w:t>上先填写姓名和准考证号。</w:t>
      </w:r>
    </w:p>
    <w:p w:rsidR="005569D3" w:rsidRPr="005569D3" w:rsidP="00A5308D">
      <w:pPr>
        <w:jc w:val="left"/>
        <w:rPr>
          <w:rFonts w:ascii="宋体" w:hAnsi="宋体"/>
          <w:b/>
          <w:bCs/>
        </w:rPr>
      </w:pPr>
      <w:r w:rsidRPr="005569D3">
        <w:rPr>
          <w:rFonts w:ascii="宋体" w:hAnsi="宋体" w:hint="eastAsia"/>
          <w:b/>
          <w:bCs/>
        </w:rPr>
        <w:t>3．保持卡面清洁，不要折叠，不要弄破、弄皱，在草稿纸、试题卷上答题无效。</w:t>
      </w:r>
    </w:p>
    <w:p w:rsidR="005569D3" w:rsidRPr="005569D3" w:rsidP="005569D3">
      <w:pPr>
        <w:jc w:val="center"/>
        <w:rPr>
          <w:rFonts w:ascii="宋体" w:hAnsi="宋体"/>
          <w:b/>
        </w:rPr>
      </w:pPr>
    </w:p>
    <w:p w:rsidR="005569D3" w:rsidRPr="005569D3" w:rsidP="005569D3">
      <w:pPr>
        <w:jc w:val="left"/>
        <w:rPr>
          <w:rFonts w:ascii="宋体" w:hAnsi="宋体"/>
          <w:b/>
        </w:rPr>
      </w:pPr>
    </w:p>
    <w:p w:rsidR="005569D3" w:rsidRPr="005569D3" w:rsidP="00A5308D">
      <w:pPr>
        <w:spacing w:line="360" w:lineRule="auto"/>
        <w:jc w:val="left"/>
        <w:textAlignment w:val="center"/>
        <w:rPr>
          <w:rFonts w:ascii="宋体" w:hAnsi="宋体" w:cs="宋体"/>
          <w:b/>
        </w:rPr>
      </w:pPr>
      <w:r w:rsidRPr="005569D3">
        <w:rPr>
          <w:rFonts w:ascii="宋体" w:hAnsi="宋体"/>
          <w:b/>
        </w:rPr>
        <w:t>1．</w:t>
      </w:r>
      <w:r w:rsidRPr="005569D3">
        <w:rPr>
          <w:rFonts w:ascii="宋体" w:hAnsi="宋体" w:cs="宋体"/>
          <w:b/>
        </w:rPr>
        <w:t>阅读下面的文字，完成下面小题。</w:t>
      </w:r>
    </w:p>
    <w:p w:rsidR="005569D3" w:rsidRPr="005569D3" w:rsidP="00A5308D">
      <w:pPr>
        <w:spacing w:line="360" w:lineRule="auto"/>
        <w:jc w:val="left"/>
        <w:textAlignment w:val="center"/>
        <w:rPr>
          <w:rFonts w:ascii="楷体" w:eastAsia="楷体" w:hAnsi="楷体" w:cs="楷体"/>
          <w:b/>
        </w:rPr>
      </w:pPr>
      <w:r w:rsidRPr="005569D3">
        <w:rPr>
          <w:rFonts w:ascii="楷体" w:eastAsia="楷体" w:hAnsi="楷体" w:cs="楷体"/>
          <w:b/>
        </w:rPr>
        <w:t>对面的碗</w:t>
      </w:r>
    </w:p>
    <w:p w:rsidR="005569D3" w:rsidRPr="005569D3" w:rsidP="00A5308D">
      <w:pPr>
        <w:spacing w:line="360" w:lineRule="auto"/>
        <w:jc w:val="left"/>
        <w:textAlignment w:val="center"/>
        <w:rPr>
          <w:rFonts w:ascii="楷体" w:eastAsia="楷体" w:hAnsi="楷体" w:cs="楷体"/>
          <w:b/>
        </w:rPr>
      </w:pPr>
      <w:r w:rsidRPr="005569D3">
        <w:rPr>
          <w:rFonts w:ascii="楷体" w:eastAsia="楷体" w:hAnsi="楷体" w:cs="楷体"/>
          <w:b/>
        </w:rPr>
        <w:t>王若冰</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坐在餐桌前，面前又是已经盛满米饭的碗。碗面上是一只腾飞的金凤凰，碗的边缘是一圈金色，与凤凰交相辉映。骨瓷，薄，剔透，泛着凝白的光芒。小路看了好一会儿，她从来没有见过如此精致的碗。</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老人将一块牛肉放到小路的碗里：你尝尝，这是我小火三个小时炖出来的。</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老人的话听起来漫不经心，似解释，又似自言自语。</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小路的眼睛湿润了。她想起已经过世的母亲。</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与老人相识于偶然。那天，她到这座楼里看房子，因租金太高而放弃。高楼之外的天空，秋阳飘洒在窗外，落叶纷纷扬扬地在距离有限的楼宇间飘荡。小路想起家与父母，想到在都市里打拼的艰辛，不由落泪。</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老人就是在那个时刻出现的。她身穿圆领黑毛衣，搭一条酒红色披肩，藏蓝色西裤，脚上是一尘不染的黑皮鞋；戴一副金丝花边眼镜，脸上带着浅浅的笑意。一看就是一位生活讲究、心地善良、温雅内敛的老人。</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在听到小路要租房的时候，她笑着说：要不，你看看我那房子是否满意?</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说罢，老人不等小路回答，径直走向电梯对面的门。那扇深棕色的门一打开，房子内部就展现在小路的眼里了。她一看，刚迈进的一条腿又缩回来，很不好意思地对老人说：阿姨，我还是不看了。我，租不起。</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老人一把拉住她的胳膊，先进来看看吧。</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房子是中式风格，含蓄婉约中透着特有的美感。墙上挂着山水画，客厅的博古架上，摆满了精美的瓷器。美术系毕业的她，非常喜欢这样的风格与氛围。</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可是越看就越觉得是在做梦。</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老人说：两个房间，一个朝南，一个向北。你随便选择，价格都是一个月六百元。</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小路有点不敢相信自己的耳朵，这可是黄金地段啊!</w:t>
      </w:r>
    </w:p>
    <w:p w:rsidR="005569D3" w:rsidRPr="005569D3" w:rsidP="00A5308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5569D3">
        <w:rPr>
          <w:rFonts w:ascii="楷体" w:eastAsia="楷体" w:hAnsi="楷体" w:cs="楷体"/>
          <w:b/>
        </w:rPr>
        <w:t>老人笑着说：价格便宜是因为我有要求，你每天下班回来都得帮我带一瓶牛奶。</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小路听后，感激地说了无数声“谢谢阿姨!”</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搬入的第二天下班，小路发现老人坐在餐桌前，对面摆放着一只盛满米饭的碗。老人不经意地说：我的朋友原本要过来吃饭，结果临时有事来不了。要不，一起吃?</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不好推辞。闲聊中，她得知，老人退休前是美术学院教授，老伴早在十多年前就病逝了。女儿已定居加拿大多年；对儿子，老人却一带而过。此后,小路注意到，每次谈到儿子，老人的脸上都会掠过一丝不易觉察的复杂表情。</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小路不好问，她总是尽力地多做些事。除了每天回来帮老人带牛奶外，还非常勤快地打扫厨房与客厅的卫生；倒垃圾；入睡前检查家里的门窗与厨房里的水电、煤气等。老人总是对小路笑笑，很优雅地说着谢谢。</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时光如沙，在指间无声地滑落。一晃，小路已经在老人家里租住半年了。</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因为忙，她下班的时间并不固定，跟老人的交流也很少。可每次到家，她都会发现老人坐在餐桌前，就像专门在等她一样。小路注意到自己面前的那只碗，每次都不一样：带凤凰的，印孔雀的，玫瑰花的，梅花盛开的，水中睡莲的，绿竹的，菊花朵朵的，精致考究，又颇有情趣。</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最近，小路时常出差，她已经很久没有与老人一起晚餐了。这天，她出差回来是下午三点多。进门后，却听到了老人房间里传出的抽泣声，那声音里夹杂着压抑的悲凉。她一惊，老人低吟的哭诉声声传来：老伴啊，你在那边还好吗?要不是等林子出狱，我真想快点去找你啊!我做梦都怀念一家人在一起吃饭的情景，我每天看着对面那只饭碗，都觉得是你或者孩子坐在那里跟我一起吃饭……</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小路震惊，她转身悄然退出房门，坐在与老人相遇的楼梯口，心情异常沉重。直到华灯初上，她才进了门。她发现老人已经坐在餐桌前，表情凄凉。</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阿姨，我想跟您商量件事儿。</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老人抬头看着她：你，要搬走?</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不是，我很喜欢您做的饭菜，也很喜欢您盛满米饭的那些碗，更享受跟您一起吃饭的感觉，就像跟妈妈一起一样，温暖、安全。我妈妈已经去世五年了，见到您，我觉得很亲切，我想像对妈妈那样，陪陪您，和您说说话。不知道您……</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话还没有说完，老人颤抖着站起来，双手把她搂进怀里，泪水长流。</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坐在餐桌前，面前又是那盛满了米饭的碗，饭香弥漫；那凝白剔透的碗面之上，红梅怒放，春意盎然。</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(有删改)</w:t>
      </w:r>
    </w:p>
    <w:p w:rsidR="005569D3" w:rsidRPr="005569D3" w:rsidP="00A5308D">
      <w:pPr>
        <w:spacing w:line="360" w:lineRule="auto"/>
        <w:jc w:val="left"/>
        <w:textAlignment w:val="center"/>
        <w:rPr>
          <w:rFonts w:ascii="宋体" w:hAnsi="宋体" w:cs="宋体"/>
          <w:b/>
        </w:rPr>
      </w:pPr>
      <w:r w:rsidRPr="005569D3">
        <w:rPr>
          <w:b/>
        </w:rPr>
        <w:t>1．</w:t>
      </w:r>
      <w:r w:rsidRPr="005569D3">
        <w:rPr>
          <w:rFonts w:ascii="宋体" w:hAnsi="宋体" w:cs="宋体"/>
          <w:b/>
        </w:rPr>
        <w:t>下列对小说相关内容和艺术特色的分析鉴赏，不正确的一项是</w:t>
      </w:r>
    </w:p>
    <w:p w:rsidR="005569D3" w:rsidRPr="005569D3" w:rsidP="00A5308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5569D3">
        <w:rPr>
          <w:b/>
        </w:rPr>
        <w:t>A．</w:t>
      </w:r>
    </w:p>
    <w:p w:rsidR="005569D3" w:rsidRPr="005569D3" w:rsidP="00A5308D">
      <w:pPr>
        <w:spacing w:line="360" w:lineRule="auto"/>
        <w:jc w:val="left"/>
        <w:textAlignment w:val="center"/>
        <w:rPr>
          <w:rFonts w:ascii="宋体" w:hAnsi="宋体" w:cs="宋体"/>
          <w:b/>
        </w:rPr>
      </w:pPr>
      <w:r w:rsidRPr="005569D3">
        <w:rPr>
          <w:rFonts w:ascii="宋体" w:hAnsi="宋体" w:cs="宋体"/>
          <w:b/>
        </w:rPr>
        <w:t>“秋阳飘洒在窗外，落叶纷纷扬扬地在距离有限的楼宇间飘荡”，烘托了在都市里打拼的女孩因租金太高而无法租房的失落心情。</w:t>
      </w:r>
    </w:p>
    <w:p w:rsidR="005569D3" w:rsidRPr="005569D3" w:rsidP="00A5308D">
      <w:pPr>
        <w:spacing w:line="360" w:lineRule="auto"/>
        <w:jc w:val="left"/>
        <w:textAlignment w:val="center"/>
        <w:rPr>
          <w:rFonts w:ascii="宋体" w:hAnsi="宋体" w:cs="宋体"/>
          <w:b/>
        </w:rPr>
      </w:pPr>
      <w:r w:rsidRPr="005569D3">
        <w:rPr>
          <w:b/>
        </w:rPr>
        <w:t>B．</w:t>
      </w:r>
      <w:r w:rsidRPr="005569D3">
        <w:rPr>
          <w:rFonts w:ascii="宋体" w:hAnsi="宋体" w:cs="宋体"/>
          <w:b/>
        </w:rPr>
        <w:t>老人低价位出租给女孩位于黄金路段的房子，是因为自己年老行动不便，想让女孩每天帮自己买牛奶，顺便照顾自己的生活。</w:t>
      </w:r>
    </w:p>
    <w:p w:rsidR="005569D3" w:rsidRPr="005569D3" w:rsidP="00A5308D">
      <w:pPr>
        <w:spacing w:line="360" w:lineRule="auto"/>
        <w:jc w:val="left"/>
        <w:textAlignment w:val="center"/>
        <w:rPr>
          <w:rFonts w:ascii="宋体" w:hAnsi="宋体" w:cs="宋体"/>
          <w:b/>
        </w:rPr>
      </w:pPr>
      <w:r w:rsidRPr="005569D3">
        <w:rPr>
          <w:b/>
        </w:rPr>
        <w:t>C．</w:t>
      </w:r>
      <w:r w:rsidRPr="005569D3">
        <w:rPr>
          <w:rFonts w:ascii="宋体" w:hAnsi="宋体" w:cs="宋体"/>
          <w:b/>
        </w:rPr>
        <w:t>老人的哭诉伤感动人，小说借此巧妙地交代了老人的家庭情况，展现出了老人的内心世界，揭开了关于“碗”的故事谜底。</w:t>
      </w:r>
    </w:p>
    <w:p w:rsidR="005569D3" w:rsidRPr="005569D3" w:rsidP="00A5308D">
      <w:pPr>
        <w:spacing w:line="360" w:lineRule="auto"/>
        <w:jc w:val="left"/>
        <w:textAlignment w:val="center"/>
        <w:rPr>
          <w:rFonts w:ascii="宋体" w:hAnsi="宋体" w:cs="宋体"/>
          <w:b/>
        </w:rPr>
      </w:pPr>
      <w:r w:rsidRPr="005569D3">
        <w:rPr>
          <w:b/>
        </w:rPr>
        <w:t>D．</w:t>
      </w:r>
      <w:r w:rsidRPr="005569D3">
        <w:rPr>
          <w:rFonts w:ascii="宋体" w:hAnsi="宋体" w:cs="宋体"/>
          <w:b/>
        </w:rPr>
        <w:t>小说基调沉郁，情节简单，叙述简约而平实，却又曲折有致；描写温婉而细腻，人物的一举一动，既精确到位，又克制内敛。</w:t>
      </w:r>
    </w:p>
    <w:p w:rsidR="005569D3" w:rsidRPr="005569D3" w:rsidP="00A5308D">
      <w:pPr>
        <w:spacing w:line="360" w:lineRule="auto"/>
        <w:jc w:val="left"/>
        <w:textAlignment w:val="center"/>
        <w:rPr>
          <w:rFonts w:ascii="宋体" w:hAnsi="宋体" w:cs="宋体"/>
          <w:b/>
        </w:rPr>
      </w:pPr>
      <w:r w:rsidRPr="005569D3">
        <w:rPr>
          <w:b/>
        </w:rPr>
        <w:t>2．</w:t>
      </w:r>
      <w:r w:rsidRPr="005569D3">
        <w:rPr>
          <w:rFonts w:ascii="宋体" w:hAnsi="宋体" w:cs="宋体"/>
          <w:b/>
        </w:rPr>
        <w:t>小说中老人“生活讲究、心地善良、温雅内敛”,请结合作品简要分析。</w:t>
      </w:r>
    </w:p>
    <w:p w:rsidR="005569D3" w:rsidRPr="005569D3" w:rsidP="00A5308D">
      <w:pPr>
        <w:spacing w:line="360" w:lineRule="auto"/>
        <w:jc w:val="left"/>
        <w:textAlignment w:val="center"/>
        <w:rPr>
          <w:rFonts w:ascii="宋体" w:hAnsi="宋体" w:cs="宋体"/>
          <w:b/>
        </w:rPr>
      </w:pPr>
      <w:r w:rsidRPr="005569D3">
        <w:rPr>
          <w:b/>
        </w:rPr>
        <w:t>3．</w:t>
      </w:r>
      <w:r w:rsidRPr="005569D3">
        <w:rPr>
          <w:rFonts w:ascii="宋体" w:hAnsi="宋体" w:cs="宋体"/>
          <w:b/>
        </w:rPr>
        <w:t>“碗”在小说中有何作用?请简要说明。</w:t>
      </w:r>
    </w:p>
    <w:p w:rsidR="005569D3" w:rsidRPr="005569D3" w:rsidP="00A5308D">
      <w:pPr>
        <w:spacing w:line="360" w:lineRule="auto"/>
        <w:jc w:val="left"/>
        <w:textAlignment w:val="center"/>
        <w:rPr>
          <w:rFonts w:ascii="宋体" w:hAnsi="宋体" w:cs="宋体"/>
          <w:b/>
        </w:rPr>
      </w:pPr>
      <w:r w:rsidRPr="005569D3">
        <w:rPr>
          <w:rFonts w:ascii="宋体" w:hAnsi="宋体"/>
          <w:b/>
        </w:rPr>
        <w:t>2．</w:t>
      </w:r>
      <w:r w:rsidRPr="005569D3">
        <w:rPr>
          <w:rFonts w:ascii="宋体" w:hAnsi="宋体" w:cs="宋体"/>
          <w:b/>
        </w:rPr>
        <w:t>阅读下面的文字，完成下面小题。</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人们在对人工智能的研究上重建了被人类引以为傲的智能认知系统，但是基于硬件和软件两方面的发展桎梏，人工智能的研究无法在强人工智能领域有所突破，制造出真正能推理和解决问题的智能机器，并且使其拥有感知和自我意识。于是，人工智能的研究逐渐恢复冷静，力图通过对人工智能的研究达到对人类智能的深层反思。</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弱人工智能的目标是发展研究人类和动物智能的理论，并能通过建立工作模型来测试这些理论。弱人工智能重点还是以“工具论”的形象出现，主要是将智能机器作为人类工具的延伸。人工智能研究人员把工作模型看作辅助理解的工具，他们并不认为机器本身能够思考、具有感情和意识。因此，对于弱人工智能来说，模型只是帮助理解思维的工具。由于弱人工智能在其研究中所要实现的内容只是对部分人类思维的模拟，所以更多的科研人员将时间和精力集中在弱人工智能上，虽然弱人工智能无法完全具有人脑的智力，但是它在信息处理等方面超越了人脑。例如，它们可以大量、准确地存储信息，精确地运行程序，快速地复制数据等。所以说，弱人工智能已经成为人类智力的重要补充，并能有效地促进人类智慧的发挥。</w:t>
      </w: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早期，弱人工智能主要应用在科学计算方面，比如在火箭制造和天气预报等方面。随着计算机行业的迅猛发展，计算机也迅速渗透进了商业和日常生活中，例如商业运作中的资产管理和风险评估等，日常生活中的智能电脑、智能电话、语音识别系统、人机模拟对战游戏等，都是人工智能发挥强大功能的广阔领域。</w:t>
      </w:r>
    </w:p>
    <w:p w:rsidR="005569D3" w:rsidRPr="005569D3" w:rsidP="00A5308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5569D3" w:rsidRPr="005569D3" w:rsidP="00A5308D">
      <w:pPr>
        <w:spacing w:line="360" w:lineRule="auto"/>
        <w:ind w:firstLine="420"/>
        <w:jc w:val="left"/>
        <w:textAlignment w:val="center"/>
        <w:rPr>
          <w:rFonts w:ascii="楷体" w:eastAsia="楷体" w:hAnsi="楷体" w:cs="楷体"/>
          <w:b/>
        </w:rPr>
      </w:pPr>
      <w:r w:rsidRPr="005569D3">
        <w:rPr>
          <w:rFonts w:ascii="楷体" w:eastAsia="楷体" w:hAnsi="楷体" w:cs="楷体"/>
          <w:b/>
        </w:rPr>
        <w:t>从这些方面我们不难看出，弱人工智能的成果是显著的，通过对人类大脑的研究而进行的人工智能研究，的确替代了很多人类智能的不足，在验证智能理论正确与否的同时，也为人类文明的发展增添上了光辉灿烂的一页。弱人工智能的研究更像是现实主义者的工作，没有任何的思想偏差，也不相信所谓的“人造人”之说，潜心致力于制造人类忠实的木偶，一些没有情感的工具。对待人工智能的态度与我们制造钢铁机器等同一般。人类的历史其实可以被认为是一部制造工具的历史，从原始人开始使用石器，随后层出不穷的工具代替了人的大部分劳动，从起初的体力劳动到后来的脑力劳动，人总是用各种方法解放自己的体力和智力。所以马克思指出：“各种经济时代的区别，不在于生产什么，而在于怎样生产，用什么劳动资料生产。劳动资料不仅是人类劳动力发展的测量器，而且使劳动借以进行的社会关系的指示器。”弱人工智能正是遵循了这一规律，从简化劳动、辅助思考，再到智能研究，以一种“工具论”的方式在支撑人类社会的进步和发展。所以，弱人工智能的主流地位不可撼动，它不仅仅在理论方面更实际，在应用方面也是如此。任何科学研究总要有它发挥效用的领域，自然科学如此，人工智能亦如此。</w:t>
      </w:r>
    </w:p>
    <w:p w:rsidR="005569D3" w:rsidRPr="005569D3" w:rsidP="00A5308D">
      <w:pPr>
        <w:spacing w:line="360" w:lineRule="auto"/>
        <w:jc w:val="left"/>
        <w:textAlignment w:val="center"/>
        <w:rPr>
          <w:rFonts w:ascii="楷体" w:eastAsia="楷体" w:hAnsi="楷体" w:cs="楷体"/>
          <w:b/>
        </w:rPr>
      </w:pPr>
      <w:r w:rsidRPr="005569D3">
        <w:rPr>
          <w:rFonts w:ascii="楷体" w:eastAsia="楷体" w:hAnsi="楷体" w:cs="楷体"/>
          <w:b/>
        </w:rPr>
        <w:t>（节选自林命彬《智能机器的哲学思考》）</w:t>
      </w:r>
    </w:p>
    <w:p w:rsidR="005569D3" w:rsidRPr="005569D3" w:rsidP="00A5308D">
      <w:pPr>
        <w:spacing w:line="360" w:lineRule="auto"/>
        <w:jc w:val="left"/>
        <w:textAlignment w:val="center"/>
        <w:rPr>
          <w:rFonts w:ascii="宋体" w:hAnsi="宋体" w:cs="宋体"/>
          <w:b/>
        </w:rPr>
      </w:pPr>
      <w:r w:rsidRPr="005569D3">
        <w:rPr>
          <w:b/>
        </w:rPr>
        <w:t>1．</w:t>
      </w:r>
      <w:r w:rsidRPr="005569D3">
        <w:rPr>
          <w:rFonts w:ascii="宋体" w:hAnsi="宋体" w:cs="宋体"/>
          <w:b/>
        </w:rPr>
        <w:t>下列关于原文内容的理解和分析，不正确的一项是（）</w:t>
      </w:r>
    </w:p>
    <w:p w:rsidR="005569D3" w:rsidRPr="005569D3" w:rsidP="00A5308D">
      <w:pPr>
        <w:spacing w:line="360" w:lineRule="auto"/>
        <w:jc w:val="left"/>
        <w:textAlignment w:val="center"/>
        <w:rPr>
          <w:rFonts w:ascii="宋体" w:hAnsi="宋体" w:cs="宋体"/>
          <w:b/>
        </w:rPr>
      </w:pPr>
      <w:r w:rsidRPr="005569D3">
        <w:rPr>
          <w:b/>
        </w:rPr>
        <w:t>A．</w:t>
      </w:r>
      <w:r w:rsidRPr="005569D3">
        <w:rPr>
          <w:rFonts w:ascii="宋体" w:hAnsi="宋体" w:cs="宋体"/>
          <w:b/>
        </w:rPr>
        <w:t>人工智能的研究无法在强人工智能领域取得突破，研究者逐渐冷静，将更多精力集中到对弱人工智能的研究上。</w:t>
      </w:r>
    </w:p>
    <w:p w:rsidR="005569D3" w:rsidRPr="005569D3" w:rsidP="00A5308D">
      <w:pPr>
        <w:spacing w:line="360" w:lineRule="auto"/>
        <w:jc w:val="left"/>
        <w:textAlignment w:val="center"/>
        <w:rPr>
          <w:rFonts w:ascii="宋体" w:hAnsi="宋体" w:cs="宋体"/>
          <w:b/>
        </w:rPr>
      </w:pPr>
      <w:r w:rsidRPr="005569D3">
        <w:rPr>
          <w:b/>
        </w:rPr>
        <w:t>B．</w:t>
      </w:r>
      <w:r w:rsidRPr="005569D3">
        <w:rPr>
          <w:rFonts w:ascii="宋体" w:hAnsi="宋体" w:cs="宋体"/>
          <w:b/>
        </w:rPr>
        <w:t>弱人工智能研究者认为智能机器只是人类工具的延伸，并不认为机器本身能够思考、具有感情和意识。</w:t>
      </w:r>
    </w:p>
    <w:p w:rsidR="005569D3" w:rsidRPr="005569D3" w:rsidP="00A5308D">
      <w:pPr>
        <w:spacing w:line="360" w:lineRule="auto"/>
        <w:jc w:val="left"/>
        <w:textAlignment w:val="center"/>
        <w:rPr>
          <w:rFonts w:ascii="宋体" w:hAnsi="宋体" w:cs="宋体"/>
          <w:b/>
        </w:rPr>
      </w:pPr>
      <w:r w:rsidRPr="005569D3">
        <w:rPr>
          <w:b/>
        </w:rPr>
        <w:t>C．</w:t>
      </w:r>
      <w:r w:rsidRPr="005569D3">
        <w:rPr>
          <w:rFonts w:ascii="宋体" w:hAnsi="宋体" w:cs="宋体"/>
          <w:b/>
        </w:rPr>
        <w:t>因为弱人工智能在信息处理等方面超越了人脑，所以科研人员只需要重点研究对部分人类思维的模拟。</w:t>
      </w:r>
    </w:p>
    <w:p w:rsidR="005569D3" w:rsidRPr="005569D3" w:rsidP="00A5308D">
      <w:pPr>
        <w:spacing w:line="360" w:lineRule="auto"/>
        <w:jc w:val="left"/>
        <w:textAlignment w:val="center"/>
        <w:rPr>
          <w:rFonts w:ascii="宋体" w:hAnsi="宋体" w:cs="宋体"/>
          <w:b/>
        </w:rPr>
      </w:pPr>
      <w:r w:rsidRPr="005569D3">
        <w:rPr>
          <w:b/>
        </w:rPr>
        <w:t>D．</w:t>
      </w:r>
      <w:r w:rsidRPr="005569D3">
        <w:rPr>
          <w:rFonts w:ascii="宋体" w:hAnsi="宋体" w:cs="宋体"/>
          <w:b/>
        </w:rPr>
        <w:t>弱人工智能的研究不相信“人造人”的说法，潜心致力于制造人类忠实的木偶，一些没有情感的工具。</w:t>
      </w:r>
    </w:p>
    <w:p w:rsidR="005569D3" w:rsidRPr="005569D3" w:rsidP="00A5308D">
      <w:pPr>
        <w:spacing w:line="360" w:lineRule="auto"/>
        <w:jc w:val="left"/>
        <w:textAlignment w:val="center"/>
        <w:rPr>
          <w:rFonts w:ascii="宋体" w:hAnsi="宋体" w:cs="宋体"/>
          <w:b/>
        </w:rPr>
      </w:pPr>
      <w:r w:rsidRPr="005569D3">
        <w:rPr>
          <w:b/>
        </w:rPr>
        <w:t>2．</w:t>
      </w:r>
      <w:r w:rsidRPr="005569D3">
        <w:rPr>
          <w:rFonts w:ascii="宋体" w:hAnsi="宋体" w:cs="宋体"/>
          <w:b/>
        </w:rPr>
        <w:t>下列对原文论证的相关分析，不正确的一线是（）</w:t>
      </w:r>
    </w:p>
    <w:p w:rsidR="005569D3" w:rsidRPr="005569D3" w:rsidP="00A5308D">
      <w:pPr>
        <w:spacing w:line="360" w:lineRule="auto"/>
        <w:jc w:val="left"/>
        <w:textAlignment w:val="center"/>
        <w:rPr>
          <w:rFonts w:ascii="宋体" w:hAnsi="宋体" w:cs="宋体"/>
          <w:b/>
        </w:rPr>
      </w:pPr>
      <w:r w:rsidRPr="005569D3">
        <w:rPr>
          <w:b/>
        </w:rPr>
        <w:t>A．</w:t>
      </w:r>
      <w:r w:rsidRPr="005569D3">
        <w:rPr>
          <w:rFonts w:ascii="宋体" w:hAnsi="宋体" w:cs="宋体"/>
          <w:b/>
        </w:rPr>
        <w:t>文章通过举例论证的方式，论证了弱人工智能研究的成果是显著的。</w:t>
      </w:r>
    </w:p>
    <w:p w:rsidR="005569D3" w:rsidRPr="005569D3" w:rsidP="00A5308D">
      <w:pPr>
        <w:spacing w:line="360" w:lineRule="auto"/>
        <w:jc w:val="left"/>
        <w:textAlignment w:val="center"/>
        <w:rPr>
          <w:rFonts w:ascii="宋体" w:hAnsi="宋体" w:cs="宋体"/>
          <w:b/>
        </w:rPr>
      </w:pPr>
      <w:r w:rsidRPr="005569D3">
        <w:rPr>
          <w:b/>
        </w:rPr>
        <w:t>B．</w:t>
      </w:r>
      <w:r w:rsidRPr="005569D3">
        <w:rPr>
          <w:rFonts w:ascii="宋体" w:hAnsi="宋体" w:cs="宋体"/>
          <w:b/>
        </w:rPr>
        <w:t>文章主体论证的是弱人工智能，从研究目标到研究路径，从研究历史、研究成果到研究意义。</w:t>
      </w:r>
    </w:p>
    <w:p w:rsidR="005569D3" w:rsidRPr="005569D3" w:rsidP="00A5308D">
      <w:pPr>
        <w:spacing w:line="360" w:lineRule="auto"/>
        <w:jc w:val="left"/>
        <w:textAlignment w:val="center"/>
        <w:rPr>
          <w:rFonts w:ascii="宋体" w:hAnsi="宋体" w:cs="宋体"/>
          <w:b/>
        </w:rPr>
      </w:pPr>
      <w:r w:rsidRPr="005569D3">
        <w:rPr>
          <w:b/>
        </w:rPr>
        <w:t>C．</w:t>
      </w:r>
      <w:r w:rsidRPr="005569D3">
        <w:rPr>
          <w:rFonts w:ascii="宋体" w:hAnsi="宋体" w:cs="宋体"/>
          <w:b/>
        </w:rPr>
        <w:t>文章最后一段引用马克思的语言论证弱人工智能支撑了人类社会的进步和发展。</w:t>
      </w:r>
    </w:p>
    <w:p w:rsidR="005569D3" w:rsidRPr="005569D3" w:rsidP="00A5308D">
      <w:pPr>
        <w:spacing w:line="360" w:lineRule="auto"/>
        <w:jc w:val="left"/>
        <w:textAlignment w:val="center"/>
        <w:rPr>
          <w:rFonts w:ascii="宋体" w:hAnsi="宋体" w:cs="宋体"/>
          <w:b/>
        </w:rPr>
      </w:pPr>
      <w:r w:rsidRPr="005569D3">
        <w:rPr>
          <w:b/>
        </w:rPr>
        <w:t>D．</w:t>
      </w:r>
      <w:r w:rsidRPr="005569D3">
        <w:rPr>
          <w:rFonts w:ascii="宋体" w:hAnsi="宋体" w:cs="宋体"/>
          <w:b/>
        </w:rPr>
        <w:t>文章先论述在机器上重建人类智能的不可得，再论述强人工智能研究的掣肘，最后论述弱人工智能的优点。</w:t>
      </w:r>
    </w:p>
    <w:p w:rsidR="005569D3" w:rsidRPr="005569D3" w:rsidP="00A5308D">
      <w:pPr>
        <w:spacing w:line="360" w:lineRule="auto"/>
        <w:jc w:val="left"/>
        <w:textAlignment w:val="center"/>
        <w:rPr>
          <w:rFonts w:ascii="宋体" w:hAnsi="宋体" w:cs="宋体"/>
          <w:b/>
        </w:rPr>
      </w:pPr>
      <w:r w:rsidRPr="005569D3">
        <w:rPr>
          <w:b/>
        </w:rPr>
        <w:t>3．</w:t>
      </w:r>
      <w:r w:rsidRPr="005569D3">
        <w:rPr>
          <w:rFonts w:ascii="宋体" w:hAnsi="宋体" w:cs="宋体"/>
          <w:b/>
        </w:rPr>
        <w:t>根据原文内容，下列说法不正确的一项是（）</w:t>
      </w:r>
    </w:p>
    <w:p w:rsidR="005569D3" w:rsidRPr="005569D3" w:rsidP="00A5308D">
      <w:pPr>
        <w:spacing w:line="360" w:lineRule="auto"/>
        <w:jc w:val="left"/>
        <w:textAlignment w:val="center"/>
        <w:rPr>
          <w:rFonts w:ascii="宋体" w:hAnsi="宋体" w:cs="宋体"/>
          <w:b/>
        </w:rPr>
      </w:pPr>
      <w:r w:rsidRPr="005569D3">
        <w:rPr>
          <w:b/>
        </w:rPr>
        <w:t>A．</w:t>
      </w:r>
      <w:r w:rsidRPr="005569D3">
        <w:rPr>
          <w:rFonts w:ascii="宋体" w:hAnsi="宋体" w:cs="宋体"/>
          <w:b/>
        </w:rPr>
        <w:t>弱人工智能以“工具论”的思维来研究人类和动物智能。</w:t>
      </w:r>
    </w:p>
    <w:p w:rsidR="005569D3" w:rsidRPr="005569D3" w:rsidP="00A5308D">
      <w:pPr>
        <w:spacing w:line="360" w:lineRule="auto"/>
        <w:jc w:val="left"/>
        <w:textAlignment w:val="center"/>
        <w:rPr>
          <w:rFonts w:ascii="宋体" w:hAnsi="宋体" w:cs="宋体"/>
          <w:b/>
        </w:rPr>
      </w:pPr>
      <w:r w:rsidRPr="005569D3">
        <w:rPr>
          <w:b/>
        </w:rPr>
        <w:t>B．</w:t>
      </w:r>
      <w:r w:rsidRPr="005569D3">
        <w:rPr>
          <w:rFonts w:ascii="宋体" w:hAnsi="宋体" w:cs="宋体"/>
          <w:b/>
        </w:rPr>
        <w:t>弱人工智能因其在理论和应用中更实际、更具操作性而占据主流地位。</w:t>
      </w:r>
    </w:p>
    <w:p w:rsidR="005569D3" w:rsidRPr="005569D3" w:rsidP="00A5308D">
      <w:pPr>
        <w:spacing w:line="360" w:lineRule="auto"/>
        <w:jc w:val="left"/>
        <w:textAlignment w:val="center"/>
        <w:rPr>
          <w:rFonts w:ascii="宋体" w:hAnsi="宋体" w:cs="宋体"/>
          <w:b/>
        </w:rPr>
      </w:pPr>
      <w:r w:rsidRPr="005569D3">
        <w:rPr>
          <w:b/>
        </w:rPr>
        <w:t>C．</w:t>
      </w:r>
      <w:r w:rsidRPr="005569D3">
        <w:rPr>
          <w:rFonts w:ascii="宋体" w:hAnsi="宋体" w:cs="宋体"/>
          <w:b/>
        </w:rPr>
        <w:t>火箭制造和天气预报是人工智能在科学计算方面最早的实际应用。</w:t>
      </w:r>
    </w:p>
    <w:p w:rsidR="005569D3" w:rsidRPr="005569D3" w:rsidP="00A5308D">
      <w:pPr>
        <w:spacing w:line="360" w:lineRule="auto"/>
        <w:jc w:val="left"/>
        <w:textAlignment w:val="center"/>
        <w:rPr>
          <w:rFonts w:ascii="宋体" w:hAnsi="宋体" w:cs="宋体"/>
          <w:b/>
        </w:rPr>
      </w:pPr>
      <w:r w:rsidRPr="005569D3">
        <w:rPr>
          <w:b/>
        </w:rPr>
        <w:t>D．</w:t>
      </w:r>
      <w:r w:rsidRPr="005569D3">
        <w:rPr>
          <w:rFonts w:ascii="宋体" w:hAnsi="宋体" w:cs="宋体"/>
          <w:b/>
        </w:rPr>
        <w:t>将弱人工智能研究类比现实主义者的工作，突出其客观性、真实性、准确性。</w:t>
      </w:r>
    </w:p>
    <w:p w:rsidR="005569D3" w:rsidRPr="005569D3" w:rsidP="00A5308D">
      <w:pPr>
        <w:spacing w:line="360" w:lineRule="auto"/>
        <w:jc w:val="left"/>
        <w:textAlignment w:val="center"/>
        <w:rPr>
          <w:rFonts w:ascii="宋体" w:hAnsi="宋体" w:cs="宋体"/>
          <w:b/>
        </w:rPr>
      </w:pPr>
      <w:r w:rsidRPr="005569D3">
        <w:rPr>
          <w:rFonts w:ascii="宋体" w:hAnsi="宋体"/>
          <w:b/>
        </w:rPr>
        <w:t>3．</w:t>
      </w:r>
      <w:r w:rsidRPr="005569D3">
        <w:rPr>
          <w:rFonts w:ascii="宋体" w:hAnsi="宋体" w:cs="宋体"/>
          <w:b/>
        </w:rPr>
        <w:t>阅读下面的文字，完成下面小题。</w:t>
      </w:r>
      <w:r w:rsidRPr="005569D3">
        <w:rPr>
          <w:rFonts w:ascii="宋体" w:hAnsi="宋体" w:cs="宋体"/>
          <w:b/>
        </w:rPr>
        <w:br/>
      </w:r>
      <w:r w:rsidRPr="005569D3">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https://d.book118.com/538106125113006033</w:t>
        </w:r>
      </w:hyperlink>
    </w:p>
    <w:p w:rsidR="005569D3" w:rsidRPr="005569D3" w:rsidP="00A5308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3D6664"/>
    <w:rsid w:val="00464523"/>
    <w:rsid w:val="005569D3"/>
    <w:rsid w:val="00622F25"/>
    <w:rsid w:val="006B2EBA"/>
    <w:rsid w:val="00850032"/>
    <w:rsid w:val="008D2EAE"/>
    <w:rsid w:val="008F1F6E"/>
    <w:rsid w:val="00911EF2"/>
    <w:rsid w:val="00A12C77"/>
    <w:rsid w:val="00A5308D"/>
    <w:rsid w:val="00C57401"/>
    <w:rsid w:val="00C7207E"/>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8106125113006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3018</Words>
  <Characters>17209</Characters>
  <Application>Microsoft Office Word</Application>
  <DocSecurity>0</DocSecurity>
  <Lines>143</Lines>
  <Paragraphs>40</Paragraphs>
  <ScaleCrop>false</ScaleCrop>
  <Company>zxxk.com</Company>
  <LinksUpToDate>false</LinksUpToDate>
  <CharactersWithSpaces>20187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2022-07-08T16:19:00Z</dcterms:created>
  <dcterms:modified xsi:type="dcterms:W3CDTF">2023-05-16T22:18:00Z</dcterms:modified>
</cp:coreProperties>
</file>