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中文信息处理平台项目可行性建设方案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440" w:history="1">
        <w:r>
          <w:rPr>
            <w:rFonts w:ascii="仿宋" w:eastAsia="仿宋" w:hAnsi="仿宋" w:cs="仿宋" w:hint="eastAsia"/>
            <w:lang w:eastAsia="zh-CN"/>
          </w:rPr>
          <w:t>前言</w:t>
        </w:r>
        <w:r>
          <w:tab/>
        </w:r>
        <w:r>
          <w:fldChar w:fldCharType="begin"/>
        </w:r>
        <w:r>
          <w:instrText xml:space="preserve"> PAGEREF _Toc25440 \h </w:instrText>
        </w:r>
        <w:r>
          <w:fldChar w:fldCharType="separate"/>
        </w:r>
        <w:r>
          <w:t>3</w:t>
        </w:r>
        <w:r>
          <w:fldChar w:fldCharType="end"/>
        </w:r>
      </w:hyperlink>
    </w:p>
    <w:p>
      <w:pPr>
        <w:pStyle w:val="TOC1"/>
        <w:tabs>
          <w:tab w:val="right" w:leader="dot" w:pos="8306"/>
        </w:tabs>
      </w:pPr>
      <w:hyperlink w:anchor="_Toc1931" w:history="1">
        <w:r>
          <w:rPr>
            <w:rFonts w:ascii="仿宋" w:eastAsia="仿宋" w:hAnsi="仿宋" w:cs="仿宋" w:hint="eastAsia"/>
            <w:lang w:eastAsia="zh-CN"/>
          </w:rPr>
          <w:t>一、环境和生态影响分析</w:t>
        </w:r>
        <w:r>
          <w:tab/>
        </w:r>
        <w:r>
          <w:fldChar w:fldCharType="begin"/>
        </w:r>
        <w:r>
          <w:instrText xml:space="preserve"> PAGEREF _Toc1931 \h </w:instrText>
        </w:r>
        <w:r>
          <w:fldChar w:fldCharType="separate"/>
        </w:r>
        <w:r>
          <w:t>3</w:t>
        </w:r>
        <w:r>
          <w:fldChar w:fldCharType="end"/>
        </w:r>
      </w:hyperlink>
    </w:p>
    <w:p>
      <w:pPr>
        <w:pStyle w:val="TOC2"/>
        <w:tabs>
          <w:tab w:val="right" w:leader="dot" w:pos="8306"/>
        </w:tabs>
      </w:pPr>
      <w:hyperlink w:anchor="_Toc26998" w:history="1">
        <w:r>
          <w:rPr>
            <w:rFonts w:ascii="仿宋" w:eastAsia="仿宋" w:hAnsi="仿宋" w:cs="仿宋" w:hint="eastAsia"/>
            <w:lang w:eastAsia="zh-CN"/>
          </w:rPr>
          <w:t>(一)、环境和生态现状</w:t>
        </w:r>
        <w:r>
          <w:tab/>
        </w:r>
        <w:r>
          <w:fldChar w:fldCharType="begin"/>
        </w:r>
        <w:r>
          <w:instrText xml:space="preserve"> PAGEREF _Toc26998 \h </w:instrText>
        </w:r>
        <w:r>
          <w:fldChar w:fldCharType="separate"/>
        </w:r>
        <w:r>
          <w:t>3</w:t>
        </w:r>
        <w:r>
          <w:fldChar w:fldCharType="end"/>
        </w:r>
      </w:hyperlink>
    </w:p>
    <w:p>
      <w:pPr>
        <w:pStyle w:val="TOC2"/>
        <w:tabs>
          <w:tab w:val="right" w:leader="dot" w:pos="8306"/>
        </w:tabs>
      </w:pPr>
      <w:hyperlink w:anchor="_Toc10849" w:history="1">
        <w:r>
          <w:rPr>
            <w:rFonts w:ascii="仿宋" w:eastAsia="仿宋" w:hAnsi="仿宋" w:cs="仿宋" w:hint="eastAsia"/>
            <w:lang w:eastAsia="zh-CN"/>
          </w:rPr>
          <w:t>(二)、生态环境影响分析</w:t>
        </w:r>
        <w:r>
          <w:tab/>
        </w:r>
        <w:r>
          <w:fldChar w:fldCharType="begin"/>
        </w:r>
        <w:r>
          <w:instrText xml:space="preserve"> PAGEREF _Toc10849 \h </w:instrText>
        </w:r>
        <w:r>
          <w:fldChar w:fldCharType="separate"/>
        </w:r>
        <w:r>
          <w:t>5</w:t>
        </w:r>
        <w:r>
          <w:fldChar w:fldCharType="end"/>
        </w:r>
      </w:hyperlink>
    </w:p>
    <w:p>
      <w:pPr>
        <w:pStyle w:val="TOC2"/>
        <w:tabs>
          <w:tab w:val="right" w:leader="dot" w:pos="8306"/>
        </w:tabs>
      </w:pPr>
      <w:hyperlink w:anchor="_Toc32202" w:history="1">
        <w:r>
          <w:rPr>
            <w:rFonts w:ascii="仿宋" w:eastAsia="仿宋" w:hAnsi="仿宋" w:cs="仿宋" w:hint="eastAsia"/>
            <w:lang w:eastAsia="zh-CN"/>
          </w:rPr>
          <w:t>(三)、生态环境保护措施</w:t>
        </w:r>
        <w:r>
          <w:tab/>
        </w:r>
        <w:r>
          <w:fldChar w:fldCharType="begin"/>
        </w:r>
        <w:r>
          <w:instrText xml:space="preserve"> PAGEREF _Toc32202 \h </w:instrText>
        </w:r>
        <w:r>
          <w:fldChar w:fldCharType="separate"/>
        </w:r>
        <w:r>
          <w:t>6</w:t>
        </w:r>
        <w:r>
          <w:fldChar w:fldCharType="end"/>
        </w:r>
      </w:hyperlink>
    </w:p>
    <w:p>
      <w:pPr>
        <w:pStyle w:val="TOC2"/>
        <w:tabs>
          <w:tab w:val="right" w:leader="dot" w:pos="8306"/>
        </w:tabs>
      </w:pPr>
      <w:hyperlink w:anchor="_Toc8834" w:history="1">
        <w:r>
          <w:rPr>
            <w:rFonts w:ascii="仿宋" w:eastAsia="仿宋" w:hAnsi="仿宋" w:cs="仿宋" w:hint="eastAsia"/>
            <w:lang w:eastAsia="zh-CN"/>
          </w:rPr>
          <w:t>(四)、地质灾害影响分析</w:t>
        </w:r>
        <w:r>
          <w:tab/>
        </w:r>
        <w:r>
          <w:fldChar w:fldCharType="begin"/>
        </w:r>
        <w:r>
          <w:instrText xml:space="preserve"> PAGEREF _Toc8834 \h </w:instrText>
        </w:r>
        <w:r>
          <w:fldChar w:fldCharType="separate"/>
        </w:r>
        <w:r>
          <w:t>8</w:t>
        </w:r>
        <w:r>
          <w:fldChar w:fldCharType="end"/>
        </w:r>
      </w:hyperlink>
    </w:p>
    <w:p>
      <w:pPr>
        <w:pStyle w:val="TOC2"/>
        <w:tabs>
          <w:tab w:val="right" w:leader="dot" w:pos="8306"/>
        </w:tabs>
      </w:pPr>
      <w:hyperlink w:anchor="_Toc29488" w:history="1">
        <w:r>
          <w:rPr>
            <w:rFonts w:ascii="仿宋" w:eastAsia="仿宋" w:hAnsi="仿宋" w:cs="仿宋" w:hint="eastAsia"/>
            <w:lang w:eastAsia="zh-CN"/>
          </w:rPr>
          <w:t>(五)、特殊环境影响</w:t>
        </w:r>
        <w:r>
          <w:tab/>
        </w:r>
        <w:r>
          <w:fldChar w:fldCharType="begin"/>
        </w:r>
        <w:r>
          <w:instrText xml:space="preserve"> PAGEREF _Toc29488 \h </w:instrText>
        </w:r>
        <w:r>
          <w:fldChar w:fldCharType="separate"/>
        </w:r>
        <w:r>
          <w:t>9</w:t>
        </w:r>
        <w:r>
          <w:fldChar w:fldCharType="end"/>
        </w:r>
      </w:hyperlink>
    </w:p>
    <w:p>
      <w:pPr>
        <w:pStyle w:val="TOC1"/>
        <w:tabs>
          <w:tab w:val="right" w:leader="dot" w:pos="8306"/>
        </w:tabs>
      </w:pPr>
      <w:hyperlink w:anchor="_Toc12692" w:history="1">
        <w:r>
          <w:rPr>
            <w:rFonts w:ascii="仿宋" w:eastAsia="仿宋" w:hAnsi="仿宋" w:cs="仿宋" w:hint="eastAsia"/>
            <w:lang w:eastAsia="zh-CN"/>
          </w:rPr>
          <w:t>二、中文信息处理平台项目概论</w:t>
        </w:r>
        <w:r>
          <w:tab/>
        </w:r>
        <w:r>
          <w:fldChar w:fldCharType="begin"/>
        </w:r>
        <w:r>
          <w:instrText xml:space="preserve"> PAGEREF _Toc12692 \h </w:instrText>
        </w:r>
        <w:r>
          <w:fldChar w:fldCharType="separate"/>
        </w:r>
        <w:r>
          <w:t>10</w:t>
        </w:r>
        <w:r>
          <w:fldChar w:fldCharType="end"/>
        </w:r>
      </w:hyperlink>
    </w:p>
    <w:p>
      <w:pPr>
        <w:pStyle w:val="TOC2"/>
        <w:tabs>
          <w:tab w:val="right" w:leader="dot" w:pos="8306"/>
        </w:tabs>
      </w:pPr>
      <w:hyperlink w:anchor="_Toc24144" w:history="1">
        <w:r>
          <w:rPr>
            <w:rFonts w:ascii="仿宋" w:eastAsia="仿宋" w:hAnsi="仿宋" w:cs="仿宋" w:hint="eastAsia"/>
            <w:lang w:eastAsia="zh-CN"/>
          </w:rPr>
          <w:t>(一)、项目申报单位概况</w:t>
        </w:r>
        <w:r>
          <w:tab/>
        </w:r>
        <w:r>
          <w:fldChar w:fldCharType="begin"/>
        </w:r>
        <w:r>
          <w:instrText xml:space="preserve"> PAGEREF _Toc24144 \h </w:instrText>
        </w:r>
        <w:r>
          <w:fldChar w:fldCharType="separate"/>
        </w:r>
        <w:r>
          <w:t>10</w:t>
        </w:r>
        <w:r>
          <w:fldChar w:fldCharType="end"/>
        </w:r>
      </w:hyperlink>
    </w:p>
    <w:p>
      <w:pPr>
        <w:pStyle w:val="TOC2"/>
        <w:tabs>
          <w:tab w:val="right" w:leader="dot" w:pos="8306"/>
        </w:tabs>
      </w:pPr>
      <w:hyperlink w:anchor="_Toc29902" w:history="1">
        <w:r>
          <w:rPr>
            <w:rFonts w:ascii="仿宋" w:eastAsia="仿宋" w:hAnsi="仿宋" w:cs="仿宋" w:hint="eastAsia"/>
            <w:lang w:eastAsia="zh-CN"/>
          </w:rPr>
          <w:t>(二)、项目概况</w:t>
        </w:r>
        <w:r>
          <w:tab/>
        </w:r>
        <w:r>
          <w:fldChar w:fldCharType="begin"/>
        </w:r>
        <w:r>
          <w:instrText xml:space="preserve"> PAGEREF _Toc29902 \h </w:instrText>
        </w:r>
        <w:r>
          <w:fldChar w:fldCharType="separate"/>
        </w:r>
        <w:r>
          <w:t>11</w:t>
        </w:r>
        <w:r>
          <w:fldChar w:fldCharType="end"/>
        </w:r>
      </w:hyperlink>
    </w:p>
    <w:p>
      <w:pPr>
        <w:pStyle w:val="TOC1"/>
        <w:tabs>
          <w:tab w:val="right" w:leader="dot" w:pos="8306"/>
        </w:tabs>
      </w:pPr>
      <w:hyperlink w:anchor="_Toc7666" w:history="1">
        <w:r>
          <w:rPr>
            <w:rFonts w:ascii="仿宋" w:eastAsia="仿宋" w:hAnsi="仿宋" w:cs="仿宋" w:hint="eastAsia"/>
            <w:lang w:eastAsia="zh-CN"/>
          </w:rPr>
          <w:t>三、社会影响分析</w:t>
        </w:r>
        <w:r>
          <w:tab/>
        </w:r>
        <w:r>
          <w:fldChar w:fldCharType="begin"/>
        </w:r>
        <w:r>
          <w:instrText xml:space="preserve"> PAGEREF _Toc7666 \h </w:instrText>
        </w:r>
        <w:r>
          <w:fldChar w:fldCharType="separate"/>
        </w:r>
        <w:r>
          <w:t>14</w:t>
        </w:r>
        <w:r>
          <w:fldChar w:fldCharType="end"/>
        </w:r>
      </w:hyperlink>
    </w:p>
    <w:p>
      <w:pPr>
        <w:pStyle w:val="TOC2"/>
        <w:tabs>
          <w:tab w:val="right" w:leader="dot" w:pos="8306"/>
        </w:tabs>
      </w:pPr>
      <w:hyperlink w:anchor="_Toc21662" w:history="1">
        <w:r>
          <w:rPr>
            <w:rFonts w:ascii="仿宋" w:eastAsia="仿宋" w:hAnsi="仿宋" w:cs="仿宋" w:hint="eastAsia"/>
            <w:lang w:eastAsia="zh-CN"/>
          </w:rPr>
          <w:t>(一)、社会影响效果分析</w:t>
        </w:r>
        <w:r>
          <w:tab/>
        </w:r>
        <w:r>
          <w:fldChar w:fldCharType="begin"/>
        </w:r>
        <w:r>
          <w:instrText xml:space="preserve"> PAGEREF _Toc21662 \h </w:instrText>
        </w:r>
        <w:r>
          <w:fldChar w:fldCharType="separate"/>
        </w:r>
        <w:r>
          <w:t>14</w:t>
        </w:r>
        <w:r>
          <w:fldChar w:fldCharType="end"/>
        </w:r>
      </w:hyperlink>
    </w:p>
    <w:p>
      <w:pPr>
        <w:pStyle w:val="TOC2"/>
        <w:tabs>
          <w:tab w:val="right" w:leader="dot" w:pos="8306"/>
        </w:tabs>
      </w:pPr>
      <w:hyperlink w:anchor="_Toc29314" w:history="1">
        <w:r>
          <w:rPr>
            <w:rFonts w:ascii="仿宋" w:eastAsia="仿宋" w:hAnsi="仿宋" w:cs="仿宋" w:hint="eastAsia"/>
            <w:lang w:eastAsia="zh-CN"/>
          </w:rPr>
          <w:t>(二)、社会适应性分析</w:t>
        </w:r>
        <w:r>
          <w:tab/>
        </w:r>
        <w:r>
          <w:fldChar w:fldCharType="begin"/>
        </w:r>
        <w:r>
          <w:instrText xml:space="preserve"> PAGEREF _Toc29314 \h </w:instrText>
        </w:r>
        <w:r>
          <w:fldChar w:fldCharType="separate"/>
        </w:r>
        <w:r>
          <w:t>17</w:t>
        </w:r>
        <w:r>
          <w:fldChar w:fldCharType="end"/>
        </w:r>
      </w:hyperlink>
    </w:p>
    <w:p>
      <w:pPr>
        <w:pStyle w:val="TOC2"/>
        <w:tabs>
          <w:tab w:val="right" w:leader="dot" w:pos="8306"/>
        </w:tabs>
      </w:pPr>
      <w:hyperlink w:anchor="_Toc2705" w:history="1">
        <w:r>
          <w:rPr>
            <w:rFonts w:ascii="仿宋" w:eastAsia="仿宋" w:hAnsi="仿宋" w:cs="仿宋" w:hint="eastAsia"/>
            <w:lang w:eastAsia="zh-CN"/>
          </w:rPr>
          <w:t>(三)、社会风险及对策分析</w:t>
        </w:r>
        <w:r>
          <w:tab/>
        </w:r>
        <w:r>
          <w:fldChar w:fldCharType="begin"/>
        </w:r>
        <w:r>
          <w:instrText xml:space="preserve"> PAGEREF _Toc2705 \h </w:instrText>
        </w:r>
        <w:r>
          <w:fldChar w:fldCharType="separate"/>
        </w:r>
        <w:r>
          <w:t>18</w:t>
        </w:r>
        <w:r>
          <w:fldChar w:fldCharType="end"/>
        </w:r>
      </w:hyperlink>
    </w:p>
    <w:p>
      <w:pPr>
        <w:pStyle w:val="TOC1"/>
        <w:tabs>
          <w:tab w:val="right" w:leader="dot" w:pos="8306"/>
        </w:tabs>
      </w:pPr>
      <w:hyperlink w:anchor="_Toc1764" w:history="1">
        <w:r>
          <w:rPr>
            <w:rFonts w:ascii="仿宋" w:eastAsia="仿宋" w:hAnsi="仿宋" w:cs="仿宋" w:hint="eastAsia"/>
            <w:lang w:eastAsia="zh-CN"/>
          </w:rPr>
          <w:t>四、项目监理与质量保证</w:t>
        </w:r>
        <w:r>
          <w:tab/>
        </w:r>
        <w:r>
          <w:fldChar w:fldCharType="begin"/>
        </w:r>
        <w:r>
          <w:instrText xml:space="preserve"> PAGEREF _Toc1764 \h </w:instrText>
        </w:r>
        <w:r>
          <w:fldChar w:fldCharType="separate"/>
        </w:r>
        <w:r>
          <w:t>22</w:t>
        </w:r>
        <w:r>
          <w:fldChar w:fldCharType="end"/>
        </w:r>
      </w:hyperlink>
    </w:p>
    <w:p>
      <w:pPr>
        <w:pStyle w:val="TOC2"/>
        <w:tabs>
          <w:tab w:val="right" w:leader="dot" w:pos="8306"/>
        </w:tabs>
      </w:pPr>
      <w:hyperlink w:anchor="_Toc14169" w:history="1">
        <w:r>
          <w:rPr>
            <w:rFonts w:ascii="仿宋" w:eastAsia="仿宋" w:hAnsi="仿宋" w:cs="仿宋" w:hint="eastAsia"/>
            <w:lang w:eastAsia="zh-CN"/>
          </w:rPr>
          <w:t>(一)、监理体系构建</w:t>
        </w:r>
        <w:r>
          <w:tab/>
        </w:r>
        <w:r>
          <w:fldChar w:fldCharType="begin"/>
        </w:r>
        <w:r>
          <w:instrText xml:space="preserve"> PAGEREF _Toc14169 \h </w:instrText>
        </w:r>
        <w:r>
          <w:fldChar w:fldCharType="separate"/>
        </w:r>
        <w:r>
          <w:t>22</w:t>
        </w:r>
        <w:r>
          <w:fldChar w:fldCharType="end"/>
        </w:r>
      </w:hyperlink>
    </w:p>
    <w:p>
      <w:pPr>
        <w:pStyle w:val="TOC2"/>
        <w:tabs>
          <w:tab w:val="right" w:leader="dot" w:pos="8306"/>
        </w:tabs>
      </w:pPr>
      <w:hyperlink w:anchor="_Toc7386" w:history="1">
        <w:r>
          <w:rPr>
            <w:rFonts w:ascii="仿宋" w:eastAsia="仿宋" w:hAnsi="仿宋" w:cs="仿宋" w:hint="eastAsia"/>
            <w:lang w:eastAsia="zh-CN"/>
          </w:rPr>
          <w:t>(二)、质量保证体系实施</w:t>
        </w:r>
        <w:r>
          <w:tab/>
        </w:r>
        <w:r>
          <w:fldChar w:fldCharType="begin"/>
        </w:r>
        <w:r>
          <w:instrText xml:space="preserve"> PAGEREF _Toc7386 \h </w:instrText>
        </w:r>
        <w:r>
          <w:fldChar w:fldCharType="separate"/>
        </w:r>
        <w:r>
          <w:t>22</w:t>
        </w:r>
        <w:r>
          <w:fldChar w:fldCharType="end"/>
        </w:r>
      </w:hyperlink>
    </w:p>
    <w:p>
      <w:pPr>
        <w:pStyle w:val="TOC2"/>
        <w:tabs>
          <w:tab w:val="right" w:leader="dot" w:pos="8306"/>
        </w:tabs>
      </w:pPr>
      <w:hyperlink w:anchor="_Toc4649" w:history="1">
        <w:r>
          <w:rPr>
            <w:rFonts w:ascii="仿宋" w:eastAsia="仿宋" w:hAnsi="仿宋" w:cs="仿宋" w:hint="eastAsia"/>
            <w:lang w:eastAsia="zh-CN"/>
          </w:rPr>
          <w:t>(三)、监理与质量控制流程</w:t>
        </w:r>
        <w:r>
          <w:tab/>
        </w:r>
        <w:r>
          <w:fldChar w:fldCharType="begin"/>
        </w:r>
        <w:r>
          <w:instrText xml:space="preserve"> PAGEREF _Toc4649 \h </w:instrText>
        </w:r>
        <w:r>
          <w:fldChar w:fldCharType="separate"/>
        </w:r>
        <w:r>
          <w:t>23</w:t>
        </w:r>
        <w:r>
          <w:fldChar w:fldCharType="end"/>
        </w:r>
      </w:hyperlink>
    </w:p>
    <w:p>
      <w:pPr>
        <w:pStyle w:val="TOC1"/>
        <w:tabs>
          <w:tab w:val="right" w:leader="dot" w:pos="8306"/>
        </w:tabs>
      </w:pPr>
      <w:hyperlink w:anchor="_Toc24955" w:history="1">
        <w:r>
          <w:rPr>
            <w:rFonts w:ascii="仿宋" w:eastAsia="仿宋" w:hAnsi="仿宋" w:cs="仿宋" w:hint="eastAsia"/>
            <w:lang w:eastAsia="zh-CN"/>
          </w:rPr>
          <w:t>五、建设风险评估分析</w:t>
        </w:r>
        <w:r>
          <w:tab/>
        </w:r>
        <w:r>
          <w:fldChar w:fldCharType="begin"/>
        </w:r>
        <w:r>
          <w:instrText xml:space="preserve"> PAGEREF _Toc24955 \h </w:instrText>
        </w:r>
        <w:r>
          <w:fldChar w:fldCharType="separate"/>
        </w:r>
        <w:r>
          <w:t>24</w:t>
        </w:r>
        <w:r>
          <w:fldChar w:fldCharType="end"/>
        </w:r>
      </w:hyperlink>
    </w:p>
    <w:p>
      <w:pPr>
        <w:pStyle w:val="TOC2"/>
        <w:tabs>
          <w:tab w:val="right" w:leader="dot" w:pos="8306"/>
        </w:tabs>
      </w:pPr>
      <w:hyperlink w:anchor="_Toc17336" w:history="1">
        <w:r>
          <w:rPr>
            <w:rFonts w:ascii="仿宋" w:eastAsia="仿宋" w:hAnsi="仿宋" w:cs="仿宋" w:hint="eastAsia"/>
            <w:lang w:eastAsia="zh-CN"/>
          </w:rPr>
          <w:t>(一)、政策风险分析</w:t>
        </w:r>
        <w:r>
          <w:tab/>
        </w:r>
        <w:r>
          <w:fldChar w:fldCharType="begin"/>
        </w:r>
        <w:r>
          <w:instrText xml:space="preserve"> PAGEREF _Toc17336 \h </w:instrText>
        </w:r>
        <w:r>
          <w:fldChar w:fldCharType="separate"/>
        </w:r>
        <w:r>
          <w:t>24</w:t>
        </w:r>
        <w:r>
          <w:fldChar w:fldCharType="end"/>
        </w:r>
      </w:hyperlink>
    </w:p>
    <w:p>
      <w:pPr>
        <w:pStyle w:val="TOC2"/>
        <w:tabs>
          <w:tab w:val="right" w:leader="dot" w:pos="8306"/>
        </w:tabs>
      </w:pPr>
      <w:hyperlink w:anchor="_Toc21140" w:history="1">
        <w:r>
          <w:rPr>
            <w:rFonts w:ascii="仿宋" w:eastAsia="仿宋" w:hAnsi="仿宋" w:cs="仿宋" w:hint="eastAsia"/>
            <w:lang w:eastAsia="zh-CN"/>
          </w:rPr>
          <w:t>(二)、社会风险分析</w:t>
        </w:r>
        <w:r>
          <w:tab/>
        </w:r>
        <w:r>
          <w:fldChar w:fldCharType="begin"/>
        </w:r>
        <w:r>
          <w:instrText xml:space="preserve"> PAGEREF _Toc21140 \h </w:instrText>
        </w:r>
        <w:r>
          <w:fldChar w:fldCharType="separate"/>
        </w:r>
        <w:r>
          <w:t>25</w:t>
        </w:r>
        <w:r>
          <w:fldChar w:fldCharType="end"/>
        </w:r>
      </w:hyperlink>
    </w:p>
    <w:p>
      <w:pPr>
        <w:pStyle w:val="TOC2"/>
        <w:tabs>
          <w:tab w:val="right" w:leader="dot" w:pos="8306"/>
        </w:tabs>
      </w:pPr>
      <w:hyperlink w:anchor="_Toc21172" w:history="1">
        <w:r>
          <w:rPr>
            <w:rFonts w:ascii="仿宋" w:eastAsia="仿宋" w:hAnsi="仿宋" w:cs="仿宋" w:hint="eastAsia"/>
            <w:lang w:eastAsia="zh-CN"/>
          </w:rPr>
          <w:t>(三)、市场风险分析</w:t>
        </w:r>
        <w:r>
          <w:tab/>
        </w:r>
        <w:r>
          <w:fldChar w:fldCharType="begin"/>
        </w:r>
        <w:r>
          <w:instrText xml:space="preserve"> PAGEREF _Toc21172 \h </w:instrText>
        </w:r>
        <w:r>
          <w:fldChar w:fldCharType="separate"/>
        </w:r>
        <w:r>
          <w:t>26</w:t>
        </w:r>
        <w:r>
          <w:fldChar w:fldCharType="end"/>
        </w:r>
      </w:hyperlink>
    </w:p>
    <w:p>
      <w:pPr>
        <w:pStyle w:val="TOC2"/>
        <w:tabs>
          <w:tab w:val="right" w:leader="dot" w:pos="8306"/>
        </w:tabs>
      </w:pPr>
      <w:hyperlink w:anchor="_Toc9197" w:history="1">
        <w:r>
          <w:rPr>
            <w:rFonts w:ascii="仿宋" w:eastAsia="仿宋" w:hAnsi="仿宋" w:cs="仿宋" w:hint="eastAsia"/>
            <w:lang w:eastAsia="zh-CN"/>
          </w:rPr>
          <w:t>(四)、资金风险分析</w:t>
        </w:r>
        <w:r>
          <w:tab/>
        </w:r>
        <w:r>
          <w:fldChar w:fldCharType="begin"/>
        </w:r>
        <w:r>
          <w:instrText xml:space="preserve"> PAGEREF _Toc9197 \h </w:instrText>
        </w:r>
        <w:r>
          <w:fldChar w:fldCharType="separate"/>
        </w:r>
        <w:r>
          <w:t>27</w:t>
        </w:r>
        <w:r>
          <w:fldChar w:fldCharType="end"/>
        </w:r>
      </w:hyperlink>
    </w:p>
    <w:p>
      <w:pPr>
        <w:pStyle w:val="TOC2"/>
        <w:tabs>
          <w:tab w:val="right" w:leader="dot" w:pos="8306"/>
        </w:tabs>
      </w:pPr>
      <w:hyperlink w:anchor="_Toc29798" w:history="1">
        <w:r>
          <w:rPr>
            <w:rFonts w:ascii="仿宋" w:eastAsia="仿宋" w:hAnsi="仿宋" w:cs="仿宋" w:hint="eastAsia"/>
            <w:lang w:eastAsia="zh-CN"/>
          </w:rPr>
          <w:t>(五)、技术风险分析</w:t>
        </w:r>
        <w:r>
          <w:tab/>
        </w:r>
        <w:r>
          <w:fldChar w:fldCharType="begin"/>
        </w:r>
        <w:r>
          <w:instrText xml:space="preserve"> PAGEREF _Toc29798 \h </w:instrText>
        </w:r>
        <w:r>
          <w:fldChar w:fldCharType="separate"/>
        </w:r>
        <w:r>
          <w:t>28</w:t>
        </w:r>
        <w:r>
          <w:fldChar w:fldCharType="end"/>
        </w:r>
      </w:hyperlink>
    </w:p>
    <w:p>
      <w:pPr>
        <w:pStyle w:val="TOC2"/>
        <w:tabs>
          <w:tab w:val="right" w:leader="dot" w:pos="8306"/>
        </w:tabs>
      </w:pPr>
      <w:hyperlink w:anchor="_Toc19391" w:history="1">
        <w:r>
          <w:rPr>
            <w:rFonts w:ascii="仿宋" w:eastAsia="仿宋" w:hAnsi="仿宋" w:cs="仿宋" w:hint="eastAsia"/>
            <w:lang w:eastAsia="zh-CN"/>
          </w:rPr>
          <w:t>(六)、财务风险分析</w:t>
        </w:r>
        <w:r>
          <w:tab/>
        </w:r>
        <w:r>
          <w:fldChar w:fldCharType="begin"/>
        </w:r>
        <w:r>
          <w:instrText xml:space="preserve"> PAGEREF _Toc19391 \h </w:instrText>
        </w:r>
        <w:r>
          <w:fldChar w:fldCharType="separate"/>
        </w:r>
        <w:r>
          <w:t>30</w:t>
        </w:r>
        <w:r>
          <w:fldChar w:fldCharType="end"/>
        </w:r>
      </w:hyperlink>
    </w:p>
    <w:p>
      <w:pPr>
        <w:pStyle w:val="TOC2"/>
        <w:tabs>
          <w:tab w:val="right" w:leader="dot" w:pos="8306"/>
        </w:tabs>
      </w:pPr>
      <w:hyperlink w:anchor="_Toc27603" w:history="1">
        <w:r>
          <w:rPr>
            <w:rFonts w:ascii="仿宋" w:eastAsia="仿宋" w:hAnsi="仿宋" w:cs="仿宋" w:hint="eastAsia"/>
            <w:lang w:eastAsia="zh-CN"/>
          </w:rPr>
          <w:t>(七)、管理风险分析</w:t>
        </w:r>
        <w:r>
          <w:tab/>
        </w:r>
        <w:r>
          <w:fldChar w:fldCharType="begin"/>
        </w:r>
        <w:r>
          <w:instrText xml:space="preserve"> PAGEREF _Toc27603 \h </w:instrText>
        </w:r>
        <w:r>
          <w:fldChar w:fldCharType="separate"/>
        </w:r>
        <w:r>
          <w:t>31</w:t>
        </w:r>
        <w:r>
          <w:fldChar w:fldCharType="end"/>
        </w:r>
      </w:hyperlink>
    </w:p>
    <w:p>
      <w:pPr>
        <w:pStyle w:val="TOC2"/>
        <w:tabs>
          <w:tab w:val="right" w:leader="dot" w:pos="8306"/>
        </w:tabs>
      </w:pPr>
      <w:hyperlink w:anchor="_Toc22504" w:history="1">
        <w:r>
          <w:rPr>
            <w:rFonts w:ascii="仿宋" w:eastAsia="仿宋" w:hAnsi="仿宋" w:cs="仿宋" w:hint="eastAsia"/>
            <w:lang w:eastAsia="zh-CN"/>
          </w:rPr>
          <w:t>(八)、其它风险分析</w:t>
        </w:r>
        <w:r>
          <w:tab/>
        </w:r>
        <w:r>
          <w:fldChar w:fldCharType="begin"/>
        </w:r>
        <w:r>
          <w:instrText xml:space="preserve"> PAGEREF _Toc22504 \h </w:instrText>
        </w:r>
        <w:r>
          <w:fldChar w:fldCharType="separate"/>
        </w:r>
        <w:r>
          <w:t>33</w:t>
        </w:r>
        <w:r>
          <w:fldChar w:fldCharType="end"/>
        </w:r>
      </w:hyperlink>
    </w:p>
    <w:p>
      <w:pPr>
        <w:pStyle w:val="TOC2"/>
        <w:tabs>
          <w:tab w:val="right" w:leader="dot" w:pos="8306"/>
        </w:tabs>
      </w:pPr>
      <w:hyperlink w:anchor="_Toc12970" w:history="1">
        <w:r>
          <w:rPr>
            <w:rFonts w:ascii="仿宋" w:eastAsia="仿宋" w:hAnsi="仿宋" w:cs="仿宋" w:hint="eastAsia"/>
            <w:lang w:eastAsia="zh-CN"/>
          </w:rPr>
          <w:t>(九)、社会影响评估</w:t>
        </w:r>
        <w:r>
          <w:tab/>
        </w:r>
        <w:r>
          <w:fldChar w:fldCharType="begin"/>
        </w:r>
        <w:r>
          <w:instrText xml:space="preserve"> PAGEREF _Toc12970 \h </w:instrText>
        </w:r>
        <w:r>
          <w:fldChar w:fldCharType="separate"/>
        </w:r>
        <w:r>
          <w:t>34</w:t>
        </w:r>
        <w:r>
          <w:fldChar w:fldCharType="end"/>
        </w:r>
      </w:hyperlink>
    </w:p>
    <w:p>
      <w:pPr>
        <w:pStyle w:val="TOC1"/>
        <w:tabs>
          <w:tab w:val="right" w:leader="dot" w:pos="8306"/>
        </w:tabs>
      </w:pPr>
      <w:hyperlink w:anchor="_Toc31125" w:history="1">
        <w:r>
          <w:rPr>
            <w:rFonts w:ascii="仿宋" w:eastAsia="仿宋" w:hAnsi="仿宋" w:cs="仿宋" w:hint="eastAsia"/>
            <w:lang w:eastAsia="zh-CN"/>
          </w:rPr>
          <w:t>六、财务管理与成本控制</w:t>
        </w:r>
        <w:r>
          <w:tab/>
        </w:r>
        <w:r>
          <w:fldChar w:fldCharType="begin"/>
        </w:r>
        <w:r>
          <w:instrText xml:space="preserve"> PAGEREF _Toc31125 \h </w:instrText>
        </w:r>
        <w:r>
          <w:fldChar w:fldCharType="separate"/>
        </w:r>
        <w:r>
          <w:t>36</w:t>
        </w:r>
        <w:r>
          <w:fldChar w:fldCharType="end"/>
        </w:r>
      </w:hyperlink>
    </w:p>
    <w:p>
      <w:pPr>
        <w:pStyle w:val="TOC2"/>
        <w:tabs>
          <w:tab w:val="right" w:leader="dot" w:pos="8306"/>
        </w:tabs>
      </w:pPr>
      <w:hyperlink w:anchor="_Toc17071" w:history="1">
        <w:r>
          <w:rPr>
            <w:rFonts w:ascii="仿宋" w:eastAsia="仿宋" w:hAnsi="仿宋" w:cs="仿宋" w:hint="eastAsia"/>
            <w:lang w:eastAsia="zh-CN"/>
          </w:rPr>
          <w:t>(一)、财务管理体系建设</w:t>
        </w:r>
        <w:r>
          <w:tab/>
        </w:r>
        <w:r>
          <w:fldChar w:fldCharType="begin"/>
        </w:r>
        <w:r>
          <w:instrText xml:space="preserve"> PAGEREF _Toc17071 \h </w:instrText>
        </w:r>
        <w:r>
          <w:fldChar w:fldCharType="separate"/>
        </w:r>
        <w:r>
          <w:t>36</w:t>
        </w:r>
        <w:r>
          <w:fldChar w:fldCharType="end"/>
        </w:r>
      </w:hyperlink>
    </w:p>
    <w:p>
      <w:pPr>
        <w:pStyle w:val="TOC2"/>
        <w:tabs>
          <w:tab w:val="right" w:leader="dot" w:pos="8306"/>
        </w:tabs>
      </w:pPr>
      <w:hyperlink w:anchor="_Toc25475" w:history="1">
        <w:r>
          <w:rPr>
            <w:rFonts w:ascii="仿宋" w:eastAsia="仿宋" w:hAnsi="仿宋" w:cs="仿宋" w:hint="eastAsia"/>
            <w:lang w:eastAsia="zh-CN"/>
          </w:rPr>
          <w:t>(二)、成本控制措施</w:t>
        </w:r>
        <w:r>
          <w:tab/>
        </w:r>
        <w:r>
          <w:fldChar w:fldCharType="begin"/>
        </w:r>
        <w:r>
          <w:instrText xml:space="preserve"> PAGEREF _Toc25475 \h </w:instrText>
        </w:r>
        <w:r>
          <w:fldChar w:fldCharType="separate"/>
        </w:r>
        <w:r>
          <w:t>37</w:t>
        </w:r>
        <w:r>
          <w:fldChar w:fldCharType="end"/>
        </w:r>
      </w:hyperlink>
    </w:p>
    <w:p>
      <w:pPr>
        <w:pStyle w:val="TOC1"/>
        <w:tabs>
          <w:tab w:val="right" w:leader="dot" w:pos="8306"/>
        </w:tabs>
      </w:pPr>
      <w:hyperlink w:anchor="_Toc19342" w:history="1">
        <w:r>
          <w:rPr>
            <w:rFonts w:ascii="仿宋" w:eastAsia="仿宋" w:hAnsi="仿宋" w:cs="仿宋" w:hint="eastAsia"/>
            <w:lang w:eastAsia="zh-CN"/>
          </w:rPr>
          <w:t>七、环境保护与治理方案</w:t>
        </w:r>
        <w:r>
          <w:tab/>
        </w:r>
        <w:r>
          <w:fldChar w:fldCharType="begin"/>
        </w:r>
        <w:r>
          <w:instrText xml:space="preserve"> PAGEREF _Toc19342 \h </w:instrText>
        </w:r>
        <w:r>
          <w:fldChar w:fldCharType="separate"/>
        </w:r>
        <w:r>
          <w:t>39</w:t>
        </w:r>
        <w:r>
          <w:fldChar w:fldCharType="end"/>
        </w:r>
      </w:hyperlink>
    </w:p>
    <w:p>
      <w:pPr>
        <w:pStyle w:val="TOC2"/>
        <w:tabs>
          <w:tab w:val="right" w:leader="dot" w:pos="8306"/>
        </w:tabs>
      </w:pPr>
      <w:hyperlink w:anchor="_Toc14088" w:history="1">
        <w:r>
          <w:rPr>
            <w:rFonts w:ascii="仿宋" w:eastAsia="仿宋" w:hAnsi="仿宋" w:cs="仿宋" w:hint="eastAsia"/>
            <w:lang w:eastAsia="zh-CN"/>
          </w:rPr>
          <w:t>(一)、项目环境影响评估</w:t>
        </w:r>
        <w:r>
          <w:tab/>
        </w:r>
        <w:r>
          <w:fldChar w:fldCharType="begin"/>
        </w:r>
        <w:r>
          <w:instrText xml:space="preserve"> PAGEREF _Toc14088 \h </w:instrText>
        </w:r>
        <w:r>
          <w:fldChar w:fldCharType="separate"/>
        </w:r>
        <w:r>
          <w:t>39</w:t>
        </w:r>
        <w:r>
          <w:fldChar w:fldCharType="end"/>
        </w:r>
      </w:hyperlink>
    </w:p>
    <w:p>
      <w:pPr>
        <w:pStyle w:val="TOC2"/>
        <w:tabs>
          <w:tab w:val="right" w:leader="dot" w:pos="8306"/>
        </w:tabs>
      </w:pPr>
      <w:hyperlink w:anchor="_Toc16442" w:history="1">
        <w:r>
          <w:rPr>
            <w:rFonts w:ascii="仿宋" w:eastAsia="仿宋" w:hAnsi="仿宋" w:cs="仿宋" w:hint="eastAsia"/>
            <w:lang w:eastAsia="zh-CN"/>
          </w:rPr>
          <w:t>(二)、环境保护措施与治理方案</w:t>
        </w:r>
        <w:r>
          <w:tab/>
        </w:r>
        <w:r>
          <w:fldChar w:fldCharType="begin"/>
        </w:r>
        <w:r>
          <w:instrText xml:space="preserve"> PAGEREF _Toc16442 \h </w:instrText>
        </w:r>
        <w:r>
          <w:fldChar w:fldCharType="separate"/>
        </w:r>
        <w:r>
          <w:t>39</w:t>
        </w:r>
        <w:r>
          <w:fldChar w:fldCharType="end"/>
        </w:r>
      </w:hyperlink>
    </w:p>
    <w:p>
      <w:pPr>
        <w:pStyle w:val="TOC1"/>
        <w:tabs>
          <w:tab w:val="right" w:leader="dot" w:pos="8306"/>
        </w:tabs>
      </w:pPr>
      <w:hyperlink w:anchor="_Toc24181" w:history="1">
        <w:r>
          <w:rPr>
            <w:rFonts w:ascii="仿宋" w:eastAsia="仿宋" w:hAnsi="仿宋" w:cs="仿宋" w:hint="eastAsia"/>
            <w:lang w:eastAsia="zh-CN"/>
          </w:rPr>
          <w:t>八、项目进度计划</w:t>
        </w:r>
        <w:r>
          <w:tab/>
        </w:r>
        <w:r>
          <w:fldChar w:fldCharType="begin"/>
        </w:r>
        <w:r>
          <w:instrText xml:space="preserve"> PAGEREF _Toc24181 \h </w:instrText>
        </w:r>
        <w:r>
          <w:fldChar w:fldCharType="separate"/>
        </w:r>
        <w:r>
          <w:t>40</w:t>
        </w:r>
        <w:r>
          <w:fldChar w:fldCharType="end"/>
        </w:r>
      </w:hyperlink>
    </w:p>
    <w:p>
      <w:pPr>
        <w:pStyle w:val="TOC2"/>
        <w:tabs>
          <w:tab w:val="right" w:leader="dot" w:pos="8306"/>
        </w:tabs>
      </w:pPr>
      <w:hyperlink w:anchor="_Toc16448" w:history="1">
        <w:r>
          <w:rPr>
            <w:rFonts w:ascii="仿宋" w:eastAsia="仿宋" w:hAnsi="仿宋" w:cs="仿宋" w:hint="eastAsia"/>
            <w:lang w:eastAsia="zh-CN"/>
          </w:rPr>
          <w:t>(一)、建设周期</w:t>
        </w:r>
        <w:r>
          <w:tab/>
        </w:r>
        <w:r>
          <w:fldChar w:fldCharType="begin"/>
        </w:r>
        <w:r>
          <w:instrText xml:space="preserve"> PAGEREF _Toc16448 \h </w:instrText>
        </w:r>
        <w:r>
          <w:fldChar w:fldCharType="separate"/>
        </w:r>
        <w:r>
          <w:t>40</w:t>
        </w:r>
        <w:r>
          <w:fldChar w:fldCharType="end"/>
        </w:r>
      </w:hyperlink>
    </w:p>
    <w:p>
      <w:pPr>
        <w:pStyle w:val="TOC2"/>
        <w:tabs>
          <w:tab w:val="right" w:leader="dot" w:pos="8306"/>
        </w:tabs>
      </w:pPr>
      <w:hyperlink w:anchor="_Toc26525" w:history="1">
        <w:r>
          <w:rPr>
            <w:rFonts w:ascii="仿宋" w:eastAsia="仿宋" w:hAnsi="仿宋" w:cs="仿宋" w:hint="eastAsia"/>
            <w:lang w:eastAsia="zh-CN"/>
          </w:rPr>
          <w:t>(二)、建设进度</w:t>
        </w:r>
        <w:r>
          <w:tab/>
        </w:r>
        <w:r>
          <w:fldChar w:fldCharType="begin"/>
        </w:r>
        <w:r>
          <w:instrText xml:space="preserve"> PAGEREF _Toc26525 \h </w:instrText>
        </w:r>
        <w:r>
          <w:fldChar w:fldCharType="separate"/>
        </w:r>
        <w:r>
          <w:t>40</w:t>
        </w:r>
        <w:r>
          <w:fldChar w:fldCharType="end"/>
        </w:r>
      </w:hyperlink>
    </w:p>
    <w:p>
      <w:pPr>
        <w:pStyle w:val="TOC2"/>
        <w:tabs>
          <w:tab w:val="right" w:leader="dot" w:pos="8306"/>
        </w:tabs>
      </w:pPr>
      <w:hyperlink w:anchor="_Toc17592" w:history="1">
        <w:r>
          <w:rPr>
            <w:rFonts w:ascii="仿宋" w:eastAsia="仿宋" w:hAnsi="仿宋" w:cs="仿宋" w:hint="eastAsia"/>
            <w:lang w:eastAsia="zh-CN"/>
          </w:rPr>
          <w:t>(三)、进度安排注意事项</w:t>
        </w:r>
        <w:r>
          <w:tab/>
        </w:r>
        <w:r>
          <w:fldChar w:fldCharType="begin"/>
        </w:r>
        <w:r>
          <w:instrText xml:space="preserve"> PAGEREF _Toc17592 \h </w:instrText>
        </w:r>
        <w:r>
          <w:fldChar w:fldCharType="separate"/>
        </w:r>
        <w:r>
          <w:t>41</w:t>
        </w:r>
        <w:r>
          <w:fldChar w:fldCharType="end"/>
        </w:r>
      </w:hyperlink>
    </w:p>
    <w:p>
      <w:pPr>
        <w:pStyle w:val="TOC2"/>
        <w:tabs>
          <w:tab w:val="right" w:leader="dot" w:pos="8306"/>
        </w:tabs>
      </w:pPr>
      <w:hyperlink w:anchor="_Toc18308" w:history="1">
        <w:r>
          <w:rPr>
            <w:rFonts w:ascii="仿宋" w:eastAsia="仿宋" w:hAnsi="仿宋" w:cs="仿宋" w:hint="eastAsia"/>
            <w:lang w:eastAsia="zh-CN"/>
          </w:rPr>
          <w:t>(四)、人力资源配置</w:t>
        </w:r>
        <w:r>
          <w:tab/>
        </w:r>
        <w:r>
          <w:fldChar w:fldCharType="begin"/>
        </w:r>
        <w:r>
          <w:instrText xml:space="preserve"> PAGEREF _Toc18308 \h </w:instrText>
        </w:r>
        <w:r>
          <w:fldChar w:fldCharType="separate"/>
        </w:r>
        <w:r>
          <w:t>42</w:t>
        </w:r>
        <w:r>
          <w:fldChar w:fldCharType="end"/>
        </w:r>
      </w:hyperlink>
    </w:p>
    <w:p>
      <w:pPr>
        <w:pStyle w:val="TOC2"/>
        <w:tabs>
          <w:tab w:val="right" w:leader="dot" w:pos="8306"/>
        </w:tabs>
      </w:pPr>
      <w:hyperlink w:anchor="_Toc30136" w:history="1">
        <w:r>
          <w:rPr>
            <w:rFonts w:ascii="仿宋" w:eastAsia="仿宋" w:hAnsi="仿宋" w:cs="仿宋" w:hint="eastAsia"/>
            <w:lang w:eastAsia="zh-CN"/>
          </w:rPr>
          <w:t>(五)、员工培训</w:t>
        </w:r>
        <w:r>
          <w:tab/>
        </w:r>
        <w:r>
          <w:fldChar w:fldCharType="begin"/>
        </w:r>
        <w:r>
          <w:instrText xml:space="preserve"> PAGEREF _Toc30136 \h </w:instrText>
        </w:r>
        <w:r>
          <w:fldChar w:fldCharType="separate"/>
        </w:r>
        <w:r>
          <w:t>44</w:t>
        </w:r>
        <w:r>
          <w:fldChar w:fldCharType="end"/>
        </w:r>
      </w:hyperlink>
    </w:p>
    <w:p>
      <w:pPr>
        <w:pStyle w:val="TOC2"/>
        <w:tabs>
          <w:tab w:val="right" w:leader="dot" w:pos="8306"/>
        </w:tabs>
      </w:pPr>
      <w:hyperlink w:anchor="_Toc30845" w:history="1">
        <w:r>
          <w:rPr>
            <w:rFonts w:ascii="仿宋" w:eastAsia="仿宋" w:hAnsi="仿宋" w:cs="仿宋" w:hint="eastAsia"/>
            <w:lang w:eastAsia="zh-CN"/>
          </w:rPr>
          <w:t>(六)、项目实施保障</w:t>
        </w:r>
        <w:r>
          <w:tab/>
        </w:r>
        <w:r>
          <w:fldChar w:fldCharType="begin"/>
        </w:r>
        <w:r>
          <w:instrText xml:space="preserve"> PAGEREF _Toc30845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821" w:history="1">
        <w:r>
          <w:rPr>
            <w:rFonts w:ascii="仿宋" w:eastAsia="仿宋" w:hAnsi="仿宋" w:cs="仿宋" w:hint="eastAsia"/>
            <w:lang w:eastAsia="zh-CN"/>
          </w:rPr>
          <w:t>(七)、安全规范管理</w:t>
        </w:r>
        <w:r>
          <w:tab/>
        </w:r>
        <w:r>
          <w:fldChar w:fldCharType="begin"/>
        </w:r>
        <w:r>
          <w:instrText xml:space="preserve"> PAGEREF _Toc29821 \h </w:instrText>
        </w:r>
        <w:r>
          <w:fldChar w:fldCharType="separate"/>
        </w:r>
        <w:r>
          <w:t>46</w:t>
        </w:r>
        <w:r>
          <w:fldChar w:fldCharType="end"/>
        </w:r>
      </w:hyperlink>
    </w:p>
    <w:p>
      <w:pPr>
        <w:pStyle w:val="TOC1"/>
        <w:tabs>
          <w:tab w:val="right" w:leader="dot" w:pos="8306"/>
        </w:tabs>
      </w:pPr>
      <w:hyperlink w:anchor="_Toc11841" w:history="1">
        <w:r>
          <w:rPr>
            <w:rFonts w:ascii="仿宋" w:eastAsia="仿宋" w:hAnsi="仿宋" w:cs="仿宋" w:hint="eastAsia"/>
            <w:lang w:eastAsia="zh-CN"/>
          </w:rPr>
          <w:t>九、项目质量与标准</w:t>
        </w:r>
        <w:r>
          <w:tab/>
        </w:r>
        <w:r>
          <w:fldChar w:fldCharType="begin"/>
        </w:r>
        <w:r>
          <w:instrText xml:space="preserve"> PAGEREF _Toc11841 \h </w:instrText>
        </w:r>
        <w:r>
          <w:fldChar w:fldCharType="separate"/>
        </w:r>
        <w:r>
          <w:t>47</w:t>
        </w:r>
        <w:r>
          <w:fldChar w:fldCharType="end"/>
        </w:r>
      </w:hyperlink>
    </w:p>
    <w:p>
      <w:pPr>
        <w:pStyle w:val="TOC2"/>
        <w:tabs>
          <w:tab w:val="right" w:leader="dot" w:pos="8306"/>
        </w:tabs>
      </w:pPr>
      <w:hyperlink w:anchor="_Toc1947" w:history="1">
        <w:r>
          <w:rPr>
            <w:rFonts w:ascii="仿宋" w:eastAsia="仿宋" w:hAnsi="仿宋" w:cs="仿宋" w:hint="eastAsia"/>
            <w:lang w:eastAsia="zh-CN"/>
          </w:rPr>
          <w:t>(一)、质量保障体系</w:t>
        </w:r>
        <w:r>
          <w:tab/>
        </w:r>
        <w:r>
          <w:fldChar w:fldCharType="begin"/>
        </w:r>
        <w:r>
          <w:instrText xml:space="preserve"> PAGEREF _Toc1947 \h </w:instrText>
        </w:r>
        <w:r>
          <w:fldChar w:fldCharType="separate"/>
        </w:r>
        <w:r>
          <w:t>47</w:t>
        </w:r>
        <w:r>
          <w:fldChar w:fldCharType="end"/>
        </w:r>
      </w:hyperlink>
    </w:p>
    <w:p>
      <w:pPr>
        <w:pStyle w:val="TOC2"/>
        <w:tabs>
          <w:tab w:val="right" w:leader="dot" w:pos="8306"/>
        </w:tabs>
      </w:pPr>
      <w:hyperlink w:anchor="_Toc30666" w:history="1">
        <w:r>
          <w:rPr>
            <w:rFonts w:ascii="仿宋" w:eastAsia="仿宋" w:hAnsi="仿宋" w:cs="仿宋" w:hint="eastAsia"/>
            <w:lang w:eastAsia="zh-CN"/>
          </w:rPr>
          <w:t>(二)、标准化作业流程</w:t>
        </w:r>
        <w:r>
          <w:tab/>
        </w:r>
        <w:r>
          <w:fldChar w:fldCharType="begin"/>
        </w:r>
        <w:r>
          <w:instrText xml:space="preserve"> PAGEREF _Toc30666 \h </w:instrText>
        </w:r>
        <w:r>
          <w:fldChar w:fldCharType="separate"/>
        </w:r>
        <w:r>
          <w:t>49</w:t>
        </w:r>
        <w:r>
          <w:fldChar w:fldCharType="end"/>
        </w:r>
      </w:hyperlink>
    </w:p>
    <w:p>
      <w:pPr>
        <w:pStyle w:val="TOC2"/>
        <w:tabs>
          <w:tab w:val="right" w:leader="dot" w:pos="8306"/>
        </w:tabs>
      </w:pPr>
      <w:hyperlink w:anchor="_Toc16888" w:history="1">
        <w:r>
          <w:rPr>
            <w:rFonts w:ascii="仿宋" w:eastAsia="仿宋" w:hAnsi="仿宋" w:cs="仿宋" w:hint="eastAsia"/>
            <w:lang w:eastAsia="zh-CN"/>
          </w:rPr>
          <w:t>(三)、质量监控与评估</w:t>
        </w:r>
        <w:r>
          <w:tab/>
        </w:r>
        <w:r>
          <w:fldChar w:fldCharType="begin"/>
        </w:r>
        <w:r>
          <w:instrText xml:space="preserve"> PAGEREF _Toc16888 \h </w:instrText>
        </w:r>
        <w:r>
          <w:fldChar w:fldCharType="separate"/>
        </w:r>
        <w:r>
          <w:t>50</w:t>
        </w:r>
        <w:r>
          <w:fldChar w:fldCharType="end"/>
        </w:r>
      </w:hyperlink>
    </w:p>
    <w:p>
      <w:pPr>
        <w:pStyle w:val="TOC2"/>
        <w:tabs>
          <w:tab w:val="right" w:leader="dot" w:pos="8306"/>
        </w:tabs>
      </w:pPr>
      <w:hyperlink w:anchor="_Toc9459" w:history="1">
        <w:r>
          <w:rPr>
            <w:rFonts w:ascii="仿宋" w:eastAsia="仿宋" w:hAnsi="仿宋" w:cs="仿宋" w:hint="eastAsia"/>
            <w:lang w:eastAsia="zh-CN"/>
          </w:rPr>
          <w:t>(四)、质量改进计划</w:t>
        </w:r>
        <w:r>
          <w:tab/>
        </w:r>
        <w:r>
          <w:fldChar w:fldCharType="begin"/>
        </w:r>
        <w:r>
          <w:instrText xml:space="preserve"> PAGEREF _Toc9459 \h </w:instrText>
        </w:r>
        <w:r>
          <w:fldChar w:fldCharType="separate"/>
        </w:r>
        <w:r>
          <w:t>51</w:t>
        </w:r>
        <w:r>
          <w:fldChar w:fldCharType="end"/>
        </w:r>
      </w:hyperlink>
    </w:p>
    <w:p>
      <w:pPr>
        <w:pStyle w:val="TOC1"/>
        <w:tabs>
          <w:tab w:val="right" w:leader="dot" w:pos="8306"/>
        </w:tabs>
      </w:pPr>
      <w:hyperlink w:anchor="_Toc16992" w:history="1">
        <w:r>
          <w:rPr>
            <w:rFonts w:ascii="仿宋" w:eastAsia="仿宋" w:hAnsi="仿宋" w:cs="仿宋" w:hint="eastAsia"/>
            <w:lang w:eastAsia="zh-CN"/>
          </w:rPr>
          <w:t>十、客户关系管理与市场拓展</w:t>
        </w:r>
        <w:r>
          <w:tab/>
        </w:r>
        <w:r>
          <w:fldChar w:fldCharType="begin"/>
        </w:r>
        <w:r>
          <w:instrText xml:space="preserve"> PAGEREF _Toc16992 \h </w:instrText>
        </w:r>
        <w:r>
          <w:fldChar w:fldCharType="separate"/>
        </w:r>
        <w:r>
          <w:t>53</w:t>
        </w:r>
        <w:r>
          <w:fldChar w:fldCharType="end"/>
        </w:r>
      </w:hyperlink>
    </w:p>
    <w:p>
      <w:pPr>
        <w:pStyle w:val="TOC2"/>
        <w:tabs>
          <w:tab w:val="right" w:leader="dot" w:pos="8306"/>
        </w:tabs>
      </w:pPr>
      <w:hyperlink w:anchor="_Toc13871" w:history="1">
        <w:r>
          <w:rPr>
            <w:rFonts w:ascii="仿宋" w:eastAsia="仿宋" w:hAnsi="仿宋" w:cs="仿宋" w:hint="eastAsia"/>
            <w:lang w:eastAsia="zh-CN"/>
          </w:rPr>
          <w:t>(一)、客户关系管理策略</w:t>
        </w:r>
        <w:r>
          <w:tab/>
        </w:r>
        <w:r>
          <w:fldChar w:fldCharType="begin"/>
        </w:r>
        <w:r>
          <w:instrText xml:space="preserve"> PAGEREF _Toc13871 \h </w:instrText>
        </w:r>
        <w:r>
          <w:fldChar w:fldCharType="separate"/>
        </w:r>
        <w:r>
          <w:t>53</w:t>
        </w:r>
        <w:r>
          <w:fldChar w:fldCharType="end"/>
        </w:r>
      </w:hyperlink>
    </w:p>
    <w:p>
      <w:pPr>
        <w:pStyle w:val="TOC2"/>
        <w:tabs>
          <w:tab w:val="right" w:leader="dot" w:pos="8306"/>
        </w:tabs>
      </w:pPr>
      <w:hyperlink w:anchor="_Toc22768" w:history="1">
        <w:r>
          <w:rPr>
            <w:rFonts w:ascii="仿宋" w:eastAsia="仿宋" w:hAnsi="仿宋" w:cs="仿宋" w:hint="eastAsia"/>
            <w:lang w:eastAsia="zh-CN"/>
          </w:rPr>
          <w:t>(二)、市场拓展方案</w:t>
        </w:r>
        <w:r>
          <w:tab/>
        </w:r>
        <w:r>
          <w:fldChar w:fldCharType="begin"/>
        </w:r>
        <w:r>
          <w:instrText xml:space="preserve"> PAGEREF _Toc22768 \h </w:instrText>
        </w:r>
        <w:r>
          <w:fldChar w:fldCharType="separate"/>
        </w:r>
        <w:r>
          <w:t>54</w:t>
        </w:r>
        <w:r>
          <w:fldChar w:fldCharType="end"/>
        </w:r>
      </w:hyperlink>
    </w:p>
    <w:p>
      <w:pPr>
        <w:pStyle w:val="TOC1"/>
        <w:tabs>
          <w:tab w:val="right" w:leader="dot" w:pos="8306"/>
        </w:tabs>
      </w:pPr>
      <w:hyperlink w:anchor="_Toc3793" w:history="1">
        <w:r>
          <w:rPr>
            <w:rFonts w:ascii="仿宋" w:eastAsia="仿宋" w:hAnsi="仿宋" w:cs="仿宋" w:hint="eastAsia"/>
            <w:lang w:eastAsia="zh-CN"/>
          </w:rPr>
          <w:t>十一、经济效益与社会效益优化</w:t>
        </w:r>
        <w:r>
          <w:tab/>
        </w:r>
        <w:r>
          <w:fldChar w:fldCharType="begin"/>
        </w:r>
        <w:r>
          <w:instrText xml:space="preserve"> PAGEREF _Toc3793 \h </w:instrText>
        </w:r>
        <w:r>
          <w:fldChar w:fldCharType="separate"/>
        </w:r>
        <w:r>
          <w:t>55</w:t>
        </w:r>
        <w:r>
          <w:fldChar w:fldCharType="end"/>
        </w:r>
      </w:hyperlink>
    </w:p>
    <w:p>
      <w:pPr>
        <w:pStyle w:val="TOC2"/>
        <w:tabs>
          <w:tab w:val="right" w:leader="dot" w:pos="8306"/>
        </w:tabs>
      </w:pPr>
      <w:hyperlink w:anchor="_Toc2225" w:history="1">
        <w:r>
          <w:rPr>
            <w:rFonts w:ascii="仿宋" w:eastAsia="仿宋" w:hAnsi="仿宋" w:cs="仿宋" w:hint="eastAsia"/>
            <w:lang w:eastAsia="zh-CN"/>
          </w:rPr>
          <w:t>(一)、经济效益提升策略</w:t>
        </w:r>
        <w:r>
          <w:tab/>
        </w:r>
        <w:r>
          <w:fldChar w:fldCharType="begin"/>
        </w:r>
        <w:r>
          <w:instrText xml:space="preserve"> PAGEREF _Toc2225 \h </w:instrText>
        </w:r>
        <w:r>
          <w:fldChar w:fldCharType="separate"/>
        </w:r>
        <w:r>
          <w:t>55</w:t>
        </w:r>
        <w:r>
          <w:fldChar w:fldCharType="end"/>
        </w:r>
      </w:hyperlink>
    </w:p>
    <w:p>
      <w:pPr>
        <w:pStyle w:val="TOC2"/>
        <w:tabs>
          <w:tab w:val="right" w:leader="dot" w:pos="8306"/>
        </w:tabs>
      </w:pPr>
      <w:hyperlink w:anchor="_Toc9915" w:history="1">
        <w:r>
          <w:rPr>
            <w:rFonts w:ascii="仿宋" w:eastAsia="仿宋" w:hAnsi="仿宋" w:cs="仿宋" w:hint="eastAsia"/>
            <w:lang w:eastAsia="zh-CN"/>
          </w:rPr>
          <w:t>(二)、社会效益增强方案</w:t>
        </w:r>
        <w:r>
          <w:tab/>
        </w:r>
        <w:r>
          <w:fldChar w:fldCharType="begin"/>
        </w:r>
        <w:r>
          <w:instrText xml:space="preserve"> PAGEREF _Toc9915 \h </w:instrText>
        </w:r>
        <w:r>
          <w:fldChar w:fldCharType="separate"/>
        </w:r>
        <w:r>
          <w:t>56</w:t>
        </w:r>
        <w:r>
          <w:fldChar w:fldCharType="end"/>
        </w:r>
      </w:hyperlink>
    </w:p>
    <w:p>
      <w:pPr>
        <w:pStyle w:val="TOC1"/>
        <w:tabs>
          <w:tab w:val="right" w:leader="dot" w:pos="8306"/>
        </w:tabs>
      </w:pPr>
      <w:hyperlink w:anchor="_Toc20238" w:history="1">
        <w:r>
          <w:rPr>
            <w:rFonts w:ascii="仿宋" w:eastAsia="仿宋" w:hAnsi="仿宋" w:cs="仿宋" w:hint="eastAsia"/>
            <w:lang w:eastAsia="zh-CN"/>
          </w:rPr>
          <w:t>十二、技术创新与产业升级</w:t>
        </w:r>
        <w:r>
          <w:tab/>
        </w:r>
        <w:r>
          <w:fldChar w:fldCharType="begin"/>
        </w:r>
        <w:r>
          <w:instrText xml:space="preserve"> PAGEREF _Toc20238 \h </w:instrText>
        </w:r>
        <w:r>
          <w:fldChar w:fldCharType="separate"/>
        </w:r>
        <w:r>
          <w:t>57</w:t>
        </w:r>
        <w:r>
          <w:fldChar w:fldCharType="end"/>
        </w:r>
      </w:hyperlink>
    </w:p>
    <w:p>
      <w:pPr>
        <w:pStyle w:val="TOC2"/>
        <w:tabs>
          <w:tab w:val="right" w:leader="dot" w:pos="8306"/>
        </w:tabs>
      </w:pPr>
      <w:hyperlink w:anchor="_Toc7796" w:history="1">
        <w:r>
          <w:rPr>
            <w:rFonts w:ascii="仿宋" w:eastAsia="仿宋" w:hAnsi="仿宋" w:cs="仿宋" w:hint="eastAsia"/>
            <w:lang w:eastAsia="zh-CN"/>
          </w:rPr>
          <w:t>(一)、技术创新方向与目标</w:t>
        </w:r>
        <w:r>
          <w:tab/>
        </w:r>
        <w:r>
          <w:fldChar w:fldCharType="begin"/>
        </w:r>
        <w:r>
          <w:instrText xml:space="preserve"> PAGEREF _Toc7796 \h </w:instrText>
        </w:r>
        <w:r>
          <w:fldChar w:fldCharType="separate"/>
        </w:r>
        <w:r>
          <w:t>57</w:t>
        </w:r>
        <w:r>
          <w:fldChar w:fldCharType="end"/>
        </w:r>
      </w:hyperlink>
    </w:p>
    <w:p>
      <w:pPr>
        <w:pStyle w:val="TOC2"/>
        <w:tabs>
          <w:tab w:val="right" w:leader="dot" w:pos="8306"/>
        </w:tabs>
      </w:pPr>
      <w:hyperlink w:anchor="_Toc10260" w:history="1">
        <w:r>
          <w:rPr>
            <w:rFonts w:ascii="仿宋" w:eastAsia="仿宋" w:hAnsi="仿宋" w:cs="仿宋" w:hint="eastAsia"/>
            <w:lang w:eastAsia="zh-CN"/>
          </w:rPr>
          <w:t>(二)、产业升级路径与措施</w:t>
        </w:r>
        <w:r>
          <w:tab/>
        </w:r>
        <w:r>
          <w:fldChar w:fldCharType="begin"/>
        </w:r>
        <w:r>
          <w:instrText xml:space="preserve"> PAGEREF _Toc10260 \h </w:instrText>
        </w:r>
        <w:r>
          <w:fldChar w:fldCharType="separate"/>
        </w:r>
        <w:r>
          <w:t>58</w:t>
        </w:r>
        <w:r>
          <w:fldChar w:fldCharType="end"/>
        </w:r>
      </w:hyperlink>
    </w:p>
    <w:p>
      <w:pPr>
        <w:pStyle w:val="TOC1"/>
        <w:tabs>
          <w:tab w:val="right" w:leader="dot" w:pos="8306"/>
        </w:tabs>
      </w:pPr>
      <w:hyperlink w:anchor="_Toc28911" w:history="1">
        <w:r>
          <w:rPr>
            <w:rFonts w:ascii="仿宋" w:eastAsia="仿宋" w:hAnsi="仿宋" w:cs="仿宋" w:hint="eastAsia"/>
            <w:lang w:eastAsia="zh-CN"/>
          </w:rPr>
          <w:t>十三、创新驱动与持续发展</w:t>
        </w:r>
        <w:r>
          <w:tab/>
        </w:r>
        <w:r>
          <w:fldChar w:fldCharType="begin"/>
        </w:r>
        <w:r>
          <w:instrText xml:space="preserve"> PAGEREF _Toc28911 \h </w:instrText>
        </w:r>
        <w:r>
          <w:fldChar w:fldCharType="separate"/>
        </w:r>
        <w:r>
          <w:t>60</w:t>
        </w:r>
        <w:r>
          <w:fldChar w:fldCharType="end"/>
        </w:r>
      </w:hyperlink>
    </w:p>
    <w:p>
      <w:pPr>
        <w:pStyle w:val="TOC2"/>
        <w:tabs>
          <w:tab w:val="right" w:leader="dot" w:pos="8306"/>
        </w:tabs>
      </w:pPr>
      <w:hyperlink w:anchor="_Toc15772" w:history="1">
        <w:r>
          <w:rPr>
            <w:rFonts w:ascii="仿宋" w:eastAsia="仿宋" w:hAnsi="仿宋" w:cs="仿宋" w:hint="eastAsia"/>
            <w:lang w:eastAsia="zh-CN"/>
          </w:rPr>
          <w:t>(一)、创新驱动战略实施</w:t>
        </w:r>
        <w:r>
          <w:tab/>
        </w:r>
        <w:r>
          <w:fldChar w:fldCharType="begin"/>
        </w:r>
        <w:r>
          <w:instrText xml:space="preserve"> PAGEREF _Toc15772 \h </w:instrText>
        </w:r>
        <w:r>
          <w:fldChar w:fldCharType="separate"/>
        </w:r>
        <w:r>
          <w:t>60</w:t>
        </w:r>
        <w:r>
          <w:fldChar w:fldCharType="end"/>
        </w:r>
      </w:hyperlink>
    </w:p>
    <w:p>
      <w:pPr>
        <w:pStyle w:val="TOC2"/>
        <w:tabs>
          <w:tab w:val="right" w:leader="dot" w:pos="8306"/>
        </w:tabs>
      </w:pPr>
      <w:hyperlink w:anchor="_Toc6283" w:history="1">
        <w:r>
          <w:rPr>
            <w:rFonts w:ascii="仿宋" w:eastAsia="仿宋" w:hAnsi="仿宋" w:cs="仿宋" w:hint="eastAsia"/>
            <w:lang w:eastAsia="zh-CN"/>
          </w:rPr>
          <w:t>(二)、持续发展路径探索</w:t>
        </w:r>
        <w:r>
          <w:tab/>
        </w:r>
        <w:r>
          <w:fldChar w:fldCharType="begin"/>
        </w:r>
        <w:r>
          <w:instrText xml:space="preserve"> PAGEREF _Toc6283 \h </w:instrText>
        </w:r>
        <w:r>
          <w:fldChar w:fldCharType="separate"/>
        </w:r>
        <w:r>
          <w:t>61</w:t>
        </w:r>
        <w:r>
          <w:fldChar w:fldCharType="end"/>
        </w:r>
      </w:hyperlink>
    </w:p>
    <w:p>
      <w:pPr>
        <w:pStyle w:val="TOC1"/>
        <w:tabs>
          <w:tab w:val="right" w:leader="dot" w:pos="8306"/>
        </w:tabs>
      </w:pPr>
      <w:hyperlink w:anchor="_Toc24778" w:history="1">
        <w:r>
          <w:rPr>
            <w:rFonts w:ascii="仿宋" w:eastAsia="仿宋" w:hAnsi="仿宋" w:cs="仿宋" w:hint="eastAsia"/>
            <w:lang w:eastAsia="zh-CN"/>
          </w:rPr>
          <w:t>十四、企业合规与伦理</w:t>
        </w:r>
        <w:r>
          <w:tab/>
        </w:r>
        <w:r>
          <w:fldChar w:fldCharType="begin"/>
        </w:r>
        <w:r>
          <w:instrText xml:space="preserve"> PAGEREF _Toc24778 \h </w:instrText>
        </w:r>
        <w:r>
          <w:fldChar w:fldCharType="separate"/>
        </w:r>
        <w:r>
          <w:t>65</w:t>
        </w:r>
        <w:r>
          <w:fldChar w:fldCharType="end"/>
        </w:r>
      </w:hyperlink>
    </w:p>
    <w:p>
      <w:pPr>
        <w:pStyle w:val="TOC2"/>
        <w:tabs>
          <w:tab w:val="right" w:leader="dot" w:pos="8306"/>
        </w:tabs>
      </w:pPr>
      <w:hyperlink w:anchor="_Toc26901" w:history="1">
        <w:r>
          <w:rPr>
            <w:rFonts w:ascii="仿宋" w:eastAsia="仿宋" w:hAnsi="仿宋" w:cs="仿宋" w:hint="eastAsia"/>
            <w:lang w:eastAsia="zh-CN"/>
          </w:rPr>
          <w:t>(一)、合规政策与程序</w:t>
        </w:r>
        <w:r>
          <w:tab/>
        </w:r>
        <w:r>
          <w:fldChar w:fldCharType="begin"/>
        </w:r>
        <w:r>
          <w:instrText xml:space="preserve"> PAGEREF _Toc26901 \h </w:instrText>
        </w:r>
        <w:r>
          <w:fldChar w:fldCharType="separate"/>
        </w:r>
        <w:r>
          <w:t>65</w:t>
        </w:r>
        <w:r>
          <w:fldChar w:fldCharType="end"/>
        </w:r>
      </w:hyperlink>
    </w:p>
    <w:p>
      <w:pPr>
        <w:pStyle w:val="TOC2"/>
        <w:tabs>
          <w:tab w:val="right" w:leader="dot" w:pos="8306"/>
        </w:tabs>
      </w:pPr>
      <w:hyperlink w:anchor="_Toc10380" w:history="1">
        <w:r>
          <w:rPr>
            <w:rFonts w:ascii="仿宋" w:eastAsia="仿宋" w:hAnsi="仿宋" w:cs="仿宋" w:hint="eastAsia"/>
            <w:lang w:eastAsia="zh-CN"/>
          </w:rPr>
          <w:t>(二)、伦理规范与培训</w:t>
        </w:r>
        <w:r>
          <w:tab/>
        </w:r>
        <w:r>
          <w:fldChar w:fldCharType="begin"/>
        </w:r>
        <w:r>
          <w:instrText xml:space="preserve"> PAGEREF _Toc10380 \h </w:instrText>
        </w:r>
        <w:r>
          <w:fldChar w:fldCharType="separate"/>
        </w:r>
        <w:r>
          <w:t>67</w:t>
        </w:r>
        <w:r>
          <w:fldChar w:fldCharType="end"/>
        </w:r>
      </w:hyperlink>
    </w:p>
    <w:p>
      <w:pPr>
        <w:pStyle w:val="TOC2"/>
        <w:tabs>
          <w:tab w:val="right" w:leader="dot" w:pos="8306"/>
        </w:tabs>
      </w:pPr>
      <w:hyperlink w:anchor="_Toc11985" w:history="1">
        <w:r>
          <w:rPr>
            <w:rFonts w:ascii="仿宋" w:eastAsia="仿宋" w:hAnsi="仿宋" w:cs="仿宋" w:hint="eastAsia"/>
            <w:lang w:eastAsia="zh-CN"/>
          </w:rPr>
          <w:t>(三)、合规风险评估</w:t>
        </w:r>
        <w:r>
          <w:tab/>
        </w:r>
        <w:r>
          <w:fldChar w:fldCharType="begin"/>
        </w:r>
        <w:r>
          <w:instrText xml:space="preserve"> PAGEREF _Toc11985 \h </w:instrText>
        </w:r>
        <w:r>
          <w:fldChar w:fldCharType="separate"/>
        </w:r>
        <w:r>
          <w:t>67</w:t>
        </w:r>
        <w:r>
          <w:fldChar w:fldCharType="end"/>
        </w:r>
      </w:hyperlink>
    </w:p>
    <w:p>
      <w:pPr>
        <w:pStyle w:val="TOC2"/>
        <w:tabs>
          <w:tab w:val="right" w:leader="dot" w:pos="8306"/>
        </w:tabs>
      </w:pPr>
      <w:hyperlink w:anchor="_Toc9463" w:history="1">
        <w:r>
          <w:rPr>
            <w:rFonts w:ascii="仿宋" w:eastAsia="仿宋" w:hAnsi="仿宋" w:cs="仿宋" w:hint="eastAsia"/>
            <w:lang w:eastAsia="zh-CN"/>
          </w:rPr>
          <w:t>(四)、合规监督与执行</w:t>
        </w:r>
        <w:r>
          <w:tab/>
        </w:r>
        <w:r>
          <w:fldChar w:fldCharType="begin"/>
        </w:r>
        <w:r>
          <w:instrText xml:space="preserve"> PAGEREF _Toc9463 \h </w:instrText>
        </w:r>
        <w:r>
          <w:fldChar w:fldCharType="separate"/>
        </w:r>
        <w:r>
          <w:t>69</w:t>
        </w:r>
        <w:r>
          <w:fldChar w:fldCharType="end"/>
        </w:r>
      </w:hyperlink>
    </w:p>
    <w:p>
      <w:pPr>
        <w:pStyle w:val="TOC1"/>
        <w:tabs>
          <w:tab w:val="right" w:leader="dot" w:pos="8306"/>
        </w:tabs>
      </w:pPr>
      <w:hyperlink w:anchor="_Toc25300" w:history="1">
        <w:r>
          <w:rPr>
            <w:rFonts w:ascii="仿宋" w:eastAsia="仿宋" w:hAnsi="仿宋" w:cs="仿宋" w:hint="eastAsia"/>
            <w:lang w:eastAsia="zh-CN"/>
          </w:rPr>
          <w:t>十五、质量管理与控制</w:t>
        </w:r>
        <w:r>
          <w:tab/>
        </w:r>
        <w:r>
          <w:fldChar w:fldCharType="begin"/>
        </w:r>
        <w:r>
          <w:instrText xml:space="preserve"> PAGEREF _Toc25300 \h </w:instrText>
        </w:r>
        <w:r>
          <w:fldChar w:fldCharType="separate"/>
        </w:r>
        <w:r>
          <w:t>69</w:t>
        </w:r>
        <w:r>
          <w:fldChar w:fldCharType="end"/>
        </w:r>
      </w:hyperlink>
    </w:p>
    <w:p>
      <w:pPr>
        <w:pStyle w:val="TOC2"/>
        <w:tabs>
          <w:tab w:val="right" w:leader="dot" w:pos="8306"/>
        </w:tabs>
      </w:pPr>
      <w:hyperlink w:anchor="_Toc22204" w:history="1">
        <w:r>
          <w:rPr>
            <w:rFonts w:ascii="仿宋" w:eastAsia="仿宋" w:hAnsi="仿宋" w:cs="仿宋" w:hint="eastAsia"/>
            <w:lang w:eastAsia="zh-CN"/>
          </w:rPr>
          <w:t>(一)、质量管理体系建设</w:t>
        </w:r>
        <w:r>
          <w:tab/>
        </w:r>
        <w:r>
          <w:fldChar w:fldCharType="begin"/>
        </w:r>
        <w:r>
          <w:instrText xml:space="preserve"> PAGEREF _Toc22204 \h </w:instrText>
        </w:r>
        <w:r>
          <w:fldChar w:fldCharType="separate"/>
        </w:r>
        <w:r>
          <w:t>69</w:t>
        </w:r>
        <w:r>
          <w:fldChar w:fldCharType="end"/>
        </w:r>
      </w:hyperlink>
    </w:p>
    <w:p>
      <w:pPr>
        <w:pStyle w:val="TOC2"/>
        <w:tabs>
          <w:tab w:val="right" w:leader="dot" w:pos="8306"/>
        </w:tabs>
      </w:pPr>
      <w:hyperlink w:anchor="_Toc1852" w:history="1">
        <w:r>
          <w:rPr>
            <w:rFonts w:ascii="仿宋" w:eastAsia="仿宋" w:hAnsi="仿宋" w:cs="仿宋" w:hint="eastAsia"/>
            <w:lang w:eastAsia="zh-CN"/>
          </w:rPr>
          <w:t>(二)、质量控制措施</w:t>
        </w:r>
        <w:r>
          <w:tab/>
        </w:r>
        <w:r>
          <w:fldChar w:fldCharType="begin"/>
        </w:r>
        <w:r>
          <w:instrText xml:space="preserve"> PAGEREF _Toc1852 \h </w:instrText>
        </w:r>
        <w:r>
          <w:fldChar w:fldCharType="separate"/>
        </w:r>
        <w:r>
          <w:t>71</w:t>
        </w:r>
        <w:r>
          <w:fldChar w:fldCharType="end"/>
        </w:r>
      </w:hyperlink>
    </w:p>
    <w:p>
      <w:pPr>
        <w:pStyle w:val="TOC1"/>
        <w:tabs>
          <w:tab w:val="right" w:leader="dot" w:pos="8306"/>
        </w:tabs>
      </w:pPr>
      <w:hyperlink w:anchor="_Toc21252" w:history="1">
        <w:r>
          <w:rPr>
            <w:rFonts w:ascii="仿宋" w:eastAsia="仿宋" w:hAnsi="仿宋" w:cs="仿宋" w:hint="eastAsia"/>
            <w:lang w:eastAsia="zh-CN"/>
          </w:rPr>
          <w:t>十六、设施与设备管理</w:t>
        </w:r>
        <w:r>
          <w:tab/>
        </w:r>
        <w:r>
          <w:fldChar w:fldCharType="begin"/>
        </w:r>
        <w:r>
          <w:instrText xml:space="preserve"> PAGEREF _Toc21252 \h </w:instrText>
        </w:r>
        <w:r>
          <w:fldChar w:fldCharType="separate"/>
        </w:r>
        <w:r>
          <w:t>72</w:t>
        </w:r>
        <w:r>
          <w:fldChar w:fldCharType="end"/>
        </w:r>
      </w:hyperlink>
    </w:p>
    <w:p>
      <w:pPr>
        <w:pStyle w:val="TOC2"/>
        <w:tabs>
          <w:tab w:val="right" w:leader="dot" w:pos="8306"/>
        </w:tabs>
      </w:pPr>
      <w:hyperlink w:anchor="_Toc4610" w:history="1">
        <w:r>
          <w:rPr>
            <w:rFonts w:ascii="仿宋" w:eastAsia="仿宋" w:hAnsi="仿宋" w:cs="仿宋" w:hint="eastAsia"/>
            <w:lang w:eastAsia="zh-CN"/>
          </w:rPr>
          <w:t>(一)、设施规划与配置</w:t>
        </w:r>
        <w:r>
          <w:tab/>
        </w:r>
        <w:r>
          <w:fldChar w:fldCharType="begin"/>
        </w:r>
        <w:r>
          <w:instrText xml:space="preserve"> PAGEREF _Toc4610 \h </w:instrText>
        </w:r>
        <w:r>
          <w:fldChar w:fldCharType="separate"/>
        </w:r>
        <w:r>
          <w:t>72</w:t>
        </w:r>
        <w:r>
          <w:fldChar w:fldCharType="end"/>
        </w:r>
      </w:hyperlink>
    </w:p>
    <w:p>
      <w:pPr>
        <w:pStyle w:val="TOC2"/>
        <w:tabs>
          <w:tab w:val="right" w:leader="dot" w:pos="8306"/>
        </w:tabs>
      </w:pPr>
      <w:hyperlink w:anchor="_Toc32632" w:history="1">
        <w:r>
          <w:rPr>
            <w:rFonts w:ascii="仿宋" w:eastAsia="仿宋" w:hAnsi="仿宋" w:cs="仿宋" w:hint="eastAsia"/>
            <w:lang w:eastAsia="zh-CN"/>
          </w:rPr>
          <w:t>(二)、设备采购与维护管理</w:t>
        </w:r>
        <w:r>
          <w:tab/>
        </w:r>
        <w:r>
          <w:fldChar w:fldCharType="begin"/>
        </w:r>
        <w:r>
          <w:instrText xml:space="preserve"> PAGEREF _Toc32632 \h </w:instrText>
        </w:r>
        <w:r>
          <w:fldChar w:fldCharType="separate"/>
        </w:r>
        <w:r>
          <w:t>73</w:t>
        </w:r>
        <w:r>
          <w:fldChar w:fldCharType="end"/>
        </w:r>
      </w:hyperlink>
    </w:p>
    <w:p>
      <w:pPr>
        <w:pStyle w:val="TOC2"/>
        <w:tabs>
          <w:tab w:val="right" w:leader="dot" w:pos="8306"/>
        </w:tabs>
      </w:pPr>
      <w:hyperlink w:anchor="_Toc17271" w:history="1">
        <w:r>
          <w:rPr>
            <w:rFonts w:ascii="仿宋" w:eastAsia="仿宋" w:hAnsi="仿宋" w:cs="仿宋" w:hint="eastAsia"/>
            <w:lang w:eastAsia="zh-CN"/>
          </w:rPr>
          <w:t>(三)、设施设备升级策略</w:t>
        </w:r>
        <w:r>
          <w:tab/>
        </w:r>
        <w:r>
          <w:fldChar w:fldCharType="begin"/>
        </w:r>
        <w:r>
          <w:instrText xml:space="preserve"> PAGEREF _Toc17271 \h </w:instrText>
        </w:r>
        <w:r>
          <w:fldChar w:fldCharType="separate"/>
        </w:r>
        <w:r>
          <w:t>73</w:t>
        </w:r>
        <w:r>
          <w:fldChar w:fldCharType="end"/>
        </w:r>
      </w:hyperlink>
    </w:p>
    <w:p>
      <w:pPr>
        <w:pStyle w:val="TOC1"/>
        <w:tabs>
          <w:tab w:val="right" w:leader="dot" w:pos="8306"/>
        </w:tabs>
      </w:pPr>
      <w:hyperlink w:anchor="_Toc28482" w:history="1">
        <w:r>
          <w:rPr>
            <w:rFonts w:ascii="仿宋" w:eastAsia="仿宋" w:hAnsi="仿宋" w:cs="仿宋" w:hint="eastAsia"/>
            <w:lang w:eastAsia="zh-CN"/>
          </w:rPr>
          <w:t>十七、合作与交流机制建立</w:t>
        </w:r>
        <w:r>
          <w:tab/>
        </w:r>
        <w:r>
          <w:fldChar w:fldCharType="begin"/>
        </w:r>
        <w:r>
          <w:instrText xml:space="preserve"> PAGEREF _Toc28482 \h </w:instrText>
        </w:r>
        <w:r>
          <w:fldChar w:fldCharType="separate"/>
        </w:r>
        <w:r>
          <w:t>74</w:t>
        </w:r>
        <w:r>
          <w:fldChar w:fldCharType="end"/>
        </w:r>
      </w:hyperlink>
    </w:p>
    <w:p>
      <w:pPr>
        <w:pStyle w:val="TOC2"/>
        <w:tabs>
          <w:tab w:val="right" w:leader="dot" w:pos="8306"/>
        </w:tabs>
      </w:pPr>
      <w:hyperlink w:anchor="_Toc28089" w:history="1">
        <w:r>
          <w:rPr>
            <w:rFonts w:ascii="仿宋" w:eastAsia="仿宋" w:hAnsi="仿宋" w:cs="仿宋" w:hint="eastAsia"/>
            <w:lang w:eastAsia="zh-CN"/>
          </w:rPr>
          <w:t>(一)、合作伙伴选择与合作方式</w:t>
        </w:r>
        <w:r>
          <w:tab/>
        </w:r>
        <w:r>
          <w:fldChar w:fldCharType="begin"/>
        </w:r>
        <w:r>
          <w:instrText xml:space="preserve"> PAGEREF _Toc28089 \h </w:instrText>
        </w:r>
        <w:r>
          <w:fldChar w:fldCharType="separate"/>
        </w:r>
        <w:r>
          <w:t>74</w:t>
        </w:r>
        <w:r>
          <w:fldChar w:fldCharType="end"/>
        </w:r>
      </w:hyperlink>
    </w:p>
    <w:p>
      <w:pPr>
        <w:pStyle w:val="TOC2"/>
        <w:tabs>
          <w:tab w:val="right" w:leader="dot" w:pos="8306"/>
        </w:tabs>
      </w:pPr>
      <w:hyperlink w:anchor="_Toc28993" w:history="1">
        <w:r>
          <w:rPr>
            <w:rFonts w:ascii="仿宋" w:eastAsia="仿宋" w:hAnsi="仿宋" w:cs="仿宋" w:hint="eastAsia"/>
            <w:lang w:eastAsia="zh-CN"/>
          </w:rPr>
          <w:t>(二)、交流与合作平台搭建</w:t>
        </w:r>
        <w:r>
          <w:tab/>
        </w:r>
        <w:r>
          <w:fldChar w:fldCharType="begin"/>
        </w:r>
        <w:r>
          <w:instrText xml:space="preserve"> PAGEREF _Toc28993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44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931"/>
      <w:r>
        <w:rPr>
          <w:rFonts w:ascii="仿宋" w:eastAsia="仿宋" w:hAnsi="仿宋" w:cs="仿宋" w:hint="eastAsia"/>
          <w:sz w:val="28"/>
          <w:lang w:eastAsia="zh-CN"/>
        </w:rPr>
        <w:t>一、环境和生态影响分析</w:t>
      </w:r>
      <w:bookmarkEnd w:id="2"/>
    </w:p>
    <w:p>
      <w:pPr>
        <w:pStyle w:val="Heading2"/>
        <w:rPr>
          <w:rFonts w:ascii="仿宋" w:eastAsia="仿宋" w:hAnsi="仿宋" w:cs="仿宋" w:hint="eastAsia"/>
          <w:lang w:eastAsia="zh-CN"/>
        </w:rPr>
      </w:pPr>
      <w:bookmarkStart w:id="3" w:name="_Toc26998"/>
      <w:r>
        <w:rPr>
          <w:rFonts w:ascii="仿宋" w:eastAsia="仿宋" w:hAnsi="仿宋" w:cs="仿宋" w:hint="eastAsia"/>
          <w:lang w:eastAsia="zh-CN"/>
        </w:rPr>
        <w:t>(一)、环境和生态现状</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中文信息处理平台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中文信息处理平台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中文信息处理平台项目将积极采用可持续材料，如再生塑料和生物降解材料，以减少对环境的影响。项目还将推行废物减量和回收计划，例如通过再利用工业废料或建立回收系统。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中文信息处理平台项目还将参与当地的环保活动和计划，如资助当地的环境保护项目或与社区合作进行环保宣传活动。通过这些活动，项目不仅能够提高自身的环境表现，还能在当地社区中树立积极的环保形象。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4" w:name="_Toc10849"/>
      <w:r>
        <w:rPr>
          <w:rFonts w:ascii="仿宋" w:eastAsia="仿宋" w:hAnsi="仿宋" w:cs="仿宋" w:hint="eastAsia"/>
          <w:sz w:val="28"/>
          <w:lang w:eastAsia="zh-CN"/>
        </w:rPr>
        <w:t>(二)、生态环境影响分析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中文信息处理平台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中文信息处理平台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中文信息处理平台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5" w:name="_Toc32202"/>
      <w:r>
        <w:rPr>
          <w:rFonts w:ascii="仿宋" w:eastAsia="仿宋" w:hAnsi="仿宋" w:cs="仿宋" w:hint="eastAsia"/>
          <w:sz w:val="28"/>
          <w:lang w:eastAsia="zh-CN"/>
        </w:rPr>
        <w:t>(三)、生态环境保护措施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中文信息处理平台项目将采用绿色屋顶和生态墙等环境友好型建筑设计，这些设计不仅有助于改善空气质量，还能为城市野生动植物提供栖息地。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中文信息处理平台项目将建立高效的废水处理系统，确保所有工业废水在排放前都经过适当处理，达到或超过环保标准。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中文信息处理平台项目将致力于使用清洁能源，如太阳能和风能，减少对化石燃料的依赖。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中文信息处理平台项目将举办环保教育研讨会，向员工和当地社区普及环保知识，提升对环境保护重要性的认识。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6" w:name="_Toc8834"/>
      <w:r>
        <w:rPr>
          <w:rFonts w:ascii="仿宋" w:eastAsia="仿宋" w:hAnsi="仿宋" w:cs="仿宋" w:hint="eastAsia"/>
          <w:sz w:val="28"/>
          <w:lang w:eastAsia="zh-CN"/>
        </w:rPr>
        <w:t>(四)、地质灾害影响分析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在中文信息处理平台项目启动前，将进行一系列深入的地质调查，包括钻探和土壤取样，以深入了解项目区域的地层结构和土壤组成。特别是对于土壤的承载能力和地下水位的深度进行详细评估。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中文信息处理平台项目将通过地下水位监测系统定期检测水位变化，以预测和预防由高地下水位可能引起的地基问题。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在设计基础设施时，将采用防水材料和构造，如防水混凝土和排水系统，确保地基和地下结构的干燥稳定。此外，将采用地下排水系统和蓄水池，以管理雨水和地下水，防止水分积聚。</w:t>
      </w:r>
    </w:p>
    <w:p>
      <w:pPr>
        <w:ind w:firstLine="560" w:firstLineChars="200"/>
        <w:rPr>
          <w:rFonts w:ascii="仿宋" w:eastAsia="仿宋" w:hAnsi="仿宋" w:cs="仿宋" w:hint="eastAsia"/>
          <w:sz w:val="28"/>
        </w:rPr>
      </w:pPr>
      <w:r>
        <w:rPr>
          <w:rFonts w:ascii="仿宋" w:eastAsia="仿宋" w:hAnsi="仿宋" w:cs="仿宋" w:hint="eastAsia"/>
          <w:sz w:val="28"/>
          <w:lang w:eastAsia="zh-CN"/>
        </w:rPr>
        <w:t>泥石流和洪水风险：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中文信息处理平台项目将进行详尽的水文和地形分析，以识别可能的洪水和泥石流风险区。基于这些分析，项目将设计防洪设施，如提高地基、构建防洪墙和排水沟。</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在泥石流高风险区域，项目将考虑建设拦泥坝和植被覆盖，以减少泥石流的可能性和影响。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滑坡和崩塌风险：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对于位于山坡或不稳定地形的项目区域，将进行详细的地形稳定性评估。在必要时，项目将采取地形加固措施，如植被稳定、土钉墙和支撑结构。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中文信息处理平台项目还将考虑建设排水系统，以减少地表水对土壤稳定性的影响。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地质灾害的长期监测：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完成初始的地质风险评估后，中文信息处理平台项目将安装长期地质监测设备，如倾斜仪、裂缝计和地下水位计，以持续监测地质条件的变化。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项目将设立一个专门的地质监测团队，负责定期检查和维护监测设备，并对收集的数据进行分析，以便及时发现并响应潜在的地质风险。</w:t>
      </w:r>
    </w:p>
    <w:p>
      <w:pPr>
        <w:pStyle w:val="Heading2"/>
        <w:ind w:firstLine="560" w:firstLineChars="200"/>
        <w:rPr>
          <w:rFonts w:ascii="仿宋" w:eastAsia="仿宋" w:hAnsi="仿宋" w:cs="仿宋" w:hint="eastAsia"/>
          <w:sz w:val="28"/>
          <w:lang w:eastAsia="zh-CN"/>
        </w:rPr>
      </w:pPr>
      <w:bookmarkStart w:id="7" w:name="_Toc29488"/>
      <w:r>
        <w:rPr>
          <w:rFonts w:ascii="仿宋" w:eastAsia="仿宋" w:hAnsi="仿宋" w:cs="仿宋" w:hint="eastAsia"/>
          <w:sz w:val="28"/>
          <w:lang w:eastAsia="zh-CN"/>
        </w:rPr>
        <w:t>(五)、特殊环境影响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项目位于极端气候条件下时，将特别关注建筑和基础设施的设计，以适应高温、严寒或多风等条件。例如，在高温地区，将采用高效隔热材料和先进的冷却系统，而在寒冷地区，项目重点将放在加强保温和有效供暖上。此外，面对多风或多雨的挑战，建筑将采用能抵抗强风和暴雨的设计和材料。</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如果项目地处地形特殊的环境，如山区或沿海地区，将采取针对性措施确保建筑稳定和地形保护。在山区或丘陵地区，项目将采用特殊的地基处理技术和防滑坡措施，同时在沿海地区，则重点关注潮汐和侵蚀的潜在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在生态敏感区域，如湿地或珊瑚礁附近开展项目，将采取谨慎措施以保护这些敏感生态。这包括限制在敏感区域的建设活动，使用环保材料和技术，并最大限度地利用现有基础设施。</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项目区域内的文化和历史遗址，项目将调整规划和设计，以避免对这些遗址的破坏，并与相关文化部门合作，确保在整个项目周期中对遗址的保护。同时，项目将探索将文化和历史元素融入设计中，以提升项目的文化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中文信息处理平台项目将通过这些措施来适应和尊重特殊环境条件，确保项目的可持续发展，同时减少对环境的负面影响。这不仅有助于保护自然和文化遗产，还能提升项目在社会责任方面的表现和形象。</w:t>
      </w:r>
    </w:p>
    <w:p>
      <w:pPr>
        <w:pStyle w:val="Heading1"/>
        <w:ind w:firstLine="560" w:firstLineChars="200"/>
        <w:rPr>
          <w:rFonts w:ascii="仿宋" w:eastAsia="仿宋" w:hAnsi="仿宋" w:cs="仿宋" w:hint="eastAsia"/>
          <w:sz w:val="28"/>
          <w:lang w:eastAsia="zh-CN"/>
        </w:rPr>
      </w:pPr>
      <w:bookmarkStart w:id="8" w:name="_Toc12692"/>
      <w:r>
        <w:rPr>
          <w:rFonts w:ascii="仿宋" w:eastAsia="仿宋" w:hAnsi="仿宋" w:cs="仿宋" w:hint="eastAsia"/>
          <w:sz w:val="28"/>
          <w:lang w:eastAsia="zh-CN"/>
        </w:rPr>
        <w:t>二、中文信息处理平台项目概论</w:t>
      </w:r>
      <w:bookmarkEnd w:id="8"/>
    </w:p>
    <w:p>
      <w:pPr>
        <w:pStyle w:val="Heading2"/>
        <w:rPr>
          <w:rFonts w:ascii="仿宋" w:eastAsia="仿宋" w:hAnsi="仿宋" w:cs="仿宋" w:hint="eastAsia"/>
          <w:lang w:eastAsia="zh-CN"/>
        </w:rPr>
      </w:pPr>
      <w:bookmarkStart w:id="9" w:name="_Toc24144"/>
      <w:r>
        <w:rPr>
          <w:rFonts w:ascii="仿宋" w:eastAsia="仿宋" w:hAnsi="仿宋" w:cs="仿宋" w:hint="eastAsia"/>
          <w:lang w:eastAsia="zh-CN"/>
        </w:rPr>
        <w:t>(一)、项目申报单位概况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中文信息处理平台项目的申报单位是“XXX实业发展公司”，这是一家在其所处行业内备受尊敬的企业。公司自成立以来，通过其在中文信息处理平台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中文信息处理平台项目及其他多个行业领域中都有着显著的贡献。秦XX以其出色的领导才能和敏锐的商业洞察力，带领公司在中文信息处理平台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中文信息处理平台项目的重要合作伙伴。公司专注于[行业名称]领域，以创新作为驱动力，不断推动技术进步和市场扩张。在中文信息处理平台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中文信息处理平台项目中展现了强劲的增长和稳定的财务表现。公司通过有效的策略，在中文信息处理平台项目中扩大了其市场份额并增强了盈利能力。同时，公司积极承担社会责任，参与各类社会公益项目，增强了其在中文信息处理平台项目中的品牌形象和社会影响力。</w:t>
      </w:r>
    </w:p>
    <w:p>
      <w:pPr>
        <w:pStyle w:val="Heading2"/>
        <w:ind w:firstLine="560" w:firstLineChars="200"/>
        <w:rPr>
          <w:rFonts w:ascii="仿宋" w:eastAsia="仿宋" w:hAnsi="仿宋" w:cs="仿宋" w:hint="eastAsia"/>
          <w:sz w:val="28"/>
          <w:lang w:eastAsia="zh-CN"/>
        </w:rPr>
      </w:pPr>
      <w:bookmarkStart w:id="10" w:name="_Toc29902"/>
      <w:r>
        <w:rPr>
          <w:rFonts w:ascii="仿宋" w:eastAsia="仿宋" w:hAnsi="仿宋" w:cs="仿宋" w:hint="eastAsia"/>
          <w:sz w:val="28"/>
          <w:lang w:eastAsia="zh-CN"/>
        </w:rPr>
        <w:t>(二)、项目概况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https://d.book118.com/538123014112006042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中文信息处理平台项目可行性建设方案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中文信息处理平台项目可行性建设方案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中文信息处理平台项目可行性建设方案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中文信息处理平台项目可行性建设方案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中文信息处理平台项目可行性建设方案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中文信息处理平台项目可行性建设方案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中文信息处理平台项目可行性建设方案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中文信息处理平台项目可行性建设方案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中文信息处理平台项目可行性建设方案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中文信息处理平台项目可行性建设方案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中文信息处理平台项目可行性建设方案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中文信息处理平台项目可行性建设方案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E3A6C97"/>
    <w:rsid w:val="1E3A6C9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3812301411200604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2024-02-23T20:08:00Z</dcterms:created>
  <dcterms:modified xsi:type="dcterms:W3CDTF">2024-02-23T20:09:27Z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2BC435087BD145B38B2EB6C528B0F876_11</vt:lpwstr>
  </property>
  <property fmtid="{D5CDD505-2E9C-101B-9397-08002B2CF9AE}" pid="3" name="KSOProductBuildVer">
    <vt:lpwstr>2052-12.1.0.16250</vt:lpwstr>
  </property>
</Properties>
</file>