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1" w:history="1">
        <w:r>
          <w:rPr>
            <w:rFonts w:ascii="仿宋" w:eastAsia="仿宋" w:hAnsi="仿宋" w:cs="仿宋" w:hint="eastAsia"/>
            <w:lang w:eastAsia="zh-CN"/>
          </w:rPr>
          <w:t>序言</w:t>
        </w:r>
        <w:r>
          <w:tab/>
        </w:r>
        <w:r>
          <w:fldChar w:fldCharType="begin"/>
        </w:r>
        <w:r>
          <w:instrText xml:space="preserve"> PAGEREF _Toc19141 \h </w:instrText>
        </w:r>
        <w:r>
          <w:fldChar w:fldCharType="separate"/>
        </w:r>
        <w:r>
          <w:t>3</w:t>
        </w:r>
        <w:r>
          <w:fldChar w:fldCharType="end"/>
        </w:r>
      </w:hyperlink>
    </w:p>
    <w:p>
      <w:pPr>
        <w:pStyle w:val="TOC1"/>
        <w:tabs>
          <w:tab w:val="right" w:leader="dot" w:pos="8306"/>
        </w:tabs>
      </w:pPr>
      <w:hyperlink w:anchor="_Toc2038" w:history="1">
        <w:r>
          <w:rPr>
            <w:rFonts w:ascii="仿宋" w:eastAsia="仿宋" w:hAnsi="仿宋" w:cs="仿宋" w:hint="eastAsia"/>
            <w:lang w:eastAsia="zh-CN"/>
          </w:rPr>
          <w:t>一、乙酮项目绩效评估</w:t>
        </w:r>
        <w:r>
          <w:tab/>
        </w:r>
        <w:r>
          <w:fldChar w:fldCharType="begin"/>
        </w:r>
        <w:r>
          <w:instrText xml:space="preserve"> PAGEREF _Toc2038 \h </w:instrText>
        </w:r>
        <w:r>
          <w:fldChar w:fldCharType="separate"/>
        </w:r>
        <w:r>
          <w:t>3</w:t>
        </w:r>
        <w:r>
          <w:fldChar w:fldCharType="end"/>
        </w:r>
      </w:hyperlink>
    </w:p>
    <w:p>
      <w:pPr>
        <w:pStyle w:val="TOC2"/>
        <w:tabs>
          <w:tab w:val="right" w:leader="dot" w:pos="8306"/>
        </w:tabs>
      </w:pPr>
      <w:hyperlink w:anchor="_Toc678" w:history="1">
        <w:r>
          <w:rPr>
            <w:rFonts w:ascii="仿宋" w:eastAsia="仿宋" w:hAnsi="仿宋" w:cs="仿宋" w:hint="eastAsia"/>
            <w:lang w:eastAsia="zh-CN"/>
          </w:rPr>
          <w:t>(一)、绩效评估指标</w:t>
        </w:r>
        <w:r>
          <w:tab/>
        </w:r>
        <w:r>
          <w:fldChar w:fldCharType="begin"/>
        </w:r>
        <w:r>
          <w:instrText xml:space="preserve"> PAGEREF _Toc678 \h </w:instrText>
        </w:r>
        <w:r>
          <w:fldChar w:fldCharType="separate"/>
        </w:r>
        <w:r>
          <w:t>3</w:t>
        </w:r>
        <w:r>
          <w:fldChar w:fldCharType="end"/>
        </w:r>
      </w:hyperlink>
    </w:p>
    <w:p>
      <w:pPr>
        <w:pStyle w:val="TOC2"/>
        <w:tabs>
          <w:tab w:val="right" w:leader="dot" w:pos="8306"/>
        </w:tabs>
      </w:pPr>
      <w:hyperlink w:anchor="_Toc21696" w:history="1">
        <w:r>
          <w:rPr>
            <w:rFonts w:ascii="仿宋" w:eastAsia="仿宋" w:hAnsi="仿宋" w:cs="仿宋" w:hint="eastAsia"/>
            <w:lang w:eastAsia="zh-CN"/>
          </w:rPr>
          <w:t>(二)、绩效评估方法</w:t>
        </w:r>
        <w:r>
          <w:tab/>
        </w:r>
        <w:r>
          <w:fldChar w:fldCharType="begin"/>
        </w:r>
        <w:r>
          <w:instrText xml:space="preserve"> PAGEREF _Toc21696 \h </w:instrText>
        </w:r>
        <w:r>
          <w:fldChar w:fldCharType="separate"/>
        </w:r>
        <w:r>
          <w:t>4</w:t>
        </w:r>
        <w:r>
          <w:fldChar w:fldCharType="end"/>
        </w:r>
      </w:hyperlink>
    </w:p>
    <w:p>
      <w:pPr>
        <w:pStyle w:val="TOC2"/>
        <w:tabs>
          <w:tab w:val="right" w:leader="dot" w:pos="8306"/>
        </w:tabs>
      </w:pPr>
      <w:hyperlink w:anchor="_Toc19744" w:history="1">
        <w:r>
          <w:rPr>
            <w:rFonts w:ascii="仿宋" w:eastAsia="仿宋" w:hAnsi="仿宋" w:cs="仿宋" w:hint="eastAsia"/>
            <w:lang w:eastAsia="zh-CN"/>
          </w:rPr>
          <w:t>(三)、绩效评估周期</w:t>
        </w:r>
        <w:r>
          <w:tab/>
        </w:r>
        <w:r>
          <w:fldChar w:fldCharType="begin"/>
        </w:r>
        <w:r>
          <w:instrText xml:space="preserve"> PAGEREF _Toc19744 \h </w:instrText>
        </w:r>
        <w:r>
          <w:fldChar w:fldCharType="separate"/>
        </w:r>
        <w:r>
          <w:t>5</w:t>
        </w:r>
        <w:r>
          <w:fldChar w:fldCharType="end"/>
        </w:r>
      </w:hyperlink>
    </w:p>
    <w:p>
      <w:pPr>
        <w:pStyle w:val="TOC1"/>
        <w:tabs>
          <w:tab w:val="right" w:leader="dot" w:pos="8306"/>
        </w:tabs>
      </w:pPr>
      <w:hyperlink w:anchor="_Toc14439" w:history="1">
        <w:r>
          <w:rPr>
            <w:rFonts w:ascii="仿宋" w:eastAsia="仿宋" w:hAnsi="仿宋" w:cs="仿宋" w:hint="eastAsia"/>
            <w:lang w:eastAsia="zh-CN"/>
          </w:rPr>
          <w:t>二、市场分析、调研</w:t>
        </w:r>
        <w:r>
          <w:tab/>
        </w:r>
        <w:r>
          <w:fldChar w:fldCharType="begin"/>
        </w:r>
        <w:r>
          <w:instrText xml:space="preserve"> PAGEREF _Toc14439 \h </w:instrText>
        </w:r>
        <w:r>
          <w:fldChar w:fldCharType="separate"/>
        </w:r>
        <w:r>
          <w:t>6</w:t>
        </w:r>
        <w:r>
          <w:fldChar w:fldCharType="end"/>
        </w:r>
      </w:hyperlink>
    </w:p>
    <w:p>
      <w:pPr>
        <w:pStyle w:val="TOC2"/>
        <w:tabs>
          <w:tab w:val="right" w:leader="dot" w:pos="8306"/>
        </w:tabs>
      </w:pPr>
      <w:hyperlink w:anchor="_Toc22538" w:history="1">
        <w:r>
          <w:rPr>
            <w:rFonts w:ascii="仿宋" w:eastAsia="仿宋" w:hAnsi="仿宋" w:cs="仿宋" w:hint="eastAsia"/>
            <w:lang w:eastAsia="zh-CN"/>
          </w:rPr>
          <w:t>(一)、乙酮行业分析</w:t>
        </w:r>
        <w:r>
          <w:tab/>
        </w:r>
        <w:r>
          <w:fldChar w:fldCharType="begin"/>
        </w:r>
        <w:r>
          <w:instrText xml:space="preserve"> PAGEREF _Toc22538 \h </w:instrText>
        </w:r>
        <w:r>
          <w:fldChar w:fldCharType="separate"/>
        </w:r>
        <w:r>
          <w:t>6</w:t>
        </w:r>
        <w:r>
          <w:fldChar w:fldCharType="end"/>
        </w:r>
      </w:hyperlink>
    </w:p>
    <w:p>
      <w:pPr>
        <w:pStyle w:val="TOC2"/>
        <w:tabs>
          <w:tab w:val="right" w:leader="dot" w:pos="8306"/>
        </w:tabs>
      </w:pPr>
      <w:hyperlink w:anchor="_Toc30889" w:history="1">
        <w:r>
          <w:rPr>
            <w:rFonts w:ascii="仿宋" w:eastAsia="仿宋" w:hAnsi="仿宋" w:cs="仿宋" w:hint="eastAsia"/>
            <w:lang w:eastAsia="zh-CN"/>
          </w:rPr>
          <w:t>(二)、乙酮市场分析预测</w:t>
        </w:r>
        <w:r>
          <w:tab/>
        </w:r>
        <w:r>
          <w:fldChar w:fldCharType="begin"/>
        </w:r>
        <w:r>
          <w:instrText xml:space="preserve"> PAGEREF _Toc30889 \h </w:instrText>
        </w:r>
        <w:r>
          <w:fldChar w:fldCharType="separate"/>
        </w:r>
        <w:r>
          <w:t>7</w:t>
        </w:r>
        <w:r>
          <w:fldChar w:fldCharType="end"/>
        </w:r>
      </w:hyperlink>
    </w:p>
    <w:p>
      <w:pPr>
        <w:pStyle w:val="TOC1"/>
        <w:tabs>
          <w:tab w:val="right" w:leader="dot" w:pos="8306"/>
        </w:tabs>
      </w:pPr>
      <w:hyperlink w:anchor="_Toc27750" w:history="1">
        <w:r>
          <w:rPr>
            <w:rFonts w:ascii="仿宋" w:eastAsia="仿宋" w:hAnsi="仿宋" w:cs="仿宋" w:hint="eastAsia"/>
            <w:lang w:eastAsia="zh-CN"/>
          </w:rPr>
          <w:t>三、产品规划分析</w:t>
        </w:r>
        <w:r>
          <w:tab/>
        </w:r>
        <w:r>
          <w:fldChar w:fldCharType="begin"/>
        </w:r>
        <w:r>
          <w:instrText xml:space="preserve"> PAGEREF _Toc27750 \h </w:instrText>
        </w:r>
        <w:r>
          <w:fldChar w:fldCharType="separate"/>
        </w:r>
        <w:r>
          <w:t>7</w:t>
        </w:r>
        <w:r>
          <w:fldChar w:fldCharType="end"/>
        </w:r>
      </w:hyperlink>
    </w:p>
    <w:p>
      <w:pPr>
        <w:pStyle w:val="TOC2"/>
        <w:tabs>
          <w:tab w:val="right" w:leader="dot" w:pos="8306"/>
        </w:tabs>
      </w:pPr>
      <w:hyperlink w:anchor="_Toc21457" w:history="1">
        <w:r>
          <w:rPr>
            <w:rFonts w:ascii="仿宋" w:eastAsia="仿宋" w:hAnsi="仿宋" w:cs="仿宋" w:hint="eastAsia"/>
            <w:lang w:eastAsia="zh-CN"/>
          </w:rPr>
          <w:t>(一)、产品规划</w:t>
        </w:r>
        <w:r>
          <w:tab/>
        </w:r>
        <w:r>
          <w:fldChar w:fldCharType="begin"/>
        </w:r>
        <w:r>
          <w:instrText xml:space="preserve"> PAGEREF _Toc21457 \h </w:instrText>
        </w:r>
        <w:r>
          <w:fldChar w:fldCharType="separate"/>
        </w:r>
        <w:r>
          <w:t>7</w:t>
        </w:r>
        <w:r>
          <w:fldChar w:fldCharType="end"/>
        </w:r>
      </w:hyperlink>
    </w:p>
    <w:p>
      <w:pPr>
        <w:pStyle w:val="TOC2"/>
        <w:tabs>
          <w:tab w:val="right" w:leader="dot" w:pos="8306"/>
        </w:tabs>
      </w:pPr>
      <w:hyperlink w:anchor="_Toc19292" w:history="1">
        <w:r>
          <w:rPr>
            <w:rFonts w:ascii="仿宋" w:eastAsia="仿宋" w:hAnsi="仿宋" w:cs="仿宋" w:hint="eastAsia"/>
            <w:lang w:eastAsia="zh-CN"/>
          </w:rPr>
          <w:t>(二)、建设规模</w:t>
        </w:r>
        <w:r>
          <w:tab/>
        </w:r>
        <w:r>
          <w:fldChar w:fldCharType="begin"/>
        </w:r>
        <w:r>
          <w:instrText xml:space="preserve"> PAGEREF _Toc19292 \h </w:instrText>
        </w:r>
        <w:r>
          <w:fldChar w:fldCharType="separate"/>
        </w:r>
        <w:r>
          <w:t>8</w:t>
        </w:r>
        <w:r>
          <w:fldChar w:fldCharType="end"/>
        </w:r>
      </w:hyperlink>
    </w:p>
    <w:p>
      <w:pPr>
        <w:pStyle w:val="TOC1"/>
        <w:tabs>
          <w:tab w:val="right" w:leader="dot" w:pos="8306"/>
        </w:tabs>
      </w:pPr>
      <w:hyperlink w:anchor="_Toc14922" w:history="1">
        <w:r>
          <w:rPr>
            <w:rFonts w:ascii="仿宋" w:eastAsia="仿宋" w:hAnsi="仿宋" w:cs="仿宋" w:hint="eastAsia"/>
            <w:lang w:eastAsia="zh-CN"/>
          </w:rPr>
          <w:t>四、工艺说明</w:t>
        </w:r>
        <w:r>
          <w:tab/>
        </w:r>
        <w:r>
          <w:fldChar w:fldCharType="begin"/>
        </w:r>
        <w:r>
          <w:instrText xml:space="preserve"> PAGEREF _Toc14922 \h </w:instrText>
        </w:r>
        <w:r>
          <w:fldChar w:fldCharType="separate"/>
        </w:r>
        <w:r>
          <w:t>9</w:t>
        </w:r>
        <w:r>
          <w:fldChar w:fldCharType="end"/>
        </w:r>
      </w:hyperlink>
    </w:p>
    <w:p>
      <w:pPr>
        <w:pStyle w:val="TOC2"/>
        <w:tabs>
          <w:tab w:val="right" w:leader="dot" w:pos="8306"/>
        </w:tabs>
      </w:pPr>
      <w:hyperlink w:anchor="_Toc4099" w:history="1">
        <w:r>
          <w:rPr>
            <w:rFonts w:ascii="仿宋" w:eastAsia="仿宋" w:hAnsi="仿宋" w:cs="仿宋" w:hint="eastAsia"/>
            <w:lang w:eastAsia="zh-CN"/>
          </w:rPr>
          <w:t>(一)、技术管理特点</w:t>
        </w:r>
        <w:r>
          <w:tab/>
        </w:r>
        <w:r>
          <w:fldChar w:fldCharType="begin"/>
        </w:r>
        <w:r>
          <w:instrText xml:space="preserve"> PAGEREF _Toc4099 \h </w:instrText>
        </w:r>
        <w:r>
          <w:fldChar w:fldCharType="separate"/>
        </w:r>
        <w:r>
          <w:t>9</w:t>
        </w:r>
        <w:r>
          <w:fldChar w:fldCharType="end"/>
        </w:r>
      </w:hyperlink>
    </w:p>
    <w:p>
      <w:pPr>
        <w:pStyle w:val="TOC2"/>
        <w:tabs>
          <w:tab w:val="right" w:leader="dot" w:pos="8306"/>
        </w:tabs>
      </w:pPr>
      <w:hyperlink w:anchor="_Toc32189" w:history="1">
        <w:r>
          <w:rPr>
            <w:rFonts w:ascii="仿宋" w:eastAsia="仿宋" w:hAnsi="仿宋" w:cs="仿宋" w:hint="eastAsia"/>
            <w:lang w:eastAsia="zh-CN"/>
          </w:rPr>
          <w:t>(二)、乙酮项目工艺技术设计方案</w:t>
        </w:r>
        <w:r>
          <w:tab/>
        </w:r>
        <w:r>
          <w:fldChar w:fldCharType="begin"/>
        </w:r>
        <w:r>
          <w:instrText xml:space="preserve"> PAGEREF _Toc32189 \h </w:instrText>
        </w:r>
        <w:r>
          <w:fldChar w:fldCharType="separate"/>
        </w:r>
        <w:r>
          <w:t>10</w:t>
        </w:r>
        <w:r>
          <w:fldChar w:fldCharType="end"/>
        </w:r>
      </w:hyperlink>
    </w:p>
    <w:p>
      <w:pPr>
        <w:pStyle w:val="TOC2"/>
        <w:tabs>
          <w:tab w:val="right" w:leader="dot" w:pos="8306"/>
        </w:tabs>
      </w:pPr>
      <w:hyperlink w:anchor="_Toc9353" w:history="1">
        <w:r>
          <w:rPr>
            <w:rFonts w:ascii="仿宋" w:eastAsia="仿宋" w:hAnsi="仿宋" w:cs="仿宋" w:hint="eastAsia"/>
            <w:lang w:eastAsia="zh-CN"/>
          </w:rPr>
          <w:t>(三)、设备选型方案</w:t>
        </w:r>
        <w:r>
          <w:tab/>
        </w:r>
        <w:r>
          <w:fldChar w:fldCharType="begin"/>
        </w:r>
        <w:r>
          <w:instrText xml:space="preserve"> PAGEREF _Toc9353 \h </w:instrText>
        </w:r>
        <w:r>
          <w:fldChar w:fldCharType="separate"/>
        </w:r>
        <w:r>
          <w:t>12</w:t>
        </w:r>
        <w:r>
          <w:fldChar w:fldCharType="end"/>
        </w:r>
      </w:hyperlink>
    </w:p>
    <w:p>
      <w:pPr>
        <w:pStyle w:val="TOC1"/>
        <w:tabs>
          <w:tab w:val="right" w:leader="dot" w:pos="8306"/>
        </w:tabs>
      </w:pPr>
      <w:hyperlink w:anchor="_Toc27176" w:history="1">
        <w:r>
          <w:rPr>
            <w:rFonts w:ascii="仿宋" w:eastAsia="仿宋" w:hAnsi="仿宋" w:cs="仿宋" w:hint="eastAsia"/>
            <w:lang w:eastAsia="zh-CN"/>
          </w:rPr>
          <w:t>五、乙酮项目危机管理</w:t>
        </w:r>
        <w:r>
          <w:tab/>
        </w:r>
        <w:r>
          <w:fldChar w:fldCharType="begin"/>
        </w:r>
        <w:r>
          <w:instrText xml:space="preserve"> PAGEREF _Toc27176 \h </w:instrText>
        </w:r>
        <w:r>
          <w:fldChar w:fldCharType="separate"/>
        </w:r>
        <w:r>
          <w:t>13</w:t>
        </w:r>
        <w:r>
          <w:fldChar w:fldCharType="end"/>
        </w:r>
      </w:hyperlink>
    </w:p>
    <w:p>
      <w:pPr>
        <w:pStyle w:val="TOC2"/>
        <w:tabs>
          <w:tab w:val="right" w:leader="dot" w:pos="8306"/>
        </w:tabs>
      </w:pPr>
      <w:hyperlink w:anchor="_Toc3444" w:history="1">
        <w:r>
          <w:rPr>
            <w:rFonts w:ascii="仿宋" w:eastAsia="仿宋" w:hAnsi="仿宋" w:cs="仿宋" w:hint="eastAsia"/>
            <w:lang w:eastAsia="zh-CN"/>
          </w:rPr>
          <w:t>(一)、危机预警与识别</w:t>
        </w:r>
        <w:r>
          <w:tab/>
        </w:r>
        <w:r>
          <w:fldChar w:fldCharType="begin"/>
        </w:r>
        <w:r>
          <w:instrText xml:space="preserve"> PAGEREF _Toc3444 \h </w:instrText>
        </w:r>
        <w:r>
          <w:fldChar w:fldCharType="separate"/>
        </w:r>
        <w:r>
          <w:t>13</w:t>
        </w:r>
        <w:r>
          <w:fldChar w:fldCharType="end"/>
        </w:r>
      </w:hyperlink>
    </w:p>
    <w:p>
      <w:pPr>
        <w:pStyle w:val="TOC2"/>
        <w:tabs>
          <w:tab w:val="right" w:leader="dot" w:pos="8306"/>
        </w:tabs>
      </w:pPr>
      <w:hyperlink w:anchor="_Toc8327" w:history="1">
        <w:r>
          <w:rPr>
            <w:rFonts w:ascii="仿宋" w:eastAsia="仿宋" w:hAnsi="仿宋" w:cs="仿宋" w:hint="eastAsia"/>
            <w:lang w:eastAsia="zh-CN"/>
          </w:rPr>
          <w:t>(二)、危机应对与恢复</w:t>
        </w:r>
        <w:r>
          <w:tab/>
        </w:r>
        <w:r>
          <w:fldChar w:fldCharType="begin"/>
        </w:r>
        <w:r>
          <w:instrText xml:space="preserve"> PAGEREF _Toc8327 \h </w:instrText>
        </w:r>
        <w:r>
          <w:fldChar w:fldCharType="separate"/>
        </w:r>
        <w:r>
          <w:t>14</w:t>
        </w:r>
        <w:r>
          <w:fldChar w:fldCharType="end"/>
        </w:r>
      </w:hyperlink>
    </w:p>
    <w:p>
      <w:pPr>
        <w:pStyle w:val="TOC1"/>
        <w:tabs>
          <w:tab w:val="right" w:leader="dot" w:pos="8306"/>
        </w:tabs>
      </w:pPr>
      <w:hyperlink w:anchor="_Toc9235" w:history="1">
        <w:r>
          <w:rPr>
            <w:rFonts w:ascii="仿宋" w:eastAsia="仿宋" w:hAnsi="仿宋" w:cs="仿宋" w:hint="eastAsia"/>
            <w:lang w:eastAsia="zh-CN"/>
          </w:rPr>
          <w:t>六、乙酮项目概论</w:t>
        </w:r>
        <w:r>
          <w:tab/>
        </w:r>
        <w:r>
          <w:fldChar w:fldCharType="begin"/>
        </w:r>
        <w:r>
          <w:instrText xml:space="preserve"> PAGEREF _Toc9235 \h </w:instrText>
        </w:r>
        <w:r>
          <w:fldChar w:fldCharType="separate"/>
        </w:r>
        <w:r>
          <w:t>15</w:t>
        </w:r>
        <w:r>
          <w:fldChar w:fldCharType="end"/>
        </w:r>
      </w:hyperlink>
    </w:p>
    <w:p>
      <w:pPr>
        <w:pStyle w:val="TOC2"/>
        <w:tabs>
          <w:tab w:val="right" w:leader="dot" w:pos="8306"/>
        </w:tabs>
      </w:pPr>
      <w:hyperlink w:anchor="_Toc2067" w:history="1">
        <w:r>
          <w:rPr>
            <w:rFonts w:ascii="仿宋" w:eastAsia="仿宋" w:hAnsi="仿宋" w:cs="仿宋" w:hint="eastAsia"/>
            <w:lang w:eastAsia="zh-CN"/>
          </w:rPr>
          <w:t>(一)、乙酮项目概况</w:t>
        </w:r>
        <w:r>
          <w:tab/>
        </w:r>
        <w:r>
          <w:fldChar w:fldCharType="begin"/>
        </w:r>
        <w:r>
          <w:instrText xml:space="preserve"> PAGEREF _Toc2067 \h </w:instrText>
        </w:r>
        <w:r>
          <w:fldChar w:fldCharType="separate"/>
        </w:r>
        <w:r>
          <w:t>15</w:t>
        </w:r>
        <w:r>
          <w:fldChar w:fldCharType="end"/>
        </w:r>
      </w:hyperlink>
    </w:p>
    <w:p>
      <w:pPr>
        <w:pStyle w:val="TOC2"/>
        <w:tabs>
          <w:tab w:val="right" w:leader="dot" w:pos="8306"/>
        </w:tabs>
      </w:pPr>
      <w:hyperlink w:anchor="_Toc24922" w:history="1">
        <w:r>
          <w:rPr>
            <w:rFonts w:ascii="仿宋" w:eastAsia="仿宋" w:hAnsi="仿宋" w:cs="仿宋" w:hint="eastAsia"/>
            <w:lang w:eastAsia="zh-CN"/>
          </w:rPr>
          <w:t>(二)、乙酮项目目标</w:t>
        </w:r>
        <w:r>
          <w:tab/>
        </w:r>
        <w:r>
          <w:fldChar w:fldCharType="begin"/>
        </w:r>
        <w:r>
          <w:instrText xml:space="preserve"> PAGEREF _Toc24922 \h </w:instrText>
        </w:r>
        <w:r>
          <w:fldChar w:fldCharType="separate"/>
        </w:r>
        <w:r>
          <w:t>17</w:t>
        </w:r>
        <w:r>
          <w:fldChar w:fldCharType="end"/>
        </w:r>
      </w:hyperlink>
    </w:p>
    <w:p>
      <w:pPr>
        <w:pStyle w:val="TOC2"/>
        <w:tabs>
          <w:tab w:val="right" w:leader="dot" w:pos="8306"/>
        </w:tabs>
      </w:pPr>
      <w:hyperlink w:anchor="_Toc4637" w:history="1">
        <w:r>
          <w:rPr>
            <w:rFonts w:ascii="仿宋" w:eastAsia="仿宋" w:hAnsi="仿宋" w:cs="仿宋" w:hint="eastAsia"/>
            <w:lang w:eastAsia="zh-CN"/>
          </w:rPr>
          <w:t>(三)、乙酮项目提出的理由</w:t>
        </w:r>
        <w:r>
          <w:tab/>
        </w:r>
        <w:r>
          <w:fldChar w:fldCharType="begin"/>
        </w:r>
        <w:r>
          <w:instrText xml:space="preserve"> PAGEREF _Toc4637 \h </w:instrText>
        </w:r>
        <w:r>
          <w:fldChar w:fldCharType="separate"/>
        </w:r>
        <w:r>
          <w:t>18</w:t>
        </w:r>
        <w:r>
          <w:fldChar w:fldCharType="end"/>
        </w:r>
      </w:hyperlink>
    </w:p>
    <w:p>
      <w:pPr>
        <w:pStyle w:val="TOC2"/>
        <w:tabs>
          <w:tab w:val="right" w:leader="dot" w:pos="8306"/>
        </w:tabs>
      </w:pPr>
      <w:hyperlink w:anchor="_Toc9406" w:history="1">
        <w:r>
          <w:rPr>
            <w:rFonts w:ascii="仿宋" w:eastAsia="仿宋" w:hAnsi="仿宋" w:cs="仿宋" w:hint="eastAsia"/>
            <w:lang w:eastAsia="zh-CN"/>
          </w:rPr>
          <w:t>(四)、乙酮项目意义</w:t>
        </w:r>
        <w:r>
          <w:tab/>
        </w:r>
        <w:r>
          <w:fldChar w:fldCharType="begin"/>
        </w:r>
        <w:r>
          <w:instrText xml:space="preserve"> PAGEREF _Toc9406 \h </w:instrText>
        </w:r>
        <w:r>
          <w:fldChar w:fldCharType="separate"/>
        </w:r>
        <w:r>
          <w:t>20</w:t>
        </w:r>
        <w:r>
          <w:fldChar w:fldCharType="end"/>
        </w:r>
      </w:hyperlink>
    </w:p>
    <w:p>
      <w:pPr>
        <w:pStyle w:val="TOC2"/>
        <w:tabs>
          <w:tab w:val="right" w:leader="dot" w:pos="8306"/>
        </w:tabs>
      </w:pPr>
      <w:hyperlink w:anchor="_Toc11786" w:history="1">
        <w:r>
          <w:rPr>
            <w:rFonts w:ascii="仿宋" w:eastAsia="仿宋" w:hAnsi="仿宋" w:cs="仿宋" w:hint="eastAsia"/>
            <w:lang w:eastAsia="zh-CN"/>
          </w:rPr>
          <w:t>(五)、乙酮项目背景</w:t>
        </w:r>
        <w:r>
          <w:tab/>
        </w:r>
        <w:r>
          <w:fldChar w:fldCharType="begin"/>
        </w:r>
        <w:r>
          <w:instrText xml:space="preserve"> PAGEREF _Toc11786 \h </w:instrText>
        </w:r>
        <w:r>
          <w:fldChar w:fldCharType="separate"/>
        </w:r>
        <w:r>
          <w:t>21</w:t>
        </w:r>
        <w:r>
          <w:fldChar w:fldCharType="end"/>
        </w:r>
      </w:hyperlink>
    </w:p>
    <w:p>
      <w:pPr>
        <w:pStyle w:val="TOC1"/>
        <w:tabs>
          <w:tab w:val="right" w:leader="dot" w:pos="8306"/>
        </w:tabs>
      </w:pPr>
      <w:hyperlink w:anchor="_Toc32461" w:history="1">
        <w:r>
          <w:rPr>
            <w:rFonts w:ascii="仿宋" w:eastAsia="仿宋" w:hAnsi="仿宋" w:cs="仿宋" w:hint="eastAsia"/>
            <w:lang w:eastAsia="zh-CN"/>
          </w:rPr>
          <w:t>七、乙酮项目经营效益</w:t>
        </w:r>
        <w:r>
          <w:tab/>
        </w:r>
        <w:r>
          <w:fldChar w:fldCharType="begin"/>
        </w:r>
        <w:r>
          <w:instrText xml:space="preserve"> PAGEREF _Toc32461 \h </w:instrText>
        </w:r>
        <w:r>
          <w:fldChar w:fldCharType="separate"/>
        </w:r>
        <w:r>
          <w:t>21</w:t>
        </w:r>
        <w:r>
          <w:fldChar w:fldCharType="end"/>
        </w:r>
      </w:hyperlink>
    </w:p>
    <w:p>
      <w:pPr>
        <w:pStyle w:val="TOC2"/>
        <w:tabs>
          <w:tab w:val="right" w:leader="dot" w:pos="8306"/>
        </w:tabs>
      </w:pPr>
      <w:hyperlink w:anchor="_Toc30212" w:history="1">
        <w:r>
          <w:rPr>
            <w:rFonts w:ascii="仿宋" w:eastAsia="仿宋" w:hAnsi="仿宋" w:cs="仿宋" w:hint="eastAsia"/>
            <w:lang w:eastAsia="zh-CN"/>
          </w:rPr>
          <w:t>(一)、经济评价财务测算</w:t>
        </w:r>
        <w:r>
          <w:tab/>
        </w:r>
        <w:r>
          <w:fldChar w:fldCharType="begin"/>
        </w:r>
        <w:r>
          <w:instrText xml:space="preserve"> PAGEREF _Toc30212 \h </w:instrText>
        </w:r>
        <w:r>
          <w:fldChar w:fldCharType="separate"/>
        </w:r>
        <w:r>
          <w:t>21</w:t>
        </w:r>
        <w:r>
          <w:fldChar w:fldCharType="end"/>
        </w:r>
      </w:hyperlink>
    </w:p>
    <w:p>
      <w:pPr>
        <w:pStyle w:val="TOC2"/>
        <w:tabs>
          <w:tab w:val="right" w:leader="dot" w:pos="8306"/>
        </w:tabs>
      </w:pPr>
      <w:hyperlink w:anchor="_Toc1421" w:history="1">
        <w:r>
          <w:rPr>
            <w:rFonts w:ascii="仿宋" w:eastAsia="仿宋" w:hAnsi="仿宋" w:cs="仿宋" w:hint="eastAsia"/>
            <w:lang w:eastAsia="zh-CN"/>
          </w:rPr>
          <w:t>(二)、乙酮项目盈利能力分析</w:t>
        </w:r>
        <w:r>
          <w:tab/>
        </w:r>
        <w:r>
          <w:fldChar w:fldCharType="begin"/>
        </w:r>
        <w:r>
          <w:instrText xml:space="preserve"> PAGEREF _Toc1421 \h </w:instrText>
        </w:r>
        <w:r>
          <w:fldChar w:fldCharType="separate"/>
        </w:r>
        <w:r>
          <w:t>23</w:t>
        </w:r>
        <w:r>
          <w:fldChar w:fldCharType="end"/>
        </w:r>
      </w:hyperlink>
    </w:p>
    <w:p>
      <w:pPr>
        <w:pStyle w:val="TOC1"/>
        <w:tabs>
          <w:tab w:val="right" w:leader="dot" w:pos="8306"/>
        </w:tabs>
      </w:pPr>
      <w:hyperlink w:anchor="_Toc8793" w:history="1">
        <w:r>
          <w:rPr>
            <w:rFonts w:ascii="仿宋" w:eastAsia="仿宋" w:hAnsi="仿宋" w:cs="仿宋" w:hint="eastAsia"/>
            <w:lang w:eastAsia="zh-CN"/>
          </w:rPr>
          <w:t>八、乙酮项目社会影响</w:t>
        </w:r>
        <w:r>
          <w:tab/>
        </w:r>
        <w:r>
          <w:fldChar w:fldCharType="begin"/>
        </w:r>
        <w:r>
          <w:instrText xml:space="preserve"> PAGEREF _Toc8793 \h </w:instrText>
        </w:r>
        <w:r>
          <w:fldChar w:fldCharType="separate"/>
        </w:r>
        <w:r>
          <w:t>23</w:t>
        </w:r>
        <w:r>
          <w:fldChar w:fldCharType="end"/>
        </w:r>
      </w:hyperlink>
    </w:p>
    <w:p>
      <w:pPr>
        <w:pStyle w:val="TOC2"/>
        <w:tabs>
          <w:tab w:val="right" w:leader="dot" w:pos="8306"/>
        </w:tabs>
      </w:pPr>
      <w:hyperlink w:anchor="_Toc10482" w:history="1">
        <w:r>
          <w:rPr>
            <w:rFonts w:ascii="仿宋" w:eastAsia="仿宋" w:hAnsi="仿宋" w:cs="仿宋" w:hint="eastAsia"/>
            <w:lang w:eastAsia="zh-CN"/>
          </w:rPr>
          <w:t>(一)、社会责任与义务</w:t>
        </w:r>
        <w:r>
          <w:tab/>
        </w:r>
        <w:r>
          <w:fldChar w:fldCharType="begin"/>
        </w:r>
        <w:r>
          <w:instrText xml:space="preserve"> PAGEREF _Toc10482 \h </w:instrText>
        </w:r>
        <w:r>
          <w:fldChar w:fldCharType="separate"/>
        </w:r>
        <w:r>
          <w:t>23</w:t>
        </w:r>
        <w:r>
          <w:fldChar w:fldCharType="end"/>
        </w:r>
      </w:hyperlink>
    </w:p>
    <w:p>
      <w:pPr>
        <w:pStyle w:val="TOC2"/>
        <w:tabs>
          <w:tab w:val="right" w:leader="dot" w:pos="8306"/>
        </w:tabs>
      </w:pPr>
      <w:hyperlink w:anchor="_Toc156" w:history="1">
        <w:r>
          <w:rPr>
            <w:rFonts w:ascii="仿宋" w:eastAsia="仿宋" w:hAnsi="仿宋" w:cs="仿宋" w:hint="eastAsia"/>
            <w:lang w:eastAsia="zh-CN"/>
          </w:rPr>
          <w:t>(二)、社会参与与沟通</w:t>
        </w:r>
        <w:r>
          <w:tab/>
        </w:r>
        <w:r>
          <w:fldChar w:fldCharType="begin"/>
        </w:r>
        <w:r>
          <w:instrText xml:space="preserve"> PAGEREF _Toc156 \h </w:instrText>
        </w:r>
        <w:r>
          <w:fldChar w:fldCharType="separate"/>
        </w:r>
        <w:r>
          <w:t>24</w:t>
        </w:r>
        <w:r>
          <w:fldChar w:fldCharType="end"/>
        </w:r>
      </w:hyperlink>
    </w:p>
    <w:p>
      <w:pPr>
        <w:pStyle w:val="TOC1"/>
        <w:tabs>
          <w:tab w:val="right" w:leader="dot" w:pos="8306"/>
        </w:tabs>
      </w:pPr>
      <w:hyperlink w:anchor="_Toc28652" w:history="1">
        <w:r>
          <w:rPr>
            <w:rFonts w:ascii="仿宋" w:eastAsia="仿宋" w:hAnsi="仿宋" w:cs="仿宋" w:hint="eastAsia"/>
            <w:lang w:eastAsia="zh-CN"/>
          </w:rPr>
          <w:t>九、乙酮项目风险管理</w:t>
        </w:r>
        <w:r>
          <w:tab/>
        </w:r>
        <w:r>
          <w:fldChar w:fldCharType="begin"/>
        </w:r>
        <w:r>
          <w:instrText xml:space="preserve"> PAGEREF _Toc28652 \h </w:instrText>
        </w:r>
        <w:r>
          <w:fldChar w:fldCharType="separate"/>
        </w:r>
        <w:r>
          <w:t>25</w:t>
        </w:r>
        <w:r>
          <w:fldChar w:fldCharType="end"/>
        </w:r>
      </w:hyperlink>
    </w:p>
    <w:p>
      <w:pPr>
        <w:pStyle w:val="TOC2"/>
        <w:tabs>
          <w:tab w:val="right" w:leader="dot" w:pos="8306"/>
        </w:tabs>
      </w:pPr>
      <w:hyperlink w:anchor="_Toc21764" w:history="1">
        <w:r>
          <w:rPr>
            <w:rFonts w:ascii="仿宋" w:eastAsia="仿宋" w:hAnsi="仿宋" w:cs="仿宋" w:hint="eastAsia"/>
            <w:lang w:eastAsia="zh-CN"/>
          </w:rPr>
          <w:t>(一)、风险识别与评估</w:t>
        </w:r>
        <w:r>
          <w:tab/>
        </w:r>
        <w:r>
          <w:fldChar w:fldCharType="begin"/>
        </w:r>
        <w:r>
          <w:instrText xml:space="preserve"> PAGEREF _Toc21764 \h </w:instrText>
        </w:r>
        <w:r>
          <w:fldChar w:fldCharType="separate"/>
        </w:r>
        <w:r>
          <w:t>25</w:t>
        </w:r>
        <w:r>
          <w:fldChar w:fldCharType="end"/>
        </w:r>
      </w:hyperlink>
    </w:p>
    <w:p>
      <w:pPr>
        <w:pStyle w:val="TOC2"/>
        <w:tabs>
          <w:tab w:val="right" w:leader="dot" w:pos="8306"/>
        </w:tabs>
      </w:pPr>
      <w:hyperlink w:anchor="_Toc2768" w:history="1">
        <w:r>
          <w:rPr>
            <w:rFonts w:ascii="仿宋" w:eastAsia="仿宋" w:hAnsi="仿宋" w:cs="仿宋" w:hint="eastAsia"/>
            <w:lang w:eastAsia="zh-CN"/>
          </w:rPr>
          <w:t>(二)、风险应对策略</w:t>
        </w:r>
        <w:r>
          <w:tab/>
        </w:r>
        <w:r>
          <w:fldChar w:fldCharType="begin"/>
        </w:r>
        <w:r>
          <w:instrText xml:space="preserve"> PAGEREF _Toc2768 \h </w:instrText>
        </w:r>
        <w:r>
          <w:fldChar w:fldCharType="separate"/>
        </w:r>
        <w:r>
          <w:t>26</w:t>
        </w:r>
        <w:r>
          <w:fldChar w:fldCharType="end"/>
        </w:r>
      </w:hyperlink>
    </w:p>
    <w:p>
      <w:pPr>
        <w:pStyle w:val="TOC2"/>
        <w:tabs>
          <w:tab w:val="right" w:leader="dot" w:pos="8306"/>
        </w:tabs>
      </w:pPr>
      <w:hyperlink w:anchor="_Toc32676" w:history="1">
        <w:r>
          <w:rPr>
            <w:rFonts w:ascii="仿宋" w:eastAsia="仿宋" w:hAnsi="仿宋" w:cs="仿宋" w:hint="eastAsia"/>
            <w:lang w:eastAsia="zh-CN"/>
          </w:rPr>
          <w:t>(三)、风险监控与控制</w:t>
        </w:r>
        <w:r>
          <w:tab/>
        </w:r>
        <w:r>
          <w:fldChar w:fldCharType="begin"/>
        </w:r>
        <w:r>
          <w:instrText xml:space="preserve"> PAGEREF _Toc32676 \h </w:instrText>
        </w:r>
        <w:r>
          <w:fldChar w:fldCharType="separate"/>
        </w:r>
        <w:r>
          <w:t>28</w:t>
        </w:r>
        <w:r>
          <w:fldChar w:fldCharType="end"/>
        </w:r>
      </w:hyperlink>
    </w:p>
    <w:p>
      <w:pPr>
        <w:pStyle w:val="TOC1"/>
        <w:tabs>
          <w:tab w:val="right" w:leader="dot" w:pos="8306"/>
        </w:tabs>
      </w:pPr>
      <w:hyperlink w:anchor="_Toc20015" w:history="1">
        <w:r>
          <w:rPr>
            <w:rFonts w:ascii="仿宋" w:eastAsia="仿宋" w:hAnsi="仿宋" w:cs="仿宋" w:hint="eastAsia"/>
            <w:lang w:eastAsia="zh-CN"/>
          </w:rPr>
          <w:t>十、乙酮项目技术管理</w:t>
        </w:r>
        <w:r>
          <w:tab/>
        </w:r>
        <w:r>
          <w:fldChar w:fldCharType="begin"/>
        </w:r>
        <w:r>
          <w:instrText xml:space="preserve"> PAGEREF _Toc20015 \h </w:instrText>
        </w:r>
        <w:r>
          <w:fldChar w:fldCharType="separate"/>
        </w:r>
        <w:r>
          <w:t>29</w:t>
        </w:r>
        <w:r>
          <w:fldChar w:fldCharType="end"/>
        </w:r>
      </w:hyperlink>
    </w:p>
    <w:p>
      <w:pPr>
        <w:pStyle w:val="TOC2"/>
        <w:tabs>
          <w:tab w:val="right" w:leader="dot" w:pos="8306"/>
        </w:tabs>
      </w:pPr>
      <w:hyperlink w:anchor="_Toc19560" w:history="1">
        <w:r>
          <w:rPr>
            <w:rFonts w:ascii="仿宋" w:eastAsia="仿宋" w:hAnsi="仿宋" w:cs="仿宋" w:hint="eastAsia"/>
            <w:lang w:eastAsia="zh-CN"/>
          </w:rPr>
          <w:t>(一)、技术方案选用方向</w:t>
        </w:r>
        <w:r>
          <w:tab/>
        </w:r>
        <w:r>
          <w:fldChar w:fldCharType="begin"/>
        </w:r>
        <w:r>
          <w:instrText xml:space="preserve"> PAGEREF _Toc19560 \h </w:instrText>
        </w:r>
        <w:r>
          <w:fldChar w:fldCharType="separate"/>
        </w:r>
        <w:r>
          <w:t>29</w:t>
        </w:r>
        <w:r>
          <w:fldChar w:fldCharType="end"/>
        </w:r>
      </w:hyperlink>
    </w:p>
    <w:p>
      <w:pPr>
        <w:pStyle w:val="TOC2"/>
        <w:tabs>
          <w:tab w:val="right" w:leader="dot" w:pos="8306"/>
        </w:tabs>
      </w:pPr>
      <w:hyperlink w:anchor="_Toc351" w:history="1">
        <w:r>
          <w:rPr>
            <w:rFonts w:ascii="仿宋" w:eastAsia="仿宋" w:hAnsi="仿宋" w:cs="仿宋" w:hint="eastAsia"/>
            <w:lang w:eastAsia="zh-CN"/>
          </w:rPr>
          <w:t>(二)、工艺技术方案选用原则</w:t>
        </w:r>
        <w:r>
          <w:tab/>
        </w:r>
        <w:r>
          <w:fldChar w:fldCharType="begin"/>
        </w:r>
        <w:r>
          <w:instrText xml:space="preserve"> PAGEREF _Toc351 \h </w:instrText>
        </w:r>
        <w:r>
          <w:fldChar w:fldCharType="separate"/>
        </w:r>
        <w:r>
          <w:t>31</w:t>
        </w:r>
        <w:r>
          <w:fldChar w:fldCharType="end"/>
        </w:r>
      </w:hyperlink>
    </w:p>
    <w:p>
      <w:pPr>
        <w:pStyle w:val="TOC2"/>
        <w:tabs>
          <w:tab w:val="right" w:leader="dot" w:pos="8306"/>
        </w:tabs>
      </w:pPr>
      <w:hyperlink w:anchor="_Toc19456" w:history="1">
        <w:r>
          <w:rPr>
            <w:rFonts w:ascii="仿宋" w:eastAsia="仿宋" w:hAnsi="仿宋" w:cs="仿宋" w:hint="eastAsia"/>
            <w:lang w:eastAsia="zh-CN"/>
          </w:rPr>
          <w:t>(三)、工艺技术方案要求</w:t>
        </w:r>
        <w:r>
          <w:tab/>
        </w:r>
        <w:r>
          <w:fldChar w:fldCharType="begin"/>
        </w:r>
        <w:r>
          <w:instrText xml:space="preserve"> PAGEREF _Toc19456 \h </w:instrText>
        </w:r>
        <w:r>
          <w:fldChar w:fldCharType="separate"/>
        </w:r>
        <w:r>
          <w:t>33</w:t>
        </w:r>
        <w:r>
          <w:fldChar w:fldCharType="end"/>
        </w:r>
      </w:hyperlink>
    </w:p>
    <w:p>
      <w:pPr>
        <w:pStyle w:val="TOC1"/>
        <w:tabs>
          <w:tab w:val="right" w:leader="dot" w:pos="8306"/>
        </w:tabs>
      </w:pPr>
      <w:hyperlink w:anchor="_Toc1595" w:history="1">
        <w:r>
          <w:rPr>
            <w:rFonts w:ascii="仿宋" w:eastAsia="仿宋" w:hAnsi="仿宋" w:cs="仿宋" w:hint="eastAsia"/>
            <w:lang w:eastAsia="zh-CN"/>
          </w:rPr>
          <w:t>十一、乙酮项目计划安排</w:t>
        </w:r>
        <w:r>
          <w:tab/>
        </w:r>
        <w:r>
          <w:fldChar w:fldCharType="begin"/>
        </w:r>
        <w:r>
          <w:instrText xml:space="preserve"> PAGEREF _Toc1595 \h </w:instrText>
        </w:r>
        <w:r>
          <w:fldChar w:fldCharType="separate"/>
        </w:r>
        <w:r>
          <w:t>35</w:t>
        </w:r>
        <w:r>
          <w:fldChar w:fldCharType="end"/>
        </w:r>
      </w:hyperlink>
    </w:p>
    <w:p>
      <w:pPr>
        <w:pStyle w:val="TOC2"/>
        <w:tabs>
          <w:tab w:val="right" w:leader="dot" w:pos="8306"/>
        </w:tabs>
      </w:pPr>
      <w:hyperlink w:anchor="_Toc17696" w:history="1">
        <w:r>
          <w:rPr>
            <w:rFonts w:ascii="仿宋" w:eastAsia="仿宋" w:hAnsi="仿宋" w:cs="仿宋" w:hint="eastAsia"/>
            <w:lang w:eastAsia="zh-CN"/>
          </w:rPr>
          <w:t>(一)、建设周期</w:t>
        </w:r>
        <w:r>
          <w:tab/>
        </w:r>
        <w:r>
          <w:fldChar w:fldCharType="begin"/>
        </w:r>
        <w:r>
          <w:instrText xml:space="preserve"> PAGEREF _Toc17696 \h </w:instrText>
        </w:r>
        <w:r>
          <w:fldChar w:fldCharType="separate"/>
        </w:r>
        <w:r>
          <w:t>35</w:t>
        </w:r>
        <w:r>
          <w:fldChar w:fldCharType="end"/>
        </w:r>
      </w:hyperlink>
    </w:p>
    <w:p>
      <w:pPr>
        <w:pStyle w:val="TOC2"/>
        <w:tabs>
          <w:tab w:val="right" w:leader="dot" w:pos="8306"/>
        </w:tabs>
      </w:pPr>
      <w:hyperlink w:anchor="_Toc19426" w:history="1">
        <w:r>
          <w:rPr>
            <w:rFonts w:ascii="仿宋" w:eastAsia="仿宋" w:hAnsi="仿宋" w:cs="仿宋" w:hint="eastAsia"/>
            <w:lang w:eastAsia="zh-CN"/>
          </w:rPr>
          <w:t>(二)、建设进度</w:t>
        </w:r>
        <w:r>
          <w:tab/>
        </w:r>
        <w:r>
          <w:fldChar w:fldCharType="begin"/>
        </w:r>
        <w:r>
          <w:instrText xml:space="preserve"> PAGEREF _Toc19426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 w:history="1">
        <w:r>
          <w:rPr>
            <w:rFonts w:ascii="仿宋" w:eastAsia="仿宋" w:hAnsi="仿宋" w:cs="仿宋" w:hint="eastAsia"/>
            <w:lang w:eastAsia="zh-CN"/>
          </w:rPr>
          <w:t>(三)、进度安排注意事项</w:t>
        </w:r>
        <w:r>
          <w:tab/>
        </w:r>
        <w:r>
          <w:fldChar w:fldCharType="begin"/>
        </w:r>
        <w:r>
          <w:instrText xml:space="preserve"> PAGEREF _Toc2234 \h </w:instrText>
        </w:r>
        <w:r>
          <w:fldChar w:fldCharType="separate"/>
        </w:r>
        <w:r>
          <w:t>37</w:t>
        </w:r>
        <w:r>
          <w:fldChar w:fldCharType="end"/>
        </w:r>
      </w:hyperlink>
    </w:p>
    <w:p>
      <w:pPr>
        <w:pStyle w:val="TOC2"/>
        <w:tabs>
          <w:tab w:val="right" w:leader="dot" w:pos="8306"/>
        </w:tabs>
      </w:pPr>
      <w:hyperlink w:anchor="_Toc19587" w:history="1">
        <w:r>
          <w:rPr>
            <w:rFonts w:ascii="仿宋" w:eastAsia="仿宋" w:hAnsi="仿宋" w:cs="仿宋" w:hint="eastAsia"/>
            <w:lang w:eastAsia="zh-CN"/>
          </w:rPr>
          <w:t>(四)、人力资源配置</w:t>
        </w:r>
        <w:r>
          <w:tab/>
        </w:r>
        <w:r>
          <w:fldChar w:fldCharType="begin"/>
        </w:r>
        <w:r>
          <w:instrText xml:space="preserve"> PAGEREF _Toc19587 \h </w:instrText>
        </w:r>
        <w:r>
          <w:fldChar w:fldCharType="separate"/>
        </w:r>
        <w:r>
          <w:t>38</w:t>
        </w:r>
        <w:r>
          <w:fldChar w:fldCharType="end"/>
        </w:r>
      </w:hyperlink>
    </w:p>
    <w:p>
      <w:pPr>
        <w:pStyle w:val="TOC1"/>
        <w:tabs>
          <w:tab w:val="right" w:leader="dot" w:pos="8306"/>
        </w:tabs>
      </w:pPr>
      <w:hyperlink w:anchor="_Toc2342" w:history="1">
        <w:r>
          <w:rPr>
            <w:rFonts w:ascii="仿宋" w:eastAsia="仿宋" w:hAnsi="仿宋" w:cs="仿宋" w:hint="eastAsia"/>
            <w:lang w:eastAsia="zh-CN"/>
          </w:rPr>
          <w:t>十二、乙酮项目财务管理</w:t>
        </w:r>
        <w:r>
          <w:tab/>
        </w:r>
        <w:r>
          <w:fldChar w:fldCharType="begin"/>
        </w:r>
        <w:r>
          <w:instrText xml:space="preserve"> PAGEREF _Toc2342 \h </w:instrText>
        </w:r>
        <w:r>
          <w:fldChar w:fldCharType="separate"/>
        </w:r>
        <w:r>
          <w:t>39</w:t>
        </w:r>
        <w:r>
          <w:fldChar w:fldCharType="end"/>
        </w:r>
      </w:hyperlink>
    </w:p>
    <w:p>
      <w:pPr>
        <w:pStyle w:val="TOC2"/>
        <w:tabs>
          <w:tab w:val="right" w:leader="dot" w:pos="8306"/>
        </w:tabs>
      </w:pPr>
      <w:hyperlink w:anchor="_Toc5751" w:history="1">
        <w:r>
          <w:rPr>
            <w:rFonts w:ascii="仿宋" w:eastAsia="仿宋" w:hAnsi="仿宋" w:cs="仿宋" w:hint="eastAsia"/>
            <w:lang w:eastAsia="zh-CN"/>
          </w:rPr>
          <w:t>(一)、资金需求大</w:t>
        </w:r>
        <w:r>
          <w:tab/>
        </w:r>
        <w:r>
          <w:fldChar w:fldCharType="begin"/>
        </w:r>
        <w:r>
          <w:instrText xml:space="preserve"> PAGEREF _Toc5751 \h </w:instrText>
        </w:r>
        <w:r>
          <w:fldChar w:fldCharType="separate"/>
        </w:r>
        <w:r>
          <w:t>39</w:t>
        </w:r>
        <w:r>
          <w:fldChar w:fldCharType="end"/>
        </w:r>
      </w:hyperlink>
    </w:p>
    <w:p>
      <w:pPr>
        <w:pStyle w:val="TOC2"/>
        <w:tabs>
          <w:tab w:val="right" w:leader="dot" w:pos="8306"/>
        </w:tabs>
      </w:pPr>
      <w:hyperlink w:anchor="_Toc21320" w:history="1">
        <w:r>
          <w:rPr>
            <w:rFonts w:ascii="仿宋" w:eastAsia="仿宋" w:hAnsi="仿宋" w:cs="仿宋" w:hint="eastAsia"/>
            <w:lang w:eastAsia="zh-CN"/>
          </w:rPr>
          <w:t>(二)、研发周期长</w:t>
        </w:r>
        <w:r>
          <w:tab/>
        </w:r>
        <w:r>
          <w:fldChar w:fldCharType="begin"/>
        </w:r>
        <w:r>
          <w:instrText xml:space="preserve"> PAGEREF _Toc21320 \h </w:instrText>
        </w:r>
        <w:r>
          <w:fldChar w:fldCharType="separate"/>
        </w:r>
        <w:r>
          <w:t>40</w:t>
        </w:r>
        <w:r>
          <w:fldChar w:fldCharType="end"/>
        </w:r>
      </w:hyperlink>
    </w:p>
    <w:p>
      <w:pPr>
        <w:pStyle w:val="TOC2"/>
        <w:tabs>
          <w:tab w:val="right" w:leader="dot" w:pos="8306"/>
        </w:tabs>
      </w:pPr>
      <w:hyperlink w:anchor="_Toc9015" w:history="1">
        <w:r>
          <w:rPr>
            <w:rFonts w:ascii="仿宋" w:eastAsia="仿宋" w:hAnsi="仿宋" w:cs="仿宋" w:hint="eastAsia"/>
            <w:lang w:eastAsia="zh-CN"/>
          </w:rPr>
          <w:t>(三)、市场风险大</w:t>
        </w:r>
        <w:r>
          <w:tab/>
        </w:r>
        <w:r>
          <w:fldChar w:fldCharType="begin"/>
        </w:r>
        <w:r>
          <w:instrText xml:space="preserve"> PAGEREF _Toc9015 \h </w:instrText>
        </w:r>
        <w:r>
          <w:fldChar w:fldCharType="separate"/>
        </w:r>
        <w:r>
          <w:t>41</w:t>
        </w:r>
        <w:r>
          <w:fldChar w:fldCharType="end"/>
        </w:r>
      </w:hyperlink>
    </w:p>
    <w:p>
      <w:pPr>
        <w:pStyle w:val="TOC2"/>
        <w:tabs>
          <w:tab w:val="right" w:leader="dot" w:pos="8306"/>
        </w:tabs>
      </w:pPr>
      <w:hyperlink w:anchor="_Toc16954" w:history="1">
        <w:r>
          <w:rPr>
            <w:rFonts w:ascii="仿宋" w:eastAsia="仿宋" w:hAnsi="仿宋" w:cs="仿宋" w:hint="eastAsia"/>
            <w:lang w:eastAsia="zh-CN"/>
          </w:rPr>
          <w:t>(四)、利润率高</w:t>
        </w:r>
        <w:r>
          <w:tab/>
        </w:r>
        <w:r>
          <w:fldChar w:fldCharType="begin"/>
        </w:r>
        <w:r>
          <w:instrText xml:space="preserve"> PAGEREF _Toc16954 \h </w:instrText>
        </w:r>
        <w:r>
          <w:fldChar w:fldCharType="separate"/>
        </w:r>
        <w:r>
          <w:t>44</w:t>
        </w:r>
        <w:r>
          <w:fldChar w:fldCharType="end"/>
        </w:r>
      </w:hyperlink>
    </w:p>
    <w:p>
      <w:pPr>
        <w:pStyle w:val="TOC1"/>
        <w:tabs>
          <w:tab w:val="right" w:leader="dot" w:pos="8306"/>
        </w:tabs>
      </w:pPr>
      <w:hyperlink w:anchor="_Toc4845" w:history="1">
        <w:r>
          <w:rPr>
            <w:rFonts w:ascii="仿宋" w:eastAsia="仿宋" w:hAnsi="仿宋" w:cs="仿宋" w:hint="eastAsia"/>
            <w:lang w:eastAsia="zh-CN"/>
          </w:rPr>
          <w:t>十三、营销与推广策略</w:t>
        </w:r>
        <w:r>
          <w:tab/>
        </w:r>
        <w:r>
          <w:fldChar w:fldCharType="begin"/>
        </w:r>
        <w:r>
          <w:instrText xml:space="preserve"> PAGEREF _Toc4845 \h </w:instrText>
        </w:r>
        <w:r>
          <w:fldChar w:fldCharType="separate"/>
        </w:r>
        <w:r>
          <w:t>46</w:t>
        </w:r>
        <w:r>
          <w:fldChar w:fldCharType="end"/>
        </w:r>
      </w:hyperlink>
    </w:p>
    <w:p>
      <w:pPr>
        <w:pStyle w:val="TOC2"/>
        <w:tabs>
          <w:tab w:val="right" w:leader="dot" w:pos="8306"/>
        </w:tabs>
      </w:pPr>
      <w:hyperlink w:anchor="_Toc18701" w:history="1">
        <w:r>
          <w:rPr>
            <w:rFonts w:ascii="仿宋" w:eastAsia="仿宋" w:hAnsi="仿宋" w:cs="仿宋" w:hint="eastAsia"/>
            <w:lang w:eastAsia="zh-CN"/>
          </w:rPr>
          <w:t>(一)、产品/服务定位与特点</w:t>
        </w:r>
        <w:r>
          <w:tab/>
        </w:r>
        <w:r>
          <w:fldChar w:fldCharType="begin"/>
        </w:r>
        <w:r>
          <w:instrText xml:space="preserve"> PAGEREF _Toc18701 \h </w:instrText>
        </w:r>
        <w:r>
          <w:fldChar w:fldCharType="separate"/>
        </w:r>
        <w:r>
          <w:t>46</w:t>
        </w:r>
        <w:r>
          <w:fldChar w:fldCharType="end"/>
        </w:r>
      </w:hyperlink>
    </w:p>
    <w:p>
      <w:pPr>
        <w:pStyle w:val="TOC2"/>
        <w:tabs>
          <w:tab w:val="right" w:leader="dot" w:pos="8306"/>
        </w:tabs>
      </w:pPr>
      <w:hyperlink w:anchor="_Toc22967" w:history="1">
        <w:r>
          <w:rPr>
            <w:rFonts w:ascii="仿宋" w:eastAsia="仿宋" w:hAnsi="仿宋" w:cs="仿宋" w:hint="eastAsia"/>
            <w:lang w:eastAsia="zh-CN"/>
          </w:rPr>
          <w:t>(二)、市场定位与竞争分析</w:t>
        </w:r>
        <w:r>
          <w:tab/>
        </w:r>
        <w:r>
          <w:fldChar w:fldCharType="begin"/>
        </w:r>
        <w:r>
          <w:instrText xml:space="preserve"> PAGEREF _Toc22967 \h </w:instrText>
        </w:r>
        <w:r>
          <w:fldChar w:fldCharType="separate"/>
        </w:r>
        <w:r>
          <w:t>47</w:t>
        </w:r>
        <w:r>
          <w:fldChar w:fldCharType="end"/>
        </w:r>
      </w:hyperlink>
    </w:p>
    <w:p>
      <w:pPr>
        <w:pStyle w:val="TOC2"/>
        <w:tabs>
          <w:tab w:val="right" w:leader="dot" w:pos="8306"/>
        </w:tabs>
      </w:pPr>
      <w:hyperlink w:anchor="_Toc19336" w:history="1">
        <w:r>
          <w:rPr>
            <w:rFonts w:ascii="仿宋" w:eastAsia="仿宋" w:hAnsi="仿宋" w:cs="仿宋" w:hint="eastAsia"/>
            <w:lang w:eastAsia="zh-CN"/>
          </w:rPr>
          <w:t>(三)、营销渠道与策略</w:t>
        </w:r>
        <w:r>
          <w:tab/>
        </w:r>
        <w:r>
          <w:fldChar w:fldCharType="begin"/>
        </w:r>
        <w:r>
          <w:instrText xml:space="preserve"> PAGEREF _Toc19336 \h </w:instrText>
        </w:r>
        <w:r>
          <w:fldChar w:fldCharType="separate"/>
        </w:r>
        <w:r>
          <w:t>49</w:t>
        </w:r>
        <w:r>
          <w:fldChar w:fldCharType="end"/>
        </w:r>
      </w:hyperlink>
    </w:p>
    <w:p>
      <w:pPr>
        <w:pStyle w:val="TOC2"/>
        <w:tabs>
          <w:tab w:val="right" w:leader="dot" w:pos="8306"/>
        </w:tabs>
      </w:pPr>
      <w:hyperlink w:anchor="_Toc5077" w:history="1">
        <w:r>
          <w:rPr>
            <w:rFonts w:ascii="仿宋" w:eastAsia="仿宋" w:hAnsi="仿宋" w:cs="仿宋" w:hint="eastAsia"/>
            <w:lang w:eastAsia="zh-CN"/>
          </w:rPr>
          <w:t>(四)、推广与宣传活动</w:t>
        </w:r>
        <w:r>
          <w:tab/>
        </w:r>
        <w:r>
          <w:fldChar w:fldCharType="begin"/>
        </w:r>
        <w:r>
          <w:instrText xml:space="preserve"> PAGEREF _Toc5077 \h </w:instrText>
        </w:r>
        <w:r>
          <w:fldChar w:fldCharType="separate"/>
        </w:r>
        <w:r>
          <w:t>50</w:t>
        </w:r>
        <w:r>
          <w:fldChar w:fldCharType="end"/>
        </w:r>
      </w:hyperlink>
    </w:p>
    <w:p>
      <w:pPr>
        <w:pStyle w:val="TOC1"/>
        <w:tabs>
          <w:tab w:val="right" w:leader="dot" w:pos="8306"/>
        </w:tabs>
      </w:pPr>
      <w:hyperlink w:anchor="_Toc1570" w:history="1">
        <w:r>
          <w:rPr>
            <w:rFonts w:ascii="仿宋" w:eastAsia="仿宋" w:hAnsi="仿宋" w:cs="仿宋" w:hint="eastAsia"/>
            <w:lang w:eastAsia="zh-CN"/>
          </w:rPr>
          <w:t>十四、风险识别与分类</w:t>
        </w:r>
        <w:r>
          <w:tab/>
        </w:r>
        <w:r>
          <w:fldChar w:fldCharType="begin"/>
        </w:r>
        <w:r>
          <w:instrText xml:space="preserve"> PAGEREF _Toc1570 \h </w:instrText>
        </w:r>
        <w:r>
          <w:fldChar w:fldCharType="separate"/>
        </w:r>
        <w:r>
          <w:t>55</w:t>
        </w:r>
        <w:r>
          <w:fldChar w:fldCharType="end"/>
        </w:r>
      </w:hyperlink>
    </w:p>
    <w:p>
      <w:pPr>
        <w:pStyle w:val="TOC2"/>
        <w:tabs>
          <w:tab w:val="right" w:leader="dot" w:pos="8306"/>
        </w:tabs>
      </w:pPr>
      <w:hyperlink w:anchor="_Toc8270" w:history="1">
        <w:r>
          <w:rPr>
            <w:rFonts w:ascii="仿宋" w:eastAsia="仿宋" w:hAnsi="仿宋" w:cs="仿宋" w:hint="eastAsia"/>
            <w:lang w:eastAsia="zh-CN"/>
          </w:rPr>
          <w:t>(一)、风险识别</w:t>
        </w:r>
        <w:r>
          <w:tab/>
        </w:r>
        <w:r>
          <w:fldChar w:fldCharType="begin"/>
        </w:r>
        <w:r>
          <w:instrText xml:space="preserve"> PAGEREF _Toc8270 \h </w:instrText>
        </w:r>
        <w:r>
          <w:fldChar w:fldCharType="separate"/>
        </w:r>
        <w:r>
          <w:t>55</w:t>
        </w:r>
        <w:r>
          <w:fldChar w:fldCharType="end"/>
        </w:r>
      </w:hyperlink>
    </w:p>
    <w:p>
      <w:pPr>
        <w:pStyle w:val="TOC2"/>
        <w:tabs>
          <w:tab w:val="right" w:leader="dot" w:pos="8306"/>
        </w:tabs>
      </w:pPr>
      <w:hyperlink w:anchor="_Toc18053" w:history="1">
        <w:r>
          <w:rPr>
            <w:rFonts w:ascii="仿宋" w:eastAsia="仿宋" w:hAnsi="仿宋" w:cs="仿宋" w:hint="eastAsia"/>
            <w:lang w:eastAsia="zh-CN"/>
          </w:rPr>
          <w:t>(二)、风险分类</w:t>
        </w:r>
        <w:r>
          <w:tab/>
        </w:r>
        <w:r>
          <w:fldChar w:fldCharType="begin"/>
        </w:r>
        <w:r>
          <w:instrText xml:space="preserve"> PAGEREF _Toc18053 \h </w:instrText>
        </w:r>
        <w:r>
          <w:fldChar w:fldCharType="separate"/>
        </w:r>
        <w:r>
          <w:t>56</w:t>
        </w:r>
        <w:r>
          <w:fldChar w:fldCharType="end"/>
        </w:r>
      </w:hyperlink>
    </w:p>
    <w:p>
      <w:pPr>
        <w:pStyle w:val="TOC1"/>
        <w:tabs>
          <w:tab w:val="right" w:leader="dot" w:pos="8306"/>
        </w:tabs>
      </w:pPr>
      <w:hyperlink w:anchor="_Toc24028" w:history="1">
        <w:r>
          <w:rPr>
            <w:rFonts w:ascii="仿宋" w:eastAsia="仿宋" w:hAnsi="仿宋" w:cs="仿宋" w:hint="eastAsia"/>
            <w:lang w:eastAsia="zh-CN"/>
          </w:rPr>
          <w:t>十五、供应链管理</w:t>
        </w:r>
        <w:r>
          <w:tab/>
        </w:r>
        <w:r>
          <w:fldChar w:fldCharType="begin"/>
        </w:r>
        <w:r>
          <w:instrText xml:space="preserve"> PAGEREF _Toc24028 \h </w:instrText>
        </w:r>
        <w:r>
          <w:fldChar w:fldCharType="separate"/>
        </w:r>
        <w:r>
          <w:t>58</w:t>
        </w:r>
        <w:r>
          <w:fldChar w:fldCharType="end"/>
        </w:r>
      </w:hyperlink>
    </w:p>
    <w:p>
      <w:pPr>
        <w:pStyle w:val="TOC2"/>
        <w:tabs>
          <w:tab w:val="right" w:leader="dot" w:pos="8306"/>
        </w:tabs>
      </w:pPr>
      <w:hyperlink w:anchor="_Toc341" w:history="1">
        <w:r>
          <w:rPr>
            <w:rFonts w:ascii="仿宋" w:eastAsia="仿宋" w:hAnsi="仿宋" w:cs="仿宋" w:hint="eastAsia"/>
            <w:lang w:eastAsia="zh-CN"/>
          </w:rPr>
          <w:t>(一)、供应链战略规划</w:t>
        </w:r>
        <w:r>
          <w:tab/>
        </w:r>
        <w:r>
          <w:fldChar w:fldCharType="begin"/>
        </w:r>
        <w:r>
          <w:instrText xml:space="preserve"> PAGEREF _Toc341 \h </w:instrText>
        </w:r>
        <w:r>
          <w:fldChar w:fldCharType="separate"/>
        </w:r>
        <w:r>
          <w:t>58</w:t>
        </w:r>
        <w:r>
          <w:fldChar w:fldCharType="end"/>
        </w:r>
      </w:hyperlink>
    </w:p>
    <w:p>
      <w:pPr>
        <w:pStyle w:val="TOC2"/>
        <w:tabs>
          <w:tab w:val="right" w:leader="dot" w:pos="8306"/>
        </w:tabs>
      </w:pPr>
      <w:hyperlink w:anchor="_Toc1053" w:history="1">
        <w:r>
          <w:rPr>
            <w:rFonts w:ascii="仿宋" w:eastAsia="仿宋" w:hAnsi="仿宋" w:cs="仿宋" w:hint="eastAsia"/>
            <w:lang w:eastAsia="zh-CN"/>
          </w:rPr>
          <w:t>(二)、供应商选择与合作</w:t>
        </w:r>
        <w:r>
          <w:tab/>
        </w:r>
        <w:r>
          <w:fldChar w:fldCharType="begin"/>
        </w:r>
        <w:r>
          <w:instrText xml:space="preserve"> PAGEREF _Toc1053 \h </w:instrText>
        </w:r>
        <w:r>
          <w:fldChar w:fldCharType="separate"/>
        </w:r>
        <w:r>
          <w:t>59</w:t>
        </w:r>
        <w:r>
          <w:fldChar w:fldCharType="end"/>
        </w:r>
      </w:hyperlink>
    </w:p>
    <w:p>
      <w:pPr>
        <w:pStyle w:val="TOC2"/>
        <w:tabs>
          <w:tab w:val="right" w:leader="dot" w:pos="8306"/>
        </w:tabs>
      </w:pPr>
      <w:hyperlink w:anchor="_Toc30490" w:history="1">
        <w:r>
          <w:rPr>
            <w:rFonts w:ascii="仿宋" w:eastAsia="仿宋" w:hAnsi="仿宋" w:cs="仿宋" w:hint="eastAsia"/>
            <w:lang w:eastAsia="zh-CN"/>
          </w:rPr>
          <w:t>(三)、物流与库存管理</w:t>
        </w:r>
        <w:r>
          <w:tab/>
        </w:r>
        <w:r>
          <w:fldChar w:fldCharType="begin"/>
        </w:r>
        <w:r>
          <w:instrText xml:space="preserve"> PAGEREF _Toc30490 \h </w:instrText>
        </w:r>
        <w:r>
          <w:fldChar w:fldCharType="separate"/>
        </w:r>
        <w:r>
          <w:t>61</w:t>
        </w:r>
        <w:r>
          <w:fldChar w:fldCharType="end"/>
        </w:r>
      </w:hyperlink>
    </w:p>
    <w:p>
      <w:pPr>
        <w:pStyle w:val="TOC1"/>
        <w:tabs>
          <w:tab w:val="right" w:leader="dot" w:pos="8306"/>
        </w:tabs>
      </w:pPr>
      <w:hyperlink w:anchor="_Toc9048" w:history="1">
        <w:r>
          <w:rPr>
            <w:rFonts w:ascii="仿宋" w:eastAsia="仿宋" w:hAnsi="仿宋" w:cs="仿宋" w:hint="eastAsia"/>
            <w:lang w:eastAsia="zh-CN"/>
          </w:rPr>
          <w:t>十六、乙酮项目变更管理</w:t>
        </w:r>
        <w:r>
          <w:tab/>
        </w:r>
        <w:r>
          <w:fldChar w:fldCharType="begin"/>
        </w:r>
        <w:r>
          <w:instrText xml:space="preserve"> PAGEREF _Toc9048 \h </w:instrText>
        </w:r>
        <w:r>
          <w:fldChar w:fldCharType="separate"/>
        </w:r>
        <w:r>
          <w:t>62</w:t>
        </w:r>
        <w:r>
          <w:fldChar w:fldCharType="end"/>
        </w:r>
      </w:hyperlink>
    </w:p>
    <w:p>
      <w:pPr>
        <w:pStyle w:val="TOC2"/>
        <w:tabs>
          <w:tab w:val="right" w:leader="dot" w:pos="8306"/>
        </w:tabs>
      </w:pPr>
      <w:hyperlink w:anchor="_Toc26994" w:history="1">
        <w:r>
          <w:rPr>
            <w:rFonts w:ascii="仿宋" w:eastAsia="仿宋" w:hAnsi="仿宋" w:cs="仿宋" w:hint="eastAsia"/>
            <w:lang w:eastAsia="zh-CN"/>
          </w:rPr>
          <w:t>(一)、变更申请与评估</w:t>
        </w:r>
        <w:r>
          <w:tab/>
        </w:r>
        <w:r>
          <w:fldChar w:fldCharType="begin"/>
        </w:r>
        <w:r>
          <w:instrText xml:space="preserve"> PAGEREF _Toc26994 \h </w:instrText>
        </w:r>
        <w:r>
          <w:fldChar w:fldCharType="separate"/>
        </w:r>
        <w:r>
          <w:t>62</w:t>
        </w:r>
        <w:r>
          <w:fldChar w:fldCharType="end"/>
        </w:r>
      </w:hyperlink>
    </w:p>
    <w:p>
      <w:pPr>
        <w:pStyle w:val="TOC2"/>
        <w:tabs>
          <w:tab w:val="right" w:leader="dot" w:pos="8306"/>
        </w:tabs>
      </w:pPr>
      <w:hyperlink w:anchor="_Toc26453" w:history="1">
        <w:r>
          <w:rPr>
            <w:rFonts w:ascii="仿宋" w:eastAsia="仿宋" w:hAnsi="仿宋" w:cs="仿宋" w:hint="eastAsia"/>
            <w:lang w:eastAsia="zh-CN"/>
          </w:rPr>
          <w:t>(二)、变更实施与控制</w:t>
        </w:r>
        <w:r>
          <w:tab/>
        </w:r>
        <w:r>
          <w:fldChar w:fldCharType="begin"/>
        </w:r>
        <w:r>
          <w:instrText xml:space="preserve"> PAGEREF _Toc26453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8"/>
      <w:r>
        <w:rPr>
          <w:rFonts w:ascii="仿宋" w:eastAsia="仿宋" w:hAnsi="仿宋" w:cs="仿宋" w:hint="eastAsia"/>
          <w:sz w:val="28"/>
          <w:lang w:eastAsia="zh-CN"/>
        </w:rPr>
        <w:t>一、乙酮项目绩效评估</w:t>
      </w:r>
      <w:bookmarkEnd w:id="2"/>
    </w:p>
    <w:p>
      <w:pPr>
        <w:pStyle w:val="Heading2"/>
        <w:rPr>
          <w:rFonts w:ascii="仿宋" w:eastAsia="仿宋" w:hAnsi="仿宋" w:cs="仿宋" w:hint="eastAsia"/>
          <w:lang w:eastAsia="zh-CN"/>
        </w:rPr>
      </w:pPr>
      <w:bookmarkStart w:id="3" w:name="_Toc6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在乙酮项目中，我们设计了一套全面的绩效评估指标，以确保乙酮项目的可控和成功交付。这些指标跨足乙酮项目目标、成本、进度和质量等多个维度，为我们提供了全面洞察乙酮项目的健康状况。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目标达成率是我们关注的首要指标。我们设定了明确的目标，并通过定期监测和评估，迅速发现并应对潜在的目标偏差。这为乙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进度作为关键的绩效指标之一，得到了精心的关注。我们制定了详细的乙酮项目进度计划，并设立了进度符合度指标，确保实际进度与计划进度保持一致。这使我们能够快速发现和解决潜在的进度问题，保持乙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酮项目绩效的不可或缺的一环。我们引入了一系列的质量标准和客户满意度指标，以确保乙酮项目交付的成果在质量上达到或超越预期水平。通过持续监测这些指标，我们努力提升乙酮项目整体质量水平，为乙酮项目的成功交付提供有力保障。通过这些科学且全面的绩效评估，我们能够更好地引导乙酮项目的持续改进，确保乙酮项目目标的顺利达成。</w:t>
      </w:r>
    </w:p>
    <w:p>
      <w:pPr>
        <w:pStyle w:val="Heading2"/>
        <w:ind w:firstLine="560" w:firstLineChars="200"/>
        <w:rPr>
          <w:rFonts w:ascii="仿宋" w:eastAsia="仿宋" w:hAnsi="仿宋" w:cs="仿宋" w:hint="eastAsia"/>
          <w:sz w:val="28"/>
          <w:lang w:eastAsia="zh-CN"/>
        </w:rPr>
      </w:pPr>
      <w:bookmarkStart w:id="4" w:name="_Toc216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绩效评估是乙酮项目中的关键环节，为确保乙酮项目达到预期目标，我们采用了多层次、多维度的绩效评估方法。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酮项目的战略目标对齐，确保每个决策和行动都与乙酮项目整体目标保持一致。团队会定期召开战略对齐会议，审视当前工作与乙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酮项目进度、质量、成本和风险等方面。这些指标通过数据收集和分析，为乙酮项目管理团队提供了客观的评估依据。例如，我们通过乙酮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绩效评估不仅仅停留在乙酮项目内部，还考虑了乙酮项目对外部环境的影响。我们定期进行干系人满意度调查，以了解各利益相关方对乙酮项目的期望和满意度，并及时做出调整。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这种多层次、多角度的绩效评估方法，使得我们能够全面了解乙酮项目的运行状态，及时做出调整，确保乙酮项目在不断变化的环境中保持稳健前行。</w:t>
      </w:r>
    </w:p>
    <w:p>
      <w:pPr>
        <w:pStyle w:val="Heading2"/>
        <w:ind w:firstLine="560" w:firstLineChars="200"/>
        <w:rPr>
          <w:rFonts w:ascii="仿宋" w:eastAsia="仿宋" w:hAnsi="仿宋" w:cs="仿宋" w:hint="eastAsia"/>
          <w:sz w:val="28"/>
          <w:lang w:eastAsia="zh-CN"/>
        </w:rPr>
      </w:pPr>
      <w:bookmarkStart w:id="5" w:name="_Toc197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为了确保乙酮项目的有效管理和不断优化，我们采用了精心设计的绩效评估周期。这个周期旨在实现灵活、实时和全面的评估，以适应乙酮项目执行中的各种挑战。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酮项目的不同需求，分为短期、中期和长期。短期评估关注每个迭代或工作周期，以及时发现和解决当前任务中的问题。中期评估涵盖几个迭代，深入了解整体乙酮项目的趋势和性能。长期评估则着眼于整个乙酮项目阶段，确保乙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酮项目管理工具和协作平台，团队成员能够随时更新和分享乙酮项目数据。这种实时性的反馈机制使我们能够及时察觉潜在问题，快速调整，保持乙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酮项目的决策制定密不可分。每个周期的乙酮项目回顾会议成为集体总结经验、识别问题深层次原因并找到创新解决方案的平台。这种定期的反思与调整机制使乙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43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538"/>
      <w:r>
        <w:rPr>
          <w:rFonts w:ascii="仿宋" w:eastAsia="仿宋" w:hAnsi="仿宋" w:cs="仿宋" w:hint="eastAsia"/>
          <w:lang w:eastAsia="zh-CN"/>
        </w:rPr>
        <w:t>(一)、乙酮行业分析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乙酮行业一直以来都是市场的关注焦点。行业内的发展趋势、竞争态势以及潜在机会都对乙酮项目的推进产生深远的影响。通过深入研究行业的整体概貌，我们将更好地理解行业的核心特征，为乙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酮行业，技术一直是推动创新和发展的关键因素。我们将对当前技术趋势进行详尽分析，包括但不限于人工智能、大数据应用、先进制造技术等。这有助于乙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酮项目成功的基础。我们将对主要竞争对手进行深入研究，包括其市场份额、产品特点、市场定位等。通过全面了解竞争对手的优势和劣势，乙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889"/>
      <w:r>
        <w:rPr>
          <w:rFonts w:ascii="仿宋" w:eastAsia="仿宋" w:hAnsi="仿宋" w:cs="仿宋" w:hint="eastAsia"/>
          <w:sz w:val="28"/>
          <w:lang w:eastAsia="zh-CN"/>
        </w:rPr>
        <w:t>(二)、乙酮市场分析预测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通过对市场规模的深入调研，我们将预测乙酮市场未来的增长趋势。这包括市场的整体规模、各细分领域的发展趋势等。乙酮项目可以根据市场的扩张速度和潜在机会，制定更符合市场需求的发展策略。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酮项目实施过程中需要充分考虑的因素。我们将对市场风险进行全面评估，包括但不限于政策法规风险、市场竞争风险、技术变革风险等。通过对潜在风险的深入分析，乙酮项目可以制定相应的风险缓解策略，降低不确定性对乙酮项目的影响。</w:t>
      </w:r>
    </w:p>
    <w:p>
      <w:pPr>
        <w:pStyle w:val="Heading1"/>
        <w:ind w:firstLine="560" w:firstLineChars="200"/>
        <w:rPr>
          <w:rFonts w:ascii="仿宋" w:eastAsia="仿宋" w:hAnsi="仿宋" w:cs="仿宋" w:hint="eastAsia"/>
          <w:sz w:val="28"/>
          <w:lang w:eastAsia="zh-CN"/>
        </w:rPr>
      </w:pPr>
      <w:bookmarkStart w:id="9" w:name="_Toc2775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45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乙酮项目的主要产品是XXXX，预计年产值为XXX万元。这一产品在市场中占据着重要的地位，其广泛的应用范围使得该乙酮项目的市场前景非常广阔。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酮项目的xxx产品作为重要的原材料之一，将在多个领域发挥关键作用。其在建筑、交通、能源等方面的广泛应用将为整个产业链提供强大的支持，形成产业协同效应。乙酮项目的年产值XXX万XXX万XXX万万元不仅反映了其在市场上的巨大潜力，更预示着它对国民经济的积极贡献。这种关联度高、涉及面广的产业关系，使得该乙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29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总征地面积为XXXX平方米，相当于约XX.XX亩，其中净用地面积为XXXX平方米，红线范围内相当于约XX.XX亩。这一用地规模充分考虑了乙酮项目的建设需求，保障了乙酮项目在合适的空间内得以充分发展。乙酮项目规划的总建筑面积为XXXX平方米，其中主体工程建设占XXXX平方米，计容建筑面积达XXXX平方米。预计建筑工程的投资将达到XXXX万元，为乙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计划购置的设备共计XXXX台（套），设备购置费用为XXXX万元。这一设备购置计划充分考虑到乙酮项目的生产需求和技术要求，确保了乙酮项目在生产运营中具备先进的技术装备和高效的生产能力。设备的合理配置将为乙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计划总投资为XXXX万元，预计年实现营业收入为XXXX万元。这一产能规模的设定旨在确保乙酮项目能够在投资与回报之间取得平衡，实现长期可持续的发展。乙酮项目的总投资充分考虑到各个方面的需求，包括用地建设、设备购置等多个环节，以确保乙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92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0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乙酮项目的技术管理特点体现在其创新导向。通过引入最先进的技术趋势和解决方案，乙酮项目致力于提升科技含量、提高质量和效率水平。这意味着我们将采用最新的工具和方法，确保乙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酮项目技术管理的显著特征。通过整合不同领域的技术资源，我们实现了跨学科的协同工作。这有助于优化技术架构，提高整体效能。此外，整合性策略还促进了不同技术团队之间的紧密沟通和高效合作，确保乙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酮项目所采用的技术。通过不断优化技术方案，乙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酮项目团队将在乙酮项目初期识别可能的技术风险，并采取相应的预防和应对措施。通过建立健全的风险评估机制，乙酮项目能够在实施过程中及时发现并解决潜在的技术问题，保障乙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通过这些独特的技术管理特点，我们确信在乙酮项目中，技术将成为乙酮项目成功的有力支持。这一深度剖析揭示了技术管理在乙酮项目实施中的关键作用，为乙酮项目的技术基础奠定了坚实的基础。</w:t>
      </w:r>
    </w:p>
    <w:p>
      <w:pPr>
        <w:pStyle w:val="Heading2"/>
        <w:ind w:firstLine="560" w:firstLineChars="200"/>
        <w:rPr>
          <w:rFonts w:ascii="仿宋" w:eastAsia="仿宋" w:hAnsi="仿宋" w:cs="仿宋" w:hint="eastAsia"/>
          <w:sz w:val="28"/>
          <w:lang w:eastAsia="zh-CN"/>
        </w:rPr>
      </w:pPr>
      <w:bookmarkStart w:id="14" w:name="_Toc32189"/>
      <w:r>
        <w:rPr>
          <w:rFonts w:ascii="仿宋" w:eastAsia="仿宋" w:hAnsi="仿宋" w:cs="仿宋" w:hint="eastAsia"/>
          <w:sz w:val="28"/>
          <w:lang w:eastAsia="zh-CN"/>
        </w:rPr>
        <w:t>(二)、乙酮项目工艺技术设计方案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酮项目将严格按照相关行业规范要求进行组织。通过有效控制产品质量，乙酮项目将致力于为顾客提供优质的乙酮项目产品和良好的服务。这体现了乙酮项目对于生产活动合规性和质量标准的高度重视，为乙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酮项目注重生态效益和清洁生产原则。乙酮项目建设将紧密结合地方特色经济发展，与社会经济发展规划和区域环境保护规划方案相协调一致。通过与当地区域自然生态系统的结合，乙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酮项目产品具有多样化的客户需求和个性化的特点。因此，乙酮项目产品规格品种多样，且单批生产数量较小。为满足这一特点，乙酮项目承办单位将建设先进的柔性制造生产线。通过广泛应用柔性制造技术，乙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总体而言，乙酮项目采用的技术具有较高的技术含量和自动化水平，处于国内先进水平。这一技术选用不仅体现了对生产效率、质量和环境友好性的高标准要求，同时为乙酮项目的可持续发展奠定了坚实的基础。</w:t>
      </w:r>
    </w:p>
    <w:p>
      <w:pPr>
        <w:pStyle w:val="Heading2"/>
        <w:ind w:firstLine="560" w:firstLineChars="200"/>
        <w:rPr>
          <w:rFonts w:ascii="仿宋" w:eastAsia="仿宋" w:hAnsi="仿宋" w:cs="仿宋" w:hint="eastAsia"/>
          <w:sz w:val="28"/>
          <w:lang w:eastAsia="zh-CN"/>
        </w:rPr>
      </w:pPr>
      <w:bookmarkStart w:id="15" w:name="_Toc935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为确保乙酮项目的高效生产和技术实施，我们制定了一套精心设计的设备选型方案，以满足乙酮项目生产、质量和环保的要求。该方案的主要特点如下：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176"/>
      <w:r>
        <w:rPr>
          <w:rFonts w:ascii="仿宋" w:eastAsia="仿宋" w:hAnsi="仿宋" w:cs="仿宋" w:hint="eastAsia"/>
          <w:sz w:val="28"/>
          <w:lang w:eastAsia="zh-CN"/>
        </w:rPr>
        <w:t>五、乙酮项目危机管理</w:t>
      </w:r>
      <w:bookmarkEnd w:id="16"/>
    </w:p>
    <w:p>
      <w:pPr>
        <w:pStyle w:val="Heading2"/>
        <w:rPr>
          <w:rFonts w:ascii="仿宋" w:eastAsia="仿宋" w:hAnsi="仿宋" w:cs="仿宋" w:hint="eastAsia"/>
          <w:lang w:eastAsia="zh-CN"/>
        </w:rPr>
      </w:pPr>
      <w:bookmarkStart w:id="17" w:name="_Toc344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危机管理中，危机预警与识别是确保乙酮项目稳健运行的核心步骤。通过建立全面的监测机制，乙酮项目团队旨在及时发现和理解潜在的风险和危机因素，以便采取及时的预防和应对措施，确保乙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首先，通过深入的风险评估，乙酮项目团队全面分析了整个乙酮项目和各个阶段可能存在的威胁。这包括准确评估每个潜在风险的发生概率和可能影响的程度，为后续危机预警提供了有力支持。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酮项目团队着重于明确定义乙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酮项目进展的持续监控，团队能够及时发现潜在问题并作出迅速反应。乙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在这一阶段，团队的专业素养和反应速度将发挥至关重要的作用，以确保潜在危机能够在初期得到有效的处理，最大程度地减轻负面影响。通过危机预警与识别，乙酮项目得以更有序、可控地推进。</w:t>
      </w:r>
    </w:p>
    <w:p>
      <w:pPr>
        <w:pStyle w:val="Heading2"/>
        <w:ind w:firstLine="560" w:firstLineChars="200"/>
        <w:rPr>
          <w:rFonts w:ascii="仿宋" w:eastAsia="仿宋" w:hAnsi="仿宋" w:cs="仿宋" w:hint="eastAsia"/>
          <w:sz w:val="28"/>
          <w:lang w:eastAsia="zh-CN"/>
        </w:rPr>
      </w:pPr>
      <w:bookmarkStart w:id="18" w:name="_Toc83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暂停乙酮项目进度：为遏制危机蔓延，乙酮项目暂时停止进行，以便全面评估当前状况。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实时沟通：与关键利益相关者建立实时沟通机制，向他们传递乙酮项目危机的实际状况，保障乙酮项目核心利益。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随着危机得到初步控制，乙酮项目团队转向制定恢复计划，以确保乙酮项目能够从中迅速恢复。主要恢复计划包括：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修复受损的进度计划：重新评估乙酮项目进度，制定修复计划，确保乙酮项目尽快回归正常进程。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9235"/>
      <w:r>
        <w:rPr>
          <w:rFonts w:ascii="仿宋" w:eastAsia="仿宋" w:hAnsi="仿宋" w:cs="仿宋" w:hint="eastAsia"/>
          <w:sz w:val="28"/>
          <w:lang w:eastAsia="zh-CN"/>
        </w:rPr>
        <w:t>六、乙酮项目概论</w:t>
      </w:r>
      <w:bookmarkEnd w:id="19"/>
    </w:p>
    <w:p>
      <w:pPr>
        <w:pStyle w:val="Heading2"/>
        <w:rPr>
          <w:rFonts w:ascii="仿宋" w:eastAsia="仿宋" w:hAnsi="仿宋" w:cs="仿宋" w:hint="eastAsia"/>
          <w:lang w:eastAsia="zh-CN"/>
        </w:rPr>
      </w:pPr>
      <w:bookmarkStart w:id="20" w:name="_Toc2067"/>
      <w:r>
        <w:rPr>
          <w:rFonts w:ascii="仿宋" w:eastAsia="仿宋" w:hAnsi="仿宋" w:cs="仿宋" w:hint="eastAsia"/>
          <w:lang w:eastAsia="zh-CN"/>
        </w:rPr>
        <w:t>(一)、乙酮项目概况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的起源追溯至对市场的深入洞察。市场的不断演变与变革为乙酮项目提供了难得的机遇。当前市场存在的需求缺口和变革的大环境共同构成了乙酮项目的背景。这个乙酮项目旨在充分利用市场机遇，填补行业中尚未满足的需求，为客户提供全新的解决方案。市场的变革和需求的增长使得这个乙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乙酮项目正式命名为乙酮。这个名称不仅仅是一个标识，更代表了乙酮项目的核心理念和愿景。它蕴含着乙酮项目所要解决问题的关键字，具有强烈的表达和辨识度，为乙酮项目树立了鲜明的品牌形象。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的核心目标是提供一种全新、高效的解决方案，满足客户日益增长的需求。乙酮项目追求的不仅仅是满足市场需求，更是在市场中获得卓越的竞争优势。通过不断提升产品或服务的质量和创新水平，乙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全面涵盖了产品研发、制造、市场推广和售后服务，确保从产品设计到最终用户体验的全方位关注。这一全面的乙酮项目范围是为了确保乙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乙酮项目计划在未来18个月内完成，包括研发、测试、市场试点和正式推出等不同阶段。这个时间表的合理设计是为了确保乙酮项目各个阶段的顺利推进，以便按时交付高质量的成果。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乙酮项目预算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https://d.book118.com/538132121032006030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E25A5"/>
    <w:rsid w:val="295E2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21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2024-01-21T14:26:00Z</dcterms:created>
  <dcterms:modified xsi:type="dcterms:W3CDTF">2024-01-21T14:26:32Z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7B1508F93BE143ADBA8CF3AB763F2853_11</vt:lpwstr>
  </property>
  <property fmtid="{D5CDD505-2E9C-101B-9397-08002B2CF9AE}" pid="3" name="KSOProductBuildVer">
    <vt:lpwstr>2052-12.1.0.16120</vt:lpwstr>
  </property>
</Properties>
</file>