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90C35" w:rsidP="00D90C35" w14:paraId="118BABE1" w14:textId="77777777">
      <w:pPr>
        <w:spacing w:before="48" w:beforeLines="20" w:after="360" w:afterLines="150" w:line="360" w:lineRule="auto"/>
        <w:jc w:val="center"/>
        <w:rPr>
          <w:rFonts w:ascii="华文中宋" w:eastAsia="华文中宋" w:hAnsi="华文中宋"/>
          <w:b/>
          <w:sz w:val="30"/>
        </w:rPr>
      </w:pPr>
      <w:r w:rsidRPr="00D90C35">
        <w:rPr>
          <w:rFonts w:ascii="华文中宋" w:eastAsia="华文中宋" w:hAnsi="华文中宋"/>
          <w:b/>
          <w:sz w:val="30"/>
        </w:rPr>
        <w:t>2024</w:t>
      </w:r>
      <w:r w:rsidRPr="00D90C35">
        <w:rPr>
          <w:rFonts w:ascii="华文中宋" w:eastAsia="华文中宋" w:hAnsi="华文中宋"/>
          <w:b/>
          <w:sz w:val="30"/>
        </w:rPr>
        <w:t>年</w:t>
      </w:r>
      <w:r w:rsidRPr="00D90C35">
        <w:rPr>
          <w:rFonts w:ascii="华文中宋" w:eastAsia="华文中宋" w:hAnsi="华文中宋"/>
          <w:b/>
          <w:sz w:val="30"/>
        </w:rPr>
        <w:t>1</w:t>
      </w:r>
      <w:r w:rsidRPr="00D90C35">
        <w:rPr>
          <w:rFonts w:ascii="华文中宋" w:eastAsia="华文中宋" w:hAnsi="华文中宋"/>
          <w:b/>
          <w:sz w:val="30"/>
        </w:rPr>
        <w:t>月广东深圳市罗湖区翠园东晓创新学校招聘中小学语文、数学、道法等学科教师</w:t>
      </w:r>
      <w:r w:rsidRPr="00D90C35">
        <w:rPr>
          <w:rFonts w:ascii="华文中宋" w:eastAsia="华文中宋" w:hAnsi="华文中宋"/>
          <w:b/>
          <w:sz w:val="30"/>
        </w:rPr>
        <w:t>6</w:t>
      </w:r>
      <w:r w:rsidRPr="00D90C35">
        <w:rPr>
          <w:rFonts w:ascii="华文中宋" w:eastAsia="华文中宋" w:hAnsi="华文中宋"/>
          <w:b/>
          <w:sz w:val="30"/>
        </w:rPr>
        <w:t>人笔试备考试题及答案解析</w:t>
      </w:r>
    </w:p>
    <w:p w:rsidR="00A77B3E" w14:paraId="364D7F2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12C4CB" w14:textId="77777777">
      <w:pPr>
        <w:spacing w:after="260" w:line="360" w:lineRule="auto"/>
      </w:pPr>
      <w:r>
        <w:rPr>
          <w:rFonts w:ascii="微软雅黑" w:eastAsia="微软雅黑" w:cs="微软雅黑"/>
        </w:rPr>
        <w:t>一、选择题</w:t>
      </w:r>
    </w:p>
    <w:p w:rsidR="006D34C4" w14:paraId="2914753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0E288A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DA1C3F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21E89FC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744620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4163844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1D73EF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996432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749BBB7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5746F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2EE061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0F63B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315A684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45F4F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0769593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6F90F14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2685A1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6F8A569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292911F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27A1DC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7935E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3B8FDC5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9054E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BB09E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41AE2F6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25D41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EB54F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CAB1D2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B8B518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AC30C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17CAD7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https://d.book118.com/545000304332011101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rsidP="00B77510" w14:paraId="23148F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C35" w14:paraId="4B044F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rsidP="00B77510" w14:paraId="66C21B4D" w14:textId="74A40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90C35" w14:paraId="52B025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paraId="69CAEA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C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rsidP="00B77510" w14:textId="74A40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90C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C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rsidP="00B77510" w14:textId="74A40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90C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paraId="414182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paraId="0A7D49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paraId="177C50D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C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90C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9A727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90C3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90C35"/>
    <w:rPr>
      <w:sz w:val="18"/>
      <w:szCs w:val="18"/>
    </w:rPr>
  </w:style>
  <w:style w:type="paragraph" w:styleId="Footer">
    <w:name w:val="footer"/>
    <w:basedOn w:val="Normal"/>
    <w:link w:val="a0"/>
    <w:rsid w:val="00D90C35"/>
    <w:pPr>
      <w:tabs>
        <w:tab w:val="center" w:pos="4153"/>
        <w:tab w:val="right" w:pos="8306"/>
      </w:tabs>
      <w:snapToGrid w:val="0"/>
    </w:pPr>
    <w:rPr>
      <w:sz w:val="18"/>
      <w:szCs w:val="18"/>
    </w:rPr>
  </w:style>
  <w:style w:type="character" w:customStyle="1" w:styleId="a0">
    <w:name w:val="页脚 字符"/>
    <w:basedOn w:val="DefaultParagraphFont"/>
    <w:link w:val="Footer"/>
    <w:rsid w:val="00D90C35"/>
    <w:rPr>
      <w:sz w:val="18"/>
      <w:szCs w:val="18"/>
    </w:rPr>
  </w:style>
  <w:style w:type="character" w:styleId="PageNumber">
    <w:name w:val="page number"/>
    <w:basedOn w:val="DefaultParagraphFont"/>
    <w:rsid w:val="00D90C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500030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2917</Words>
  <Characters>16627</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