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大屏电视机项目规划设计纲要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4" w:history="1">
        <w:r>
          <w:rPr>
            <w:rFonts w:ascii="仿宋" w:eastAsia="仿宋" w:hAnsi="仿宋" w:cs="仿宋" w:hint="eastAsia"/>
            <w:lang w:eastAsia="zh-CN"/>
          </w:rPr>
          <w:t>序言</w:t>
        </w:r>
        <w:r>
          <w:tab/>
        </w:r>
        <w:r>
          <w:fldChar w:fldCharType="begin"/>
        </w:r>
        <w:r>
          <w:instrText xml:space="preserve"> PAGEREF _Toc24284 \h </w:instrText>
        </w:r>
        <w:r>
          <w:fldChar w:fldCharType="separate"/>
        </w:r>
        <w:r>
          <w:t>3</w:t>
        </w:r>
        <w:r>
          <w:fldChar w:fldCharType="end"/>
        </w:r>
      </w:hyperlink>
    </w:p>
    <w:p>
      <w:pPr>
        <w:pStyle w:val="TOC1"/>
        <w:tabs>
          <w:tab w:val="right" w:leader="dot" w:pos="8306"/>
        </w:tabs>
      </w:pPr>
      <w:hyperlink w:anchor="_Toc3881" w:history="1">
        <w:r>
          <w:rPr>
            <w:rFonts w:ascii="仿宋" w:eastAsia="仿宋" w:hAnsi="仿宋" w:cs="仿宋" w:hint="eastAsia"/>
            <w:lang w:eastAsia="zh-CN"/>
          </w:rPr>
          <w:t>一、大屏电视机项目选址可行性分析</w:t>
        </w:r>
        <w:r>
          <w:tab/>
        </w:r>
        <w:r>
          <w:fldChar w:fldCharType="begin"/>
        </w:r>
        <w:r>
          <w:instrText xml:space="preserve"> PAGEREF _Toc3881 \h </w:instrText>
        </w:r>
        <w:r>
          <w:fldChar w:fldCharType="separate"/>
        </w:r>
        <w:r>
          <w:t>3</w:t>
        </w:r>
        <w:r>
          <w:fldChar w:fldCharType="end"/>
        </w:r>
      </w:hyperlink>
    </w:p>
    <w:p>
      <w:pPr>
        <w:pStyle w:val="TOC2"/>
        <w:tabs>
          <w:tab w:val="right" w:leader="dot" w:pos="8306"/>
        </w:tabs>
      </w:pPr>
      <w:hyperlink w:anchor="_Toc24729" w:history="1">
        <w:r>
          <w:rPr>
            <w:rFonts w:ascii="仿宋" w:eastAsia="仿宋" w:hAnsi="仿宋" w:cs="仿宋" w:hint="eastAsia"/>
            <w:lang w:eastAsia="zh-CN"/>
          </w:rPr>
          <w:t>(一)、大屏电视机项目选址</w:t>
        </w:r>
        <w:r>
          <w:tab/>
        </w:r>
        <w:r>
          <w:fldChar w:fldCharType="begin"/>
        </w:r>
        <w:r>
          <w:instrText xml:space="preserve"> PAGEREF _Toc24729 \h </w:instrText>
        </w:r>
        <w:r>
          <w:fldChar w:fldCharType="separate"/>
        </w:r>
        <w:r>
          <w:t>3</w:t>
        </w:r>
        <w:r>
          <w:fldChar w:fldCharType="end"/>
        </w:r>
      </w:hyperlink>
    </w:p>
    <w:p>
      <w:pPr>
        <w:pStyle w:val="TOC2"/>
        <w:tabs>
          <w:tab w:val="right" w:leader="dot" w:pos="8306"/>
        </w:tabs>
      </w:pPr>
      <w:hyperlink w:anchor="_Toc26228" w:history="1">
        <w:r>
          <w:rPr>
            <w:rFonts w:ascii="仿宋" w:eastAsia="仿宋" w:hAnsi="仿宋" w:cs="仿宋" w:hint="eastAsia"/>
            <w:lang w:eastAsia="zh-CN"/>
          </w:rPr>
          <w:t>(二)、用地控制指标</w:t>
        </w:r>
        <w:r>
          <w:tab/>
        </w:r>
        <w:r>
          <w:fldChar w:fldCharType="begin"/>
        </w:r>
        <w:r>
          <w:instrText xml:space="preserve"> PAGEREF _Toc26228 \h </w:instrText>
        </w:r>
        <w:r>
          <w:fldChar w:fldCharType="separate"/>
        </w:r>
        <w:r>
          <w:t>3</w:t>
        </w:r>
        <w:r>
          <w:fldChar w:fldCharType="end"/>
        </w:r>
      </w:hyperlink>
    </w:p>
    <w:p>
      <w:pPr>
        <w:pStyle w:val="TOC2"/>
        <w:tabs>
          <w:tab w:val="right" w:leader="dot" w:pos="8306"/>
        </w:tabs>
      </w:pPr>
      <w:hyperlink w:anchor="_Toc17102" w:history="1">
        <w:r>
          <w:rPr>
            <w:rFonts w:ascii="仿宋" w:eastAsia="仿宋" w:hAnsi="仿宋" w:cs="仿宋" w:hint="eastAsia"/>
            <w:lang w:eastAsia="zh-CN"/>
          </w:rPr>
          <w:t>(三)、节约用地措施</w:t>
        </w:r>
        <w:r>
          <w:tab/>
        </w:r>
        <w:r>
          <w:fldChar w:fldCharType="begin"/>
        </w:r>
        <w:r>
          <w:instrText xml:space="preserve"> PAGEREF _Toc17102 \h </w:instrText>
        </w:r>
        <w:r>
          <w:fldChar w:fldCharType="separate"/>
        </w:r>
        <w:r>
          <w:t>5</w:t>
        </w:r>
        <w:r>
          <w:fldChar w:fldCharType="end"/>
        </w:r>
      </w:hyperlink>
    </w:p>
    <w:p>
      <w:pPr>
        <w:pStyle w:val="TOC2"/>
        <w:tabs>
          <w:tab w:val="right" w:leader="dot" w:pos="8306"/>
        </w:tabs>
      </w:pPr>
      <w:hyperlink w:anchor="_Toc3758" w:history="1">
        <w:r>
          <w:rPr>
            <w:rFonts w:ascii="仿宋" w:eastAsia="仿宋" w:hAnsi="仿宋" w:cs="仿宋" w:hint="eastAsia"/>
            <w:lang w:eastAsia="zh-CN"/>
          </w:rPr>
          <w:t>(四)、总图布置方案</w:t>
        </w:r>
        <w:r>
          <w:tab/>
        </w:r>
        <w:r>
          <w:fldChar w:fldCharType="begin"/>
        </w:r>
        <w:r>
          <w:instrText xml:space="preserve"> PAGEREF _Toc3758 \h </w:instrText>
        </w:r>
        <w:r>
          <w:fldChar w:fldCharType="separate"/>
        </w:r>
        <w:r>
          <w:t>6</w:t>
        </w:r>
        <w:r>
          <w:fldChar w:fldCharType="end"/>
        </w:r>
      </w:hyperlink>
    </w:p>
    <w:p>
      <w:pPr>
        <w:pStyle w:val="TOC2"/>
        <w:tabs>
          <w:tab w:val="right" w:leader="dot" w:pos="8306"/>
        </w:tabs>
      </w:pPr>
      <w:hyperlink w:anchor="_Toc18482" w:history="1">
        <w:r>
          <w:rPr>
            <w:rFonts w:ascii="仿宋" w:eastAsia="仿宋" w:hAnsi="仿宋" w:cs="仿宋" w:hint="eastAsia"/>
            <w:lang w:eastAsia="zh-CN"/>
          </w:rPr>
          <w:t>(五)、选址综合评价</w:t>
        </w:r>
        <w:r>
          <w:tab/>
        </w:r>
        <w:r>
          <w:fldChar w:fldCharType="begin"/>
        </w:r>
        <w:r>
          <w:instrText xml:space="preserve"> PAGEREF _Toc18482 \h </w:instrText>
        </w:r>
        <w:r>
          <w:fldChar w:fldCharType="separate"/>
        </w:r>
        <w:r>
          <w:t>7</w:t>
        </w:r>
        <w:r>
          <w:fldChar w:fldCharType="end"/>
        </w:r>
      </w:hyperlink>
    </w:p>
    <w:p>
      <w:pPr>
        <w:pStyle w:val="TOC1"/>
        <w:tabs>
          <w:tab w:val="right" w:leader="dot" w:pos="8306"/>
        </w:tabs>
      </w:pPr>
      <w:hyperlink w:anchor="_Toc17519" w:history="1">
        <w:r>
          <w:rPr>
            <w:rFonts w:ascii="仿宋" w:eastAsia="仿宋" w:hAnsi="仿宋" w:cs="仿宋" w:hint="eastAsia"/>
            <w:lang w:eastAsia="zh-CN"/>
          </w:rPr>
          <w:t>二、工艺说明</w:t>
        </w:r>
        <w:r>
          <w:tab/>
        </w:r>
        <w:r>
          <w:fldChar w:fldCharType="begin"/>
        </w:r>
        <w:r>
          <w:instrText xml:space="preserve"> PAGEREF _Toc17519 \h </w:instrText>
        </w:r>
        <w:r>
          <w:fldChar w:fldCharType="separate"/>
        </w:r>
        <w:r>
          <w:t>8</w:t>
        </w:r>
        <w:r>
          <w:fldChar w:fldCharType="end"/>
        </w:r>
      </w:hyperlink>
    </w:p>
    <w:p>
      <w:pPr>
        <w:pStyle w:val="TOC2"/>
        <w:tabs>
          <w:tab w:val="right" w:leader="dot" w:pos="8306"/>
        </w:tabs>
      </w:pPr>
      <w:hyperlink w:anchor="_Toc5325" w:history="1">
        <w:r>
          <w:rPr>
            <w:rFonts w:ascii="仿宋" w:eastAsia="仿宋" w:hAnsi="仿宋" w:cs="仿宋" w:hint="eastAsia"/>
            <w:lang w:eastAsia="zh-CN"/>
          </w:rPr>
          <w:t>(一)、技术管理特点</w:t>
        </w:r>
        <w:r>
          <w:tab/>
        </w:r>
        <w:r>
          <w:fldChar w:fldCharType="begin"/>
        </w:r>
        <w:r>
          <w:instrText xml:space="preserve"> PAGEREF _Toc5325 \h </w:instrText>
        </w:r>
        <w:r>
          <w:fldChar w:fldCharType="separate"/>
        </w:r>
        <w:r>
          <w:t>8</w:t>
        </w:r>
        <w:r>
          <w:fldChar w:fldCharType="end"/>
        </w:r>
      </w:hyperlink>
    </w:p>
    <w:p>
      <w:pPr>
        <w:pStyle w:val="TOC2"/>
        <w:tabs>
          <w:tab w:val="right" w:leader="dot" w:pos="8306"/>
        </w:tabs>
      </w:pPr>
      <w:hyperlink w:anchor="_Toc22054" w:history="1">
        <w:r>
          <w:rPr>
            <w:rFonts w:ascii="仿宋" w:eastAsia="仿宋" w:hAnsi="仿宋" w:cs="仿宋" w:hint="eastAsia"/>
            <w:lang w:eastAsia="zh-CN"/>
          </w:rPr>
          <w:t>(二)、大屏电视机项目工艺技术设计方案</w:t>
        </w:r>
        <w:r>
          <w:tab/>
        </w:r>
        <w:r>
          <w:fldChar w:fldCharType="begin"/>
        </w:r>
        <w:r>
          <w:instrText xml:space="preserve"> PAGEREF _Toc22054 \h </w:instrText>
        </w:r>
        <w:r>
          <w:fldChar w:fldCharType="separate"/>
        </w:r>
        <w:r>
          <w:t>9</w:t>
        </w:r>
        <w:r>
          <w:fldChar w:fldCharType="end"/>
        </w:r>
      </w:hyperlink>
    </w:p>
    <w:p>
      <w:pPr>
        <w:pStyle w:val="TOC2"/>
        <w:tabs>
          <w:tab w:val="right" w:leader="dot" w:pos="8306"/>
        </w:tabs>
      </w:pPr>
      <w:hyperlink w:anchor="_Toc13748" w:history="1">
        <w:r>
          <w:rPr>
            <w:rFonts w:ascii="仿宋" w:eastAsia="仿宋" w:hAnsi="仿宋" w:cs="仿宋" w:hint="eastAsia"/>
            <w:lang w:eastAsia="zh-CN"/>
          </w:rPr>
          <w:t>(三)、设备选型方案</w:t>
        </w:r>
        <w:r>
          <w:tab/>
        </w:r>
        <w:r>
          <w:fldChar w:fldCharType="begin"/>
        </w:r>
        <w:r>
          <w:instrText xml:space="preserve"> PAGEREF _Toc13748 \h </w:instrText>
        </w:r>
        <w:r>
          <w:fldChar w:fldCharType="separate"/>
        </w:r>
        <w:r>
          <w:t>11</w:t>
        </w:r>
        <w:r>
          <w:fldChar w:fldCharType="end"/>
        </w:r>
      </w:hyperlink>
    </w:p>
    <w:p>
      <w:pPr>
        <w:pStyle w:val="TOC1"/>
        <w:tabs>
          <w:tab w:val="right" w:leader="dot" w:pos="8306"/>
        </w:tabs>
      </w:pPr>
      <w:hyperlink w:anchor="_Toc15210" w:history="1">
        <w:r>
          <w:rPr>
            <w:rFonts w:ascii="仿宋" w:eastAsia="仿宋" w:hAnsi="仿宋" w:cs="仿宋" w:hint="eastAsia"/>
            <w:lang w:eastAsia="zh-CN"/>
          </w:rPr>
          <w:t>三、大屏电视机项目土建工程</w:t>
        </w:r>
        <w:r>
          <w:tab/>
        </w:r>
        <w:r>
          <w:fldChar w:fldCharType="begin"/>
        </w:r>
        <w:r>
          <w:instrText xml:space="preserve"> PAGEREF _Toc15210 \h </w:instrText>
        </w:r>
        <w:r>
          <w:fldChar w:fldCharType="separate"/>
        </w:r>
        <w:r>
          <w:t>12</w:t>
        </w:r>
        <w:r>
          <w:fldChar w:fldCharType="end"/>
        </w:r>
      </w:hyperlink>
    </w:p>
    <w:p>
      <w:pPr>
        <w:pStyle w:val="TOC2"/>
        <w:tabs>
          <w:tab w:val="right" w:leader="dot" w:pos="8306"/>
        </w:tabs>
      </w:pPr>
      <w:hyperlink w:anchor="_Toc20371" w:history="1">
        <w:r>
          <w:rPr>
            <w:rFonts w:ascii="仿宋" w:eastAsia="仿宋" w:hAnsi="仿宋" w:cs="仿宋" w:hint="eastAsia"/>
            <w:lang w:eastAsia="zh-CN"/>
          </w:rPr>
          <w:t>(一)、建筑工程设计原则</w:t>
        </w:r>
        <w:r>
          <w:tab/>
        </w:r>
        <w:r>
          <w:fldChar w:fldCharType="begin"/>
        </w:r>
        <w:r>
          <w:instrText xml:space="preserve"> PAGEREF _Toc20371 \h </w:instrText>
        </w:r>
        <w:r>
          <w:fldChar w:fldCharType="separate"/>
        </w:r>
        <w:r>
          <w:t>12</w:t>
        </w:r>
        <w:r>
          <w:fldChar w:fldCharType="end"/>
        </w:r>
      </w:hyperlink>
    </w:p>
    <w:p>
      <w:pPr>
        <w:pStyle w:val="TOC2"/>
        <w:tabs>
          <w:tab w:val="right" w:leader="dot" w:pos="8306"/>
        </w:tabs>
      </w:pPr>
      <w:hyperlink w:anchor="_Toc11243" w:history="1">
        <w:r>
          <w:rPr>
            <w:rFonts w:ascii="仿宋" w:eastAsia="仿宋" w:hAnsi="仿宋" w:cs="仿宋" w:hint="eastAsia"/>
            <w:lang w:eastAsia="zh-CN"/>
          </w:rPr>
          <w:t>(二)、土建工程设计年限及安全等级</w:t>
        </w:r>
        <w:r>
          <w:tab/>
        </w:r>
        <w:r>
          <w:fldChar w:fldCharType="begin"/>
        </w:r>
        <w:r>
          <w:instrText xml:space="preserve"> PAGEREF _Toc11243 \h </w:instrText>
        </w:r>
        <w:r>
          <w:fldChar w:fldCharType="separate"/>
        </w:r>
        <w:r>
          <w:t>13</w:t>
        </w:r>
        <w:r>
          <w:fldChar w:fldCharType="end"/>
        </w:r>
      </w:hyperlink>
    </w:p>
    <w:p>
      <w:pPr>
        <w:pStyle w:val="TOC2"/>
        <w:tabs>
          <w:tab w:val="right" w:leader="dot" w:pos="8306"/>
        </w:tabs>
      </w:pPr>
      <w:hyperlink w:anchor="_Toc29280" w:history="1">
        <w:r>
          <w:rPr>
            <w:rFonts w:ascii="仿宋" w:eastAsia="仿宋" w:hAnsi="仿宋" w:cs="仿宋" w:hint="eastAsia"/>
            <w:lang w:eastAsia="zh-CN"/>
          </w:rPr>
          <w:t>(三)、建筑工程设计总体要求</w:t>
        </w:r>
        <w:r>
          <w:tab/>
        </w:r>
        <w:r>
          <w:fldChar w:fldCharType="begin"/>
        </w:r>
        <w:r>
          <w:instrText xml:space="preserve"> PAGEREF _Toc29280 \h </w:instrText>
        </w:r>
        <w:r>
          <w:fldChar w:fldCharType="separate"/>
        </w:r>
        <w:r>
          <w:t>14</w:t>
        </w:r>
        <w:r>
          <w:fldChar w:fldCharType="end"/>
        </w:r>
      </w:hyperlink>
    </w:p>
    <w:p>
      <w:pPr>
        <w:pStyle w:val="TOC2"/>
        <w:tabs>
          <w:tab w:val="right" w:leader="dot" w:pos="8306"/>
        </w:tabs>
      </w:pPr>
      <w:hyperlink w:anchor="_Toc23224" w:history="1">
        <w:r>
          <w:rPr>
            <w:rFonts w:ascii="仿宋" w:eastAsia="仿宋" w:hAnsi="仿宋" w:cs="仿宋" w:hint="eastAsia"/>
            <w:lang w:eastAsia="zh-CN"/>
          </w:rPr>
          <w:t>(四)、土建工程建设指标</w:t>
        </w:r>
        <w:r>
          <w:tab/>
        </w:r>
        <w:r>
          <w:fldChar w:fldCharType="begin"/>
        </w:r>
        <w:r>
          <w:instrText xml:space="preserve"> PAGEREF _Toc23224 \h </w:instrText>
        </w:r>
        <w:r>
          <w:fldChar w:fldCharType="separate"/>
        </w:r>
        <w:r>
          <w:t>15</w:t>
        </w:r>
        <w:r>
          <w:fldChar w:fldCharType="end"/>
        </w:r>
      </w:hyperlink>
    </w:p>
    <w:p>
      <w:pPr>
        <w:pStyle w:val="TOC1"/>
        <w:tabs>
          <w:tab w:val="right" w:leader="dot" w:pos="8306"/>
        </w:tabs>
      </w:pPr>
      <w:hyperlink w:anchor="_Toc17404" w:history="1">
        <w:r>
          <w:rPr>
            <w:rFonts w:ascii="仿宋" w:eastAsia="仿宋" w:hAnsi="仿宋" w:cs="仿宋" w:hint="eastAsia"/>
            <w:lang w:eastAsia="zh-CN"/>
          </w:rPr>
          <w:t>四、大屏电视机项目文档管理</w:t>
        </w:r>
        <w:r>
          <w:tab/>
        </w:r>
        <w:r>
          <w:fldChar w:fldCharType="begin"/>
        </w:r>
        <w:r>
          <w:instrText xml:space="preserve"> PAGEREF _Toc17404 \h </w:instrText>
        </w:r>
        <w:r>
          <w:fldChar w:fldCharType="separate"/>
        </w:r>
        <w:r>
          <w:t>15</w:t>
        </w:r>
        <w:r>
          <w:fldChar w:fldCharType="end"/>
        </w:r>
      </w:hyperlink>
    </w:p>
    <w:p>
      <w:pPr>
        <w:pStyle w:val="TOC2"/>
        <w:tabs>
          <w:tab w:val="right" w:leader="dot" w:pos="8306"/>
        </w:tabs>
      </w:pPr>
      <w:hyperlink w:anchor="_Toc24826" w:history="1">
        <w:r>
          <w:rPr>
            <w:rFonts w:ascii="仿宋" w:eastAsia="仿宋" w:hAnsi="仿宋" w:cs="仿宋" w:hint="eastAsia"/>
            <w:lang w:eastAsia="zh-CN"/>
          </w:rPr>
          <w:t>(一)、文档编制与审查</w:t>
        </w:r>
        <w:r>
          <w:tab/>
        </w:r>
        <w:r>
          <w:fldChar w:fldCharType="begin"/>
        </w:r>
        <w:r>
          <w:instrText xml:space="preserve"> PAGEREF _Toc24826 \h </w:instrText>
        </w:r>
        <w:r>
          <w:fldChar w:fldCharType="separate"/>
        </w:r>
        <w:r>
          <w:t>15</w:t>
        </w:r>
        <w:r>
          <w:fldChar w:fldCharType="end"/>
        </w:r>
      </w:hyperlink>
    </w:p>
    <w:p>
      <w:pPr>
        <w:pStyle w:val="TOC2"/>
        <w:tabs>
          <w:tab w:val="right" w:leader="dot" w:pos="8306"/>
        </w:tabs>
      </w:pPr>
      <w:hyperlink w:anchor="_Toc141" w:history="1">
        <w:r>
          <w:rPr>
            <w:rFonts w:ascii="仿宋" w:eastAsia="仿宋" w:hAnsi="仿宋" w:cs="仿宋" w:hint="eastAsia"/>
            <w:lang w:eastAsia="zh-CN"/>
          </w:rPr>
          <w:t>(二)、文档发布与分发</w:t>
        </w:r>
        <w:r>
          <w:tab/>
        </w:r>
        <w:r>
          <w:fldChar w:fldCharType="begin"/>
        </w:r>
        <w:r>
          <w:instrText xml:space="preserve"> PAGEREF _Toc141 \h </w:instrText>
        </w:r>
        <w:r>
          <w:fldChar w:fldCharType="separate"/>
        </w:r>
        <w:r>
          <w:t>17</w:t>
        </w:r>
        <w:r>
          <w:fldChar w:fldCharType="end"/>
        </w:r>
      </w:hyperlink>
    </w:p>
    <w:p>
      <w:pPr>
        <w:pStyle w:val="TOC2"/>
        <w:tabs>
          <w:tab w:val="right" w:leader="dot" w:pos="8306"/>
        </w:tabs>
      </w:pPr>
      <w:hyperlink w:anchor="_Toc31580" w:history="1">
        <w:r>
          <w:rPr>
            <w:rFonts w:ascii="仿宋" w:eastAsia="仿宋" w:hAnsi="仿宋" w:cs="仿宋" w:hint="eastAsia"/>
            <w:lang w:eastAsia="zh-CN"/>
          </w:rPr>
          <w:t>(三)、文档存档与归档</w:t>
        </w:r>
        <w:r>
          <w:tab/>
        </w:r>
        <w:r>
          <w:fldChar w:fldCharType="begin"/>
        </w:r>
        <w:r>
          <w:instrText xml:space="preserve"> PAGEREF _Toc31580 \h </w:instrText>
        </w:r>
        <w:r>
          <w:fldChar w:fldCharType="separate"/>
        </w:r>
        <w:r>
          <w:t>17</w:t>
        </w:r>
        <w:r>
          <w:fldChar w:fldCharType="end"/>
        </w:r>
      </w:hyperlink>
    </w:p>
    <w:p>
      <w:pPr>
        <w:pStyle w:val="TOC1"/>
        <w:tabs>
          <w:tab w:val="right" w:leader="dot" w:pos="8306"/>
        </w:tabs>
      </w:pPr>
      <w:hyperlink w:anchor="_Toc1736" w:history="1">
        <w:r>
          <w:rPr>
            <w:rFonts w:ascii="仿宋" w:eastAsia="仿宋" w:hAnsi="仿宋" w:cs="仿宋" w:hint="eastAsia"/>
            <w:lang w:eastAsia="zh-CN"/>
          </w:rPr>
          <w:t>五、大屏电视机项目概论</w:t>
        </w:r>
        <w:r>
          <w:tab/>
        </w:r>
        <w:r>
          <w:fldChar w:fldCharType="begin"/>
        </w:r>
        <w:r>
          <w:instrText xml:space="preserve"> PAGEREF _Toc1736 \h </w:instrText>
        </w:r>
        <w:r>
          <w:fldChar w:fldCharType="separate"/>
        </w:r>
        <w:r>
          <w:t>19</w:t>
        </w:r>
        <w:r>
          <w:fldChar w:fldCharType="end"/>
        </w:r>
      </w:hyperlink>
    </w:p>
    <w:p>
      <w:pPr>
        <w:pStyle w:val="TOC2"/>
        <w:tabs>
          <w:tab w:val="right" w:leader="dot" w:pos="8306"/>
        </w:tabs>
      </w:pPr>
      <w:hyperlink w:anchor="_Toc6056" w:history="1">
        <w:r>
          <w:rPr>
            <w:rFonts w:ascii="仿宋" w:eastAsia="仿宋" w:hAnsi="仿宋" w:cs="仿宋" w:hint="eastAsia"/>
            <w:lang w:eastAsia="zh-CN"/>
          </w:rPr>
          <w:t>(一)、大屏电视机项目概况</w:t>
        </w:r>
        <w:r>
          <w:tab/>
        </w:r>
        <w:r>
          <w:fldChar w:fldCharType="begin"/>
        </w:r>
        <w:r>
          <w:instrText xml:space="preserve"> PAGEREF _Toc6056 \h </w:instrText>
        </w:r>
        <w:r>
          <w:fldChar w:fldCharType="separate"/>
        </w:r>
        <w:r>
          <w:t>19</w:t>
        </w:r>
        <w:r>
          <w:fldChar w:fldCharType="end"/>
        </w:r>
      </w:hyperlink>
    </w:p>
    <w:p>
      <w:pPr>
        <w:pStyle w:val="TOC2"/>
        <w:tabs>
          <w:tab w:val="right" w:leader="dot" w:pos="8306"/>
        </w:tabs>
      </w:pPr>
      <w:hyperlink w:anchor="_Toc6034" w:history="1">
        <w:r>
          <w:rPr>
            <w:rFonts w:ascii="仿宋" w:eastAsia="仿宋" w:hAnsi="仿宋" w:cs="仿宋" w:hint="eastAsia"/>
            <w:lang w:eastAsia="zh-CN"/>
          </w:rPr>
          <w:t>(二)、大屏电视机项目目标</w:t>
        </w:r>
        <w:r>
          <w:tab/>
        </w:r>
        <w:r>
          <w:fldChar w:fldCharType="begin"/>
        </w:r>
        <w:r>
          <w:instrText xml:space="preserve"> PAGEREF _Toc6034 \h </w:instrText>
        </w:r>
        <w:r>
          <w:fldChar w:fldCharType="separate"/>
        </w:r>
        <w:r>
          <w:t>21</w:t>
        </w:r>
        <w:r>
          <w:fldChar w:fldCharType="end"/>
        </w:r>
      </w:hyperlink>
    </w:p>
    <w:p>
      <w:pPr>
        <w:pStyle w:val="TOC2"/>
        <w:tabs>
          <w:tab w:val="right" w:leader="dot" w:pos="8306"/>
        </w:tabs>
      </w:pPr>
      <w:hyperlink w:anchor="_Toc23655" w:history="1">
        <w:r>
          <w:rPr>
            <w:rFonts w:ascii="仿宋" w:eastAsia="仿宋" w:hAnsi="仿宋" w:cs="仿宋" w:hint="eastAsia"/>
            <w:lang w:eastAsia="zh-CN"/>
          </w:rPr>
          <w:t>(三)、大屏电视机项目提出的理由</w:t>
        </w:r>
        <w:r>
          <w:tab/>
        </w:r>
        <w:r>
          <w:fldChar w:fldCharType="begin"/>
        </w:r>
        <w:r>
          <w:instrText xml:space="preserve"> PAGEREF _Toc23655 \h </w:instrText>
        </w:r>
        <w:r>
          <w:fldChar w:fldCharType="separate"/>
        </w:r>
        <w:r>
          <w:t>22</w:t>
        </w:r>
        <w:r>
          <w:fldChar w:fldCharType="end"/>
        </w:r>
      </w:hyperlink>
    </w:p>
    <w:p>
      <w:pPr>
        <w:pStyle w:val="TOC2"/>
        <w:tabs>
          <w:tab w:val="right" w:leader="dot" w:pos="8306"/>
        </w:tabs>
      </w:pPr>
      <w:hyperlink w:anchor="_Toc27548" w:history="1">
        <w:r>
          <w:rPr>
            <w:rFonts w:ascii="仿宋" w:eastAsia="仿宋" w:hAnsi="仿宋" w:cs="仿宋" w:hint="eastAsia"/>
            <w:lang w:eastAsia="zh-CN"/>
          </w:rPr>
          <w:t>(四)、大屏电视机项目意义</w:t>
        </w:r>
        <w:r>
          <w:tab/>
        </w:r>
        <w:r>
          <w:fldChar w:fldCharType="begin"/>
        </w:r>
        <w:r>
          <w:instrText xml:space="preserve"> PAGEREF _Toc27548 \h </w:instrText>
        </w:r>
        <w:r>
          <w:fldChar w:fldCharType="separate"/>
        </w:r>
        <w:r>
          <w:t>23</w:t>
        </w:r>
        <w:r>
          <w:fldChar w:fldCharType="end"/>
        </w:r>
      </w:hyperlink>
    </w:p>
    <w:p>
      <w:pPr>
        <w:pStyle w:val="TOC2"/>
        <w:tabs>
          <w:tab w:val="right" w:leader="dot" w:pos="8306"/>
        </w:tabs>
      </w:pPr>
      <w:hyperlink w:anchor="_Toc25232" w:history="1">
        <w:r>
          <w:rPr>
            <w:rFonts w:ascii="仿宋" w:eastAsia="仿宋" w:hAnsi="仿宋" w:cs="仿宋" w:hint="eastAsia"/>
            <w:lang w:eastAsia="zh-CN"/>
          </w:rPr>
          <w:t>(五)、大屏电视机项目背景</w:t>
        </w:r>
        <w:r>
          <w:tab/>
        </w:r>
        <w:r>
          <w:fldChar w:fldCharType="begin"/>
        </w:r>
        <w:r>
          <w:instrText xml:space="preserve"> PAGEREF _Toc25232 \h </w:instrText>
        </w:r>
        <w:r>
          <w:fldChar w:fldCharType="separate"/>
        </w:r>
        <w:r>
          <w:t>24</w:t>
        </w:r>
        <w:r>
          <w:fldChar w:fldCharType="end"/>
        </w:r>
      </w:hyperlink>
    </w:p>
    <w:p>
      <w:pPr>
        <w:pStyle w:val="TOC1"/>
        <w:tabs>
          <w:tab w:val="right" w:leader="dot" w:pos="8306"/>
        </w:tabs>
      </w:pPr>
      <w:hyperlink w:anchor="_Toc5862" w:history="1">
        <w:r>
          <w:rPr>
            <w:rFonts w:ascii="仿宋" w:eastAsia="仿宋" w:hAnsi="仿宋" w:cs="仿宋" w:hint="eastAsia"/>
            <w:lang w:eastAsia="zh-CN"/>
          </w:rPr>
          <w:t>六、市场分析、调研</w:t>
        </w:r>
        <w:r>
          <w:tab/>
        </w:r>
        <w:r>
          <w:fldChar w:fldCharType="begin"/>
        </w:r>
        <w:r>
          <w:instrText xml:space="preserve"> PAGEREF _Toc5862 \h </w:instrText>
        </w:r>
        <w:r>
          <w:fldChar w:fldCharType="separate"/>
        </w:r>
        <w:r>
          <w:t>25</w:t>
        </w:r>
        <w:r>
          <w:fldChar w:fldCharType="end"/>
        </w:r>
      </w:hyperlink>
    </w:p>
    <w:p>
      <w:pPr>
        <w:pStyle w:val="TOC2"/>
        <w:tabs>
          <w:tab w:val="right" w:leader="dot" w:pos="8306"/>
        </w:tabs>
      </w:pPr>
      <w:hyperlink w:anchor="_Toc22913" w:history="1">
        <w:r>
          <w:rPr>
            <w:rFonts w:ascii="仿宋" w:eastAsia="仿宋" w:hAnsi="仿宋" w:cs="仿宋" w:hint="eastAsia"/>
            <w:lang w:eastAsia="zh-CN"/>
          </w:rPr>
          <w:t>(一)、大屏电视机行业分析</w:t>
        </w:r>
        <w:r>
          <w:tab/>
        </w:r>
        <w:r>
          <w:fldChar w:fldCharType="begin"/>
        </w:r>
        <w:r>
          <w:instrText xml:space="preserve"> PAGEREF _Toc22913 \h </w:instrText>
        </w:r>
        <w:r>
          <w:fldChar w:fldCharType="separate"/>
        </w:r>
        <w:r>
          <w:t>25</w:t>
        </w:r>
        <w:r>
          <w:fldChar w:fldCharType="end"/>
        </w:r>
      </w:hyperlink>
    </w:p>
    <w:p>
      <w:pPr>
        <w:pStyle w:val="TOC2"/>
        <w:tabs>
          <w:tab w:val="right" w:leader="dot" w:pos="8306"/>
        </w:tabs>
      </w:pPr>
      <w:hyperlink w:anchor="_Toc12619" w:history="1">
        <w:r>
          <w:rPr>
            <w:rFonts w:ascii="仿宋" w:eastAsia="仿宋" w:hAnsi="仿宋" w:cs="仿宋" w:hint="eastAsia"/>
            <w:lang w:eastAsia="zh-CN"/>
          </w:rPr>
          <w:t>(二)、大屏电视机市场分析预测</w:t>
        </w:r>
        <w:r>
          <w:tab/>
        </w:r>
        <w:r>
          <w:fldChar w:fldCharType="begin"/>
        </w:r>
        <w:r>
          <w:instrText xml:space="preserve"> PAGEREF _Toc12619 \h </w:instrText>
        </w:r>
        <w:r>
          <w:fldChar w:fldCharType="separate"/>
        </w:r>
        <w:r>
          <w:t>26</w:t>
        </w:r>
        <w:r>
          <w:fldChar w:fldCharType="end"/>
        </w:r>
      </w:hyperlink>
    </w:p>
    <w:p>
      <w:pPr>
        <w:pStyle w:val="TOC1"/>
        <w:tabs>
          <w:tab w:val="right" w:leader="dot" w:pos="8306"/>
        </w:tabs>
      </w:pPr>
      <w:hyperlink w:anchor="_Toc20432" w:history="1">
        <w:r>
          <w:rPr>
            <w:rFonts w:ascii="仿宋" w:eastAsia="仿宋" w:hAnsi="仿宋" w:cs="仿宋" w:hint="eastAsia"/>
            <w:lang w:eastAsia="zh-CN"/>
          </w:rPr>
          <w:t>七、大屏电视机项目环境影响分析</w:t>
        </w:r>
        <w:r>
          <w:tab/>
        </w:r>
        <w:r>
          <w:fldChar w:fldCharType="begin"/>
        </w:r>
        <w:r>
          <w:instrText xml:space="preserve"> PAGEREF _Toc20432 \h </w:instrText>
        </w:r>
        <w:r>
          <w:fldChar w:fldCharType="separate"/>
        </w:r>
        <w:r>
          <w:t>27</w:t>
        </w:r>
        <w:r>
          <w:fldChar w:fldCharType="end"/>
        </w:r>
      </w:hyperlink>
    </w:p>
    <w:p>
      <w:pPr>
        <w:pStyle w:val="TOC2"/>
        <w:tabs>
          <w:tab w:val="right" w:leader="dot" w:pos="8306"/>
        </w:tabs>
      </w:pPr>
      <w:hyperlink w:anchor="_Toc13446" w:history="1">
        <w:r>
          <w:rPr>
            <w:rFonts w:ascii="仿宋" w:eastAsia="仿宋" w:hAnsi="仿宋" w:cs="仿宋" w:hint="eastAsia"/>
            <w:lang w:eastAsia="zh-CN"/>
          </w:rPr>
          <w:t>(一)、建设区域环境质量现状</w:t>
        </w:r>
        <w:r>
          <w:tab/>
        </w:r>
        <w:r>
          <w:fldChar w:fldCharType="begin"/>
        </w:r>
        <w:r>
          <w:instrText xml:space="preserve"> PAGEREF _Toc13446 \h </w:instrText>
        </w:r>
        <w:r>
          <w:fldChar w:fldCharType="separate"/>
        </w:r>
        <w:r>
          <w:t>27</w:t>
        </w:r>
        <w:r>
          <w:fldChar w:fldCharType="end"/>
        </w:r>
      </w:hyperlink>
    </w:p>
    <w:p>
      <w:pPr>
        <w:pStyle w:val="TOC2"/>
        <w:tabs>
          <w:tab w:val="right" w:leader="dot" w:pos="8306"/>
        </w:tabs>
      </w:pPr>
      <w:hyperlink w:anchor="_Toc28613" w:history="1">
        <w:r>
          <w:rPr>
            <w:rFonts w:ascii="仿宋" w:eastAsia="仿宋" w:hAnsi="仿宋" w:cs="仿宋" w:hint="eastAsia"/>
            <w:lang w:eastAsia="zh-CN"/>
          </w:rPr>
          <w:t>(二)、建设期环境保护</w:t>
        </w:r>
        <w:r>
          <w:tab/>
        </w:r>
        <w:r>
          <w:fldChar w:fldCharType="begin"/>
        </w:r>
        <w:r>
          <w:instrText xml:space="preserve"> PAGEREF _Toc28613 \h </w:instrText>
        </w:r>
        <w:r>
          <w:fldChar w:fldCharType="separate"/>
        </w:r>
        <w:r>
          <w:t>28</w:t>
        </w:r>
        <w:r>
          <w:fldChar w:fldCharType="end"/>
        </w:r>
      </w:hyperlink>
    </w:p>
    <w:p>
      <w:pPr>
        <w:pStyle w:val="TOC2"/>
        <w:tabs>
          <w:tab w:val="right" w:leader="dot" w:pos="8306"/>
        </w:tabs>
      </w:pPr>
      <w:hyperlink w:anchor="_Toc17236" w:history="1">
        <w:r>
          <w:rPr>
            <w:rFonts w:ascii="仿宋" w:eastAsia="仿宋" w:hAnsi="仿宋" w:cs="仿宋" w:hint="eastAsia"/>
            <w:lang w:eastAsia="zh-CN"/>
          </w:rPr>
          <w:t>(三)、运营期环境保护</w:t>
        </w:r>
        <w:r>
          <w:tab/>
        </w:r>
        <w:r>
          <w:fldChar w:fldCharType="begin"/>
        </w:r>
        <w:r>
          <w:instrText xml:space="preserve"> PAGEREF _Toc17236 \h </w:instrText>
        </w:r>
        <w:r>
          <w:fldChar w:fldCharType="separate"/>
        </w:r>
        <w:r>
          <w:t>30</w:t>
        </w:r>
        <w:r>
          <w:fldChar w:fldCharType="end"/>
        </w:r>
      </w:hyperlink>
    </w:p>
    <w:p>
      <w:pPr>
        <w:pStyle w:val="TOC2"/>
        <w:tabs>
          <w:tab w:val="right" w:leader="dot" w:pos="8306"/>
        </w:tabs>
      </w:pPr>
      <w:hyperlink w:anchor="_Toc13429" w:history="1">
        <w:r>
          <w:rPr>
            <w:rFonts w:ascii="仿宋" w:eastAsia="仿宋" w:hAnsi="仿宋" w:cs="仿宋" w:hint="eastAsia"/>
            <w:lang w:eastAsia="zh-CN"/>
          </w:rPr>
          <w:t>(四)、大屏电视机项目建设对区域经济的影响</w:t>
        </w:r>
        <w:r>
          <w:tab/>
        </w:r>
        <w:r>
          <w:fldChar w:fldCharType="begin"/>
        </w:r>
        <w:r>
          <w:instrText xml:space="preserve"> PAGEREF _Toc13429 \h </w:instrText>
        </w:r>
        <w:r>
          <w:fldChar w:fldCharType="separate"/>
        </w:r>
        <w:r>
          <w:t>31</w:t>
        </w:r>
        <w:r>
          <w:fldChar w:fldCharType="end"/>
        </w:r>
      </w:hyperlink>
    </w:p>
    <w:p>
      <w:pPr>
        <w:pStyle w:val="TOC2"/>
        <w:tabs>
          <w:tab w:val="right" w:leader="dot" w:pos="8306"/>
        </w:tabs>
      </w:pPr>
      <w:hyperlink w:anchor="_Toc27287" w:history="1">
        <w:r>
          <w:rPr>
            <w:rFonts w:ascii="仿宋" w:eastAsia="仿宋" w:hAnsi="仿宋" w:cs="仿宋" w:hint="eastAsia"/>
            <w:lang w:eastAsia="zh-CN"/>
          </w:rPr>
          <w:t>(五)、废弃物处理</w:t>
        </w:r>
        <w:r>
          <w:tab/>
        </w:r>
        <w:r>
          <w:fldChar w:fldCharType="begin"/>
        </w:r>
        <w:r>
          <w:instrText xml:space="preserve"> PAGEREF _Toc27287 \h </w:instrText>
        </w:r>
        <w:r>
          <w:fldChar w:fldCharType="separate"/>
        </w:r>
        <w:r>
          <w:t>33</w:t>
        </w:r>
        <w:r>
          <w:fldChar w:fldCharType="end"/>
        </w:r>
      </w:hyperlink>
    </w:p>
    <w:p>
      <w:pPr>
        <w:pStyle w:val="TOC2"/>
        <w:tabs>
          <w:tab w:val="right" w:leader="dot" w:pos="8306"/>
        </w:tabs>
      </w:pPr>
      <w:hyperlink w:anchor="_Toc1234" w:history="1">
        <w:r>
          <w:rPr>
            <w:rFonts w:ascii="仿宋" w:eastAsia="仿宋" w:hAnsi="仿宋" w:cs="仿宋" w:hint="eastAsia"/>
            <w:lang w:eastAsia="zh-CN"/>
          </w:rPr>
          <w:t>(六)、特殊环境影响分析</w:t>
        </w:r>
        <w:r>
          <w:tab/>
        </w:r>
        <w:r>
          <w:fldChar w:fldCharType="begin"/>
        </w:r>
        <w:r>
          <w:instrText xml:space="preserve"> PAGEREF _Toc1234 \h </w:instrText>
        </w:r>
        <w:r>
          <w:fldChar w:fldCharType="separate"/>
        </w:r>
        <w:r>
          <w:t>34</w:t>
        </w:r>
        <w:r>
          <w:fldChar w:fldCharType="end"/>
        </w:r>
      </w:hyperlink>
    </w:p>
    <w:p>
      <w:pPr>
        <w:pStyle w:val="TOC2"/>
        <w:tabs>
          <w:tab w:val="right" w:leader="dot" w:pos="8306"/>
        </w:tabs>
      </w:pPr>
      <w:hyperlink w:anchor="_Toc13484" w:history="1">
        <w:r>
          <w:rPr>
            <w:rFonts w:ascii="仿宋" w:eastAsia="仿宋" w:hAnsi="仿宋" w:cs="仿宋" w:hint="eastAsia"/>
            <w:lang w:eastAsia="zh-CN"/>
          </w:rPr>
          <w:t>(七)、清洁生产</w:t>
        </w:r>
        <w:r>
          <w:tab/>
        </w:r>
        <w:r>
          <w:fldChar w:fldCharType="begin"/>
        </w:r>
        <w:r>
          <w:instrText xml:space="preserve"> PAGEREF _Toc13484 \h </w:instrText>
        </w:r>
        <w:r>
          <w:fldChar w:fldCharType="separate"/>
        </w:r>
        <w:r>
          <w:t>35</w:t>
        </w:r>
        <w:r>
          <w:fldChar w:fldCharType="end"/>
        </w:r>
      </w:hyperlink>
    </w:p>
    <w:p>
      <w:pPr>
        <w:pStyle w:val="TOC2"/>
        <w:tabs>
          <w:tab w:val="right" w:leader="dot" w:pos="8306"/>
        </w:tabs>
      </w:pPr>
      <w:hyperlink w:anchor="_Toc19507" w:history="1">
        <w:r>
          <w:rPr>
            <w:rFonts w:ascii="仿宋" w:eastAsia="仿宋" w:hAnsi="仿宋" w:cs="仿宋" w:hint="eastAsia"/>
            <w:lang w:eastAsia="zh-CN"/>
          </w:rPr>
          <w:t>(八)、环境保护综合评价</w:t>
        </w:r>
        <w:r>
          <w:tab/>
        </w:r>
        <w:r>
          <w:fldChar w:fldCharType="begin"/>
        </w:r>
        <w:r>
          <w:instrText xml:space="preserve"> PAGEREF _Toc19507 \h </w:instrText>
        </w:r>
        <w:r>
          <w:fldChar w:fldCharType="separate"/>
        </w:r>
        <w:r>
          <w:t>36</w:t>
        </w:r>
        <w:r>
          <w:fldChar w:fldCharType="end"/>
        </w:r>
      </w:hyperlink>
    </w:p>
    <w:p>
      <w:pPr>
        <w:pStyle w:val="TOC1"/>
        <w:tabs>
          <w:tab w:val="right" w:leader="dot" w:pos="8306"/>
        </w:tabs>
      </w:pPr>
      <w:hyperlink w:anchor="_Toc26701" w:history="1">
        <w:r>
          <w:rPr>
            <w:rFonts w:ascii="仿宋" w:eastAsia="仿宋" w:hAnsi="仿宋" w:cs="仿宋" w:hint="eastAsia"/>
            <w:lang w:eastAsia="zh-CN"/>
          </w:rPr>
          <w:t>八、大屏电视机项目创新与研发</w:t>
        </w:r>
        <w:r>
          <w:tab/>
        </w:r>
        <w:r>
          <w:fldChar w:fldCharType="begin"/>
        </w:r>
        <w:r>
          <w:instrText xml:space="preserve"> PAGEREF _Toc26701 \h </w:instrText>
        </w:r>
        <w:r>
          <w:fldChar w:fldCharType="separate"/>
        </w:r>
        <w:r>
          <w:t>38</w:t>
        </w:r>
        <w:r>
          <w:fldChar w:fldCharType="end"/>
        </w:r>
      </w:hyperlink>
    </w:p>
    <w:p>
      <w:pPr>
        <w:pStyle w:val="TOC2"/>
        <w:tabs>
          <w:tab w:val="right" w:leader="dot" w:pos="8306"/>
        </w:tabs>
      </w:pPr>
      <w:hyperlink w:anchor="_Toc9246" w:history="1">
        <w:r>
          <w:rPr>
            <w:rFonts w:ascii="仿宋" w:eastAsia="仿宋" w:hAnsi="仿宋" w:cs="仿宋" w:hint="eastAsia"/>
            <w:lang w:eastAsia="zh-CN"/>
          </w:rPr>
          <w:t>(一)、创新策略与方向</w:t>
        </w:r>
        <w:r>
          <w:tab/>
        </w:r>
        <w:r>
          <w:fldChar w:fldCharType="begin"/>
        </w:r>
        <w:r>
          <w:instrText xml:space="preserve"> PAGEREF _Toc9246 \h </w:instrText>
        </w:r>
        <w:r>
          <w:fldChar w:fldCharType="separate"/>
        </w:r>
        <w:r>
          <w:t>38</w:t>
        </w:r>
        <w:r>
          <w:fldChar w:fldCharType="end"/>
        </w:r>
      </w:hyperlink>
    </w:p>
    <w:p>
      <w:pPr>
        <w:pStyle w:val="TOC2"/>
        <w:tabs>
          <w:tab w:val="right" w:leader="dot" w:pos="8306"/>
        </w:tabs>
      </w:pPr>
      <w:hyperlink w:anchor="_Toc22461" w:history="1">
        <w:r>
          <w:rPr>
            <w:rFonts w:ascii="仿宋" w:eastAsia="仿宋" w:hAnsi="仿宋" w:cs="仿宋" w:hint="eastAsia"/>
            <w:lang w:eastAsia="zh-CN"/>
          </w:rPr>
          <w:t>(二)、研发规划与投入</w:t>
        </w:r>
        <w:r>
          <w:tab/>
        </w:r>
        <w:r>
          <w:fldChar w:fldCharType="begin"/>
        </w:r>
        <w:r>
          <w:instrText xml:space="preserve"> PAGEREF _Toc22461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6" w:history="1">
        <w:r>
          <w:rPr>
            <w:rFonts w:ascii="仿宋" w:eastAsia="仿宋" w:hAnsi="仿宋" w:cs="仿宋" w:hint="eastAsia"/>
            <w:lang w:eastAsia="zh-CN"/>
          </w:rPr>
          <w:t>九、生产安全保护</w:t>
        </w:r>
        <w:r>
          <w:tab/>
        </w:r>
        <w:r>
          <w:fldChar w:fldCharType="begin"/>
        </w:r>
        <w:r>
          <w:instrText xml:space="preserve"> PAGEREF _Toc346 \h </w:instrText>
        </w:r>
        <w:r>
          <w:fldChar w:fldCharType="separate"/>
        </w:r>
        <w:r>
          <w:t>41</w:t>
        </w:r>
        <w:r>
          <w:fldChar w:fldCharType="end"/>
        </w:r>
      </w:hyperlink>
    </w:p>
    <w:p>
      <w:pPr>
        <w:pStyle w:val="TOC2"/>
        <w:tabs>
          <w:tab w:val="right" w:leader="dot" w:pos="8306"/>
        </w:tabs>
      </w:pPr>
      <w:hyperlink w:anchor="_Toc2571" w:history="1">
        <w:r>
          <w:rPr>
            <w:rFonts w:ascii="仿宋" w:eastAsia="仿宋" w:hAnsi="仿宋" w:cs="仿宋" w:hint="eastAsia"/>
            <w:lang w:eastAsia="zh-CN"/>
          </w:rPr>
          <w:t>(一)、消防安全</w:t>
        </w:r>
        <w:r>
          <w:tab/>
        </w:r>
        <w:r>
          <w:fldChar w:fldCharType="begin"/>
        </w:r>
        <w:r>
          <w:instrText xml:space="preserve"> PAGEREF _Toc2571 \h </w:instrText>
        </w:r>
        <w:r>
          <w:fldChar w:fldCharType="separate"/>
        </w:r>
        <w:r>
          <w:t>41</w:t>
        </w:r>
        <w:r>
          <w:fldChar w:fldCharType="end"/>
        </w:r>
      </w:hyperlink>
    </w:p>
    <w:p>
      <w:pPr>
        <w:pStyle w:val="TOC2"/>
        <w:tabs>
          <w:tab w:val="right" w:leader="dot" w:pos="8306"/>
        </w:tabs>
      </w:pPr>
      <w:hyperlink w:anchor="_Toc9870" w:history="1">
        <w:r>
          <w:rPr>
            <w:rFonts w:ascii="仿宋" w:eastAsia="仿宋" w:hAnsi="仿宋" w:cs="仿宋" w:hint="eastAsia"/>
            <w:lang w:eastAsia="zh-CN"/>
          </w:rPr>
          <w:t>(二)、防火防爆总图布置措施</w:t>
        </w:r>
        <w:r>
          <w:tab/>
        </w:r>
        <w:r>
          <w:fldChar w:fldCharType="begin"/>
        </w:r>
        <w:r>
          <w:instrText xml:space="preserve"> PAGEREF _Toc9870 \h </w:instrText>
        </w:r>
        <w:r>
          <w:fldChar w:fldCharType="separate"/>
        </w:r>
        <w:r>
          <w:t>42</w:t>
        </w:r>
        <w:r>
          <w:fldChar w:fldCharType="end"/>
        </w:r>
      </w:hyperlink>
    </w:p>
    <w:p>
      <w:pPr>
        <w:pStyle w:val="TOC2"/>
        <w:tabs>
          <w:tab w:val="right" w:leader="dot" w:pos="8306"/>
        </w:tabs>
      </w:pPr>
      <w:hyperlink w:anchor="_Toc6062" w:history="1">
        <w:r>
          <w:rPr>
            <w:rFonts w:ascii="仿宋" w:eastAsia="仿宋" w:hAnsi="仿宋" w:cs="仿宋" w:hint="eastAsia"/>
            <w:lang w:eastAsia="zh-CN"/>
          </w:rPr>
          <w:t>(三)、自然灾害防范措施</w:t>
        </w:r>
        <w:r>
          <w:tab/>
        </w:r>
        <w:r>
          <w:fldChar w:fldCharType="begin"/>
        </w:r>
        <w:r>
          <w:instrText xml:space="preserve"> PAGEREF _Toc6062 \h </w:instrText>
        </w:r>
        <w:r>
          <w:fldChar w:fldCharType="separate"/>
        </w:r>
        <w:r>
          <w:t>43</w:t>
        </w:r>
        <w:r>
          <w:fldChar w:fldCharType="end"/>
        </w:r>
      </w:hyperlink>
    </w:p>
    <w:p>
      <w:pPr>
        <w:pStyle w:val="TOC2"/>
        <w:tabs>
          <w:tab w:val="right" w:leader="dot" w:pos="8306"/>
        </w:tabs>
      </w:pPr>
      <w:hyperlink w:anchor="_Toc28933" w:history="1">
        <w:r>
          <w:rPr>
            <w:rFonts w:ascii="仿宋" w:eastAsia="仿宋" w:hAnsi="仿宋" w:cs="仿宋" w:hint="eastAsia"/>
            <w:lang w:eastAsia="zh-CN"/>
          </w:rPr>
          <w:t>(四)、安全色及安全标志使用要求</w:t>
        </w:r>
        <w:r>
          <w:tab/>
        </w:r>
        <w:r>
          <w:fldChar w:fldCharType="begin"/>
        </w:r>
        <w:r>
          <w:instrText xml:space="preserve"> PAGEREF _Toc28933 \h </w:instrText>
        </w:r>
        <w:r>
          <w:fldChar w:fldCharType="separate"/>
        </w:r>
        <w:r>
          <w:t>44</w:t>
        </w:r>
        <w:r>
          <w:fldChar w:fldCharType="end"/>
        </w:r>
      </w:hyperlink>
    </w:p>
    <w:p>
      <w:pPr>
        <w:pStyle w:val="TOC2"/>
        <w:tabs>
          <w:tab w:val="right" w:leader="dot" w:pos="8306"/>
        </w:tabs>
      </w:pPr>
      <w:hyperlink w:anchor="_Toc7372" w:history="1">
        <w:r>
          <w:rPr>
            <w:rFonts w:ascii="仿宋" w:eastAsia="仿宋" w:hAnsi="仿宋" w:cs="仿宋" w:hint="eastAsia"/>
            <w:lang w:eastAsia="zh-CN"/>
          </w:rPr>
          <w:t>(五)、防尘防毒措施</w:t>
        </w:r>
        <w:r>
          <w:tab/>
        </w:r>
        <w:r>
          <w:fldChar w:fldCharType="begin"/>
        </w:r>
        <w:r>
          <w:instrText xml:space="preserve"> PAGEREF _Toc7372 \h </w:instrText>
        </w:r>
        <w:r>
          <w:fldChar w:fldCharType="separate"/>
        </w:r>
        <w:r>
          <w:t>45</w:t>
        </w:r>
        <w:r>
          <w:fldChar w:fldCharType="end"/>
        </w:r>
      </w:hyperlink>
    </w:p>
    <w:p>
      <w:pPr>
        <w:pStyle w:val="TOC2"/>
        <w:tabs>
          <w:tab w:val="right" w:leader="dot" w:pos="8306"/>
        </w:tabs>
      </w:pPr>
      <w:hyperlink w:anchor="_Toc30788" w:history="1">
        <w:r>
          <w:rPr>
            <w:rFonts w:ascii="仿宋" w:eastAsia="仿宋" w:hAnsi="仿宋" w:cs="仿宋" w:hint="eastAsia"/>
            <w:lang w:eastAsia="zh-CN"/>
          </w:rPr>
          <w:t>(六)、防静电、触电防护及防雷措施</w:t>
        </w:r>
        <w:r>
          <w:tab/>
        </w:r>
        <w:r>
          <w:fldChar w:fldCharType="begin"/>
        </w:r>
        <w:r>
          <w:instrText xml:space="preserve"> PAGEREF _Toc30788 \h </w:instrText>
        </w:r>
        <w:r>
          <w:fldChar w:fldCharType="separate"/>
        </w:r>
        <w:r>
          <w:t>46</w:t>
        </w:r>
        <w:r>
          <w:fldChar w:fldCharType="end"/>
        </w:r>
      </w:hyperlink>
    </w:p>
    <w:p>
      <w:pPr>
        <w:pStyle w:val="TOC2"/>
        <w:tabs>
          <w:tab w:val="right" w:leader="dot" w:pos="8306"/>
        </w:tabs>
      </w:pPr>
      <w:hyperlink w:anchor="_Toc30437" w:history="1">
        <w:r>
          <w:rPr>
            <w:rFonts w:ascii="仿宋" w:eastAsia="仿宋" w:hAnsi="仿宋" w:cs="仿宋" w:hint="eastAsia"/>
            <w:lang w:eastAsia="zh-CN"/>
          </w:rPr>
          <w:t>(七)、机械设备安全保障措施</w:t>
        </w:r>
        <w:r>
          <w:tab/>
        </w:r>
        <w:r>
          <w:fldChar w:fldCharType="begin"/>
        </w:r>
        <w:r>
          <w:instrText xml:space="preserve"> PAGEREF _Toc30437 \h </w:instrText>
        </w:r>
        <w:r>
          <w:fldChar w:fldCharType="separate"/>
        </w:r>
        <w:r>
          <w:t>47</w:t>
        </w:r>
        <w:r>
          <w:fldChar w:fldCharType="end"/>
        </w:r>
      </w:hyperlink>
    </w:p>
    <w:p>
      <w:pPr>
        <w:pStyle w:val="TOC1"/>
        <w:tabs>
          <w:tab w:val="right" w:leader="dot" w:pos="8306"/>
        </w:tabs>
      </w:pPr>
      <w:hyperlink w:anchor="_Toc32660" w:history="1">
        <w:r>
          <w:rPr>
            <w:rFonts w:ascii="仿宋" w:eastAsia="仿宋" w:hAnsi="仿宋" w:cs="仿宋" w:hint="eastAsia"/>
            <w:lang w:eastAsia="zh-CN"/>
          </w:rPr>
          <w:t>十、大屏电视机项目风险管理</w:t>
        </w:r>
        <w:r>
          <w:tab/>
        </w:r>
        <w:r>
          <w:fldChar w:fldCharType="begin"/>
        </w:r>
        <w:r>
          <w:instrText xml:space="preserve"> PAGEREF _Toc32660 \h </w:instrText>
        </w:r>
        <w:r>
          <w:fldChar w:fldCharType="separate"/>
        </w:r>
        <w:r>
          <w:t>49</w:t>
        </w:r>
        <w:r>
          <w:fldChar w:fldCharType="end"/>
        </w:r>
      </w:hyperlink>
    </w:p>
    <w:p>
      <w:pPr>
        <w:pStyle w:val="TOC2"/>
        <w:tabs>
          <w:tab w:val="right" w:leader="dot" w:pos="8306"/>
        </w:tabs>
      </w:pPr>
      <w:hyperlink w:anchor="_Toc28865" w:history="1">
        <w:r>
          <w:rPr>
            <w:rFonts w:ascii="仿宋" w:eastAsia="仿宋" w:hAnsi="仿宋" w:cs="仿宋" w:hint="eastAsia"/>
            <w:lang w:eastAsia="zh-CN"/>
          </w:rPr>
          <w:t>(一)、风险识别与评估</w:t>
        </w:r>
        <w:r>
          <w:tab/>
        </w:r>
        <w:r>
          <w:fldChar w:fldCharType="begin"/>
        </w:r>
        <w:r>
          <w:instrText xml:space="preserve"> PAGEREF _Toc28865 \h </w:instrText>
        </w:r>
        <w:r>
          <w:fldChar w:fldCharType="separate"/>
        </w:r>
        <w:r>
          <w:t>49</w:t>
        </w:r>
        <w:r>
          <w:fldChar w:fldCharType="end"/>
        </w:r>
      </w:hyperlink>
    </w:p>
    <w:p>
      <w:pPr>
        <w:pStyle w:val="TOC2"/>
        <w:tabs>
          <w:tab w:val="right" w:leader="dot" w:pos="8306"/>
        </w:tabs>
      </w:pPr>
      <w:hyperlink w:anchor="_Toc28857" w:history="1">
        <w:r>
          <w:rPr>
            <w:rFonts w:ascii="仿宋" w:eastAsia="仿宋" w:hAnsi="仿宋" w:cs="仿宋" w:hint="eastAsia"/>
            <w:lang w:eastAsia="zh-CN"/>
          </w:rPr>
          <w:t>(二)、风险应对策略</w:t>
        </w:r>
        <w:r>
          <w:tab/>
        </w:r>
        <w:r>
          <w:fldChar w:fldCharType="begin"/>
        </w:r>
        <w:r>
          <w:instrText xml:space="preserve"> PAGEREF _Toc28857 \h </w:instrText>
        </w:r>
        <w:r>
          <w:fldChar w:fldCharType="separate"/>
        </w:r>
        <w:r>
          <w:t>50</w:t>
        </w:r>
        <w:r>
          <w:fldChar w:fldCharType="end"/>
        </w:r>
      </w:hyperlink>
    </w:p>
    <w:p>
      <w:pPr>
        <w:pStyle w:val="TOC2"/>
        <w:tabs>
          <w:tab w:val="right" w:leader="dot" w:pos="8306"/>
        </w:tabs>
      </w:pPr>
      <w:hyperlink w:anchor="_Toc22218" w:history="1">
        <w:r>
          <w:rPr>
            <w:rFonts w:ascii="仿宋" w:eastAsia="仿宋" w:hAnsi="仿宋" w:cs="仿宋" w:hint="eastAsia"/>
            <w:lang w:eastAsia="zh-CN"/>
          </w:rPr>
          <w:t>(三)、风险监控与控制</w:t>
        </w:r>
        <w:r>
          <w:tab/>
        </w:r>
        <w:r>
          <w:fldChar w:fldCharType="begin"/>
        </w:r>
        <w:r>
          <w:instrText xml:space="preserve"> PAGEREF _Toc22218 \h </w:instrText>
        </w:r>
        <w:r>
          <w:fldChar w:fldCharType="separate"/>
        </w:r>
        <w:r>
          <w:t>52</w:t>
        </w:r>
        <w:r>
          <w:fldChar w:fldCharType="end"/>
        </w:r>
      </w:hyperlink>
    </w:p>
    <w:p>
      <w:pPr>
        <w:pStyle w:val="TOC1"/>
        <w:tabs>
          <w:tab w:val="right" w:leader="dot" w:pos="8306"/>
        </w:tabs>
      </w:pPr>
      <w:hyperlink w:anchor="_Toc4445" w:history="1">
        <w:r>
          <w:rPr>
            <w:rFonts w:ascii="仿宋" w:eastAsia="仿宋" w:hAnsi="仿宋" w:cs="仿宋" w:hint="eastAsia"/>
            <w:lang w:eastAsia="zh-CN"/>
          </w:rPr>
          <w:t>十一、大屏电视机项目社会影响</w:t>
        </w:r>
        <w:r>
          <w:tab/>
        </w:r>
        <w:r>
          <w:fldChar w:fldCharType="begin"/>
        </w:r>
        <w:r>
          <w:instrText xml:space="preserve"> PAGEREF _Toc4445 \h </w:instrText>
        </w:r>
        <w:r>
          <w:fldChar w:fldCharType="separate"/>
        </w:r>
        <w:r>
          <w:t>53</w:t>
        </w:r>
        <w:r>
          <w:fldChar w:fldCharType="end"/>
        </w:r>
      </w:hyperlink>
    </w:p>
    <w:p>
      <w:pPr>
        <w:pStyle w:val="TOC2"/>
        <w:tabs>
          <w:tab w:val="right" w:leader="dot" w:pos="8306"/>
        </w:tabs>
      </w:pPr>
      <w:hyperlink w:anchor="_Toc32571" w:history="1">
        <w:r>
          <w:rPr>
            <w:rFonts w:ascii="仿宋" w:eastAsia="仿宋" w:hAnsi="仿宋" w:cs="仿宋" w:hint="eastAsia"/>
            <w:lang w:eastAsia="zh-CN"/>
          </w:rPr>
          <w:t>(一)、社会责任与义务</w:t>
        </w:r>
        <w:r>
          <w:tab/>
        </w:r>
        <w:r>
          <w:fldChar w:fldCharType="begin"/>
        </w:r>
        <w:r>
          <w:instrText xml:space="preserve"> PAGEREF _Toc32571 \h </w:instrText>
        </w:r>
        <w:r>
          <w:fldChar w:fldCharType="separate"/>
        </w:r>
        <w:r>
          <w:t>53</w:t>
        </w:r>
        <w:r>
          <w:fldChar w:fldCharType="end"/>
        </w:r>
      </w:hyperlink>
    </w:p>
    <w:p>
      <w:pPr>
        <w:pStyle w:val="TOC2"/>
        <w:tabs>
          <w:tab w:val="right" w:leader="dot" w:pos="8306"/>
        </w:tabs>
      </w:pPr>
      <w:hyperlink w:anchor="_Toc28939" w:history="1">
        <w:r>
          <w:rPr>
            <w:rFonts w:ascii="仿宋" w:eastAsia="仿宋" w:hAnsi="仿宋" w:cs="仿宋" w:hint="eastAsia"/>
            <w:lang w:eastAsia="zh-CN"/>
          </w:rPr>
          <w:t>(二)、社会参与与沟通</w:t>
        </w:r>
        <w:r>
          <w:tab/>
        </w:r>
        <w:r>
          <w:fldChar w:fldCharType="begin"/>
        </w:r>
        <w:r>
          <w:instrText xml:space="preserve"> PAGEREF _Toc28939 \h </w:instrText>
        </w:r>
        <w:r>
          <w:fldChar w:fldCharType="separate"/>
        </w:r>
        <w:r>
          <w:t>53</w:t>
        </w:r>
        <w:r>
          <w:fldChar w:fldCharType="end"/>
        </w:r>
      </w:hyperlink>
    </w:p>
    <w:p>
      <w:pPr>
        <w:pStyle w:val="TOC1"/>
        <w:tabs>
          <w:tab w:val="right" w:leader="dot" w:pos="8306"/>
        </w:tabs>
      </w:pPr>
      <w:hyperlink w:anchor="_Toc27854" w:history="1">
        <w:r>
          <w:rPr>
            <w:rFonts w:ascii="仿宋" w:eastAsia="仿宋" w:hAnsi="仿宋" w:cs="仿宋" w:hint="eastAsia"/>
            <w:lang w:eastAsia="zh-CN"/>
          </w:rPr>
          <w:t>十二、大屏电视机项目投资规划</w:t>
        </w:r>
        <w:r>
          <w:tab/>
        </w:r>
        <w:r>
          <w:fldChar w:fldCharType="begin"/>
        </w:r>
        <w:r>
          <w:instrText xml:space="preserve"> PAGEREF _Toc27854 \h </w:instrText>
        </w:r>
        <w:r>
          <w:fldChar w:fldCharType="separate"/>
        </w:r>
        <w:r>
          <w:t>54</w:t>
        </w:r>
        <w:r>
          <w:fldChar w:fldCharType="end"/>
        </w:r>
      </w:hyperlink>
    </w:p>
    <w:p>
      <w:pPr>
        <w:pStyle w:val="TOC2"/>
        <w:tabs>
          <w:tab w:val="right" w:leader="dot" w:pos="8306"/>
        </w:tabs>
      </w:pPr>
      <w:hyperlink w:anchor="_Toc15263" w:history="1">
        <w:r>
          <w:rPr>
            <w:rFonts w:ascii="仿宋" w:eastAsia="仿宋" w:hAnsi="仿宋" w:cs="仿宋" w:hint="eastAsia"/>
            <w:lang w:eastAsia="zh-CN"/>
          </w:rPr>
          <w:t>(一)、大屏电视机项目总投资估算</w:t>
        </w:r>
        <w:r>
          <w:tab/>
        </w:r>
        <w:r>
          <w:fldChar w:fldCharType="begin"/>
        </w:r>
        <w:r>
          <w:instrText xml:space="preserve"> PAGEREF _Toc15263 \h </w:instrText>
        </w:r>
        <w:r>
          <w:fldChar w:fldCharType="separate"/>
        </w:r>
        <w:r>
          <w:t>54</w:t>
        </w:r>
        <w:r>
          <w:fldChar w:fldCharType="end"/>
        </w:r>
      </w:hyperlink>
    </w:p>
    <w:p>
      <w:pPr>
        <w:pStyle w:val="TOC2"/>
        <w:tabs>
          <w:tab w:val="right" w:leader="dot" w:pos="8306"/>
        </w:tabs>
      </w:pPr>
      <w:hyperlink w:anchor="_Toc10188" w:history="1">
        <w:r>
          <w:rPr>
            <w:rFonts w:ascii="仿宋" w:eastAsia="仿宋" w:hAnsi="仿宋" w:cs="仿宋" w:hint="eastAsia"/>
            <w:lang w:eastAsia="zh-CN"/>
          </w:rPr>
          <w:t>(二)、资金筹措</w:t>
        </w:r>
        <w:r>
          <w:tab/>
        </w:r>
        <w:r>
          <w:fldChar w:fldCharType="begin"/>
        </w:r>
        <w:r>
          <w:instrText xml:space="preserve"> PAGEREF _Toc10188 \h </w:instrText>
        </w:r>
        <w:r>
          <w:fldChar w:fldCharType="separate"/>
        </w:r>
        <w:r>
          <w:t>56</w:t>
        </w:r>
        <w:r>
          <w:fldChar w:fldCharType="end"/>
        </w:r>
      </w:hyperlink>
    </w:p>
    <w:p>
      <w:pPr>
        <w:pStyle w:val="TOC1"/>
        <w:tabs>
          <w:tab w:val="right" w:leader="dot" w:pos="8306"/>
        </w:tabs>
      </w:pPr>
      <w:hyperlink w:anchor="_Toc15512" w:history="1">
        <w:r>
          <w:rPr>
            <w:rFonts w:ascii="仿宋" w:eastAsia="仿宋" w:hAnsi="仿宋" w:cs="仿宋" w:hint="eastAsia"/>
            <w:lang w:eastAsia="zh-CN"/>
          </w:rPr>
          <w:t>十三、大屏电视机项目实施时间节点</w:t>
        </w:r>
        <w:r>
          <w:tab/>
        </w:r>
        <w:r>
          <w:fldChar w:fldCharType="begin"/>
        </w:r>
        <w:r>
          <w:instrText xml:space="preserve"> PAGEREF _Toc15512 \h </w:instrText>
        </w:r>
        <w:r>
          <w:fldChar w:fldCharType="separate"/>
        </w:r>
        <w:r>
          <w:t>56</w:t>
        </w:r>
        <w:r>
          <w:fldChar w:fldCharType="end"/>
        </w:r>
      </w:hyperlink>
    </w:p>
    <w:p>
      <w:pPr>
        <w:pStyle w:val="TOC2"/>
        <w:tabs>
          <w:tab w:val="right" w:leader="dot" w:pos="8306"/>
        </w:tabs>
      </w:pPr>
      <w:hyperlink w:anchor="_Toc2221" w:history="1">
        <w:r>
          <w:rPr>
            <w:rFonts w:ascii="仿宋" w:eastAsia="仿宋" w:hAnsi="仿宋" w:cs="仿宋" w:hint="eastAsia"/>
            <w:lang w:eastAsia="zh-CN"/>
          </w:rPr>
          <w:t>(一)、大屏电视机项目启动阶段时间节点</w:t>
        </w:r>
        <w:r>
          <w:tab/>
        </w:r>
        <w:r>
          <w:fldChar w:fldCharType="begin"/>
        </w:r>
        <w:r>
          <w:instrText xml:space="preserve"> PAGEREF _Toc2221 \h </w:instrText>
        </w:r>
        <w:r>
          <w:fldChar w:fldCharType="separate"/>
        </w:r>
        <w:r>
          <w:t>56</w:t>
        </w:r>
        <w:r>
          <w:fldChar w:fldCharType="end"/>
        </w:r>
      </w:hyperlink>
    </w:p>
    <w:p>
      <w:pPr>
        <w:pStyle w:val="TOC2"/>
        <w:tabs>
          <w:tab w:val="right" w:leader="dot" w:pos="8306"/>
        </w:tabs>
      </w:pPr>
      <w:hyperlink w:anchor="_Toc439" w:history="1">
        <w:r>
          <w:rPr>
            <w:rFonts w:ascii="仿宋" w:eastAsia="仿宋" w:hAnsi="仿宋" w:cs="仿宋" w:hint="eastAsia"/>
            <w:lang w:eastAsia="zh-CN"/>
          </w:rPr>
          <w:t>(二)、大屏电视机项目执行阶段时间节点</w:t>
        </w:r>
        <w:r>
          <w:tab/>
        </w:r>
        <w:r>
          <w:fldChar w:fldCharType="begin"/>
        </w:r>
        <w:r>
          <w:instrText xml:space="preserve"> PAGEREF _Toc439 \h </w:instrText>
        </w:r>
        <w:r>
          <w:fldChar w:fldCharType="separate"/>
        </w:r>
        <w:r>
          <w:t>58</w:t>
        </w:r>
        <w:r>
          <w:fldChar w:fldCharType="end"/>
        </w:r>
      </w:hyperlink>
    </w:p>
    <w:p>
      <w:pPr>
        <w:pStyle w:val="TOC2"/>
        <w:tabs>
          <w:tab w:val="right" w:leader="dot" w:pos="8306"/>
        </w:tabs>
      </w:pPr>
      <w:hyperlink w:anchor="_Toc18601" w:history="1">
        <w:r>
          <w:rPr>
            <w:rFonts w:ascii="仿宋" w:eastAsia="仿宋" w:hAnsi="仿宋" w:cs="仿宋" w:hint="eastAsia"/>
            <w:lang w:eastAsia="zh-CN"/>
          </w:rPr>
          <w:t>(三)、大屏电视机项目完成阶段时间节点</w:t>
        </w:r>
        <w:r>
          <w:tab/>
        </w:r>
        <w:r>
          <w:fldChar w:fldCharType="begin"/>
        </w:r>
        <w:r>
          <w:instrText xml:space="preserve"> PAGEREF _Toc18601 \h </w:instrText>
        </w:r>
        <w:r>
          <w:fldChar w:fldCharType="separate"/>
        </w:r>
        <w:r>
          <w:t>59</w:t>
        </w:r>
        <w:r>
          <w:fldChar w:fldCharType="end"/>
        </w:r>
      </w:hyperlink>
    </w:p>
    <w:p>
      <w:pPr>
        <w:pStyle w:val="TOC1"/>
        <w:tabs>
          <w:tab w:val="right" w:leader="dot" w:pos="8306"/>
        </w:tabs>
      </w:pPr>
      <w:hyperlink w:anchor="_Toc16331" w:history="1">
        <w:r>
          <w:rPr>
            <w:rFonts w:ascii="仿宋" w:eastAsia="仿宋" w:hAnsi="仿宋" w:cs="仿宋" w:hint="eastAsia"/>
            <w:lang w:eastAsia="zh-CN"/>
          </w:rPr>
          <w:t>十四、大屏电视机项目变更管理</w:t>
        </w:r>
        <w:r>
          <w:tab/>
        </w:r>
        <w:r>
          <w:fldChar w:fldCharType="begin"/>
        </w:r>
        <w:r>
          <w:instrText xml:space="preserve"> PAGEREF _Toc16331 \h </w:instrText>
        </w:r>
        <w:r>
          <w:fldChar w:fldCharType="separate"/>
        </w:r>
        <w:r>
          <w:t>60</w:t>
        </w:r>
        <w:r>
          <w:fldChar w:fldCharType="end"/>
        </w:r>
      </w:hyperlink>
    </w:p>
    <w:p>
      <w:pPr>
        <w:pStyle w:val="TOC2"/>
        <w:tabs>
          <w:tab w:val="right" w:leader="dot" w:pos="8306"/>
        </w:tabs>
      </w:pPr>
      <w:hyperlink w:anchor="_Toc4079" w:history="1">
        <w:r>
          <w:rPr>
            <w:rFonts w:ascii="仿宋" w:eastAsia="仿宋" w:hAnsi="仿宋" w:cs="仿宋" w:hint="eastAsia"/>
            <w:lang w:eastAsia="zh-CN"/>
          </w:rPr>
          <w:t>(一)、变更申请与评估</w:t>
        </w:r>
        <w:r>
          <w:tab/>
        </w:r>
        <w:r>
          <w:fldChar w:fldCharType="begin"/>
        </w:r>
        <w:r>
          <w:instrText xml:space="preserve"> PAGEREF _Toc4079 \h </w:instrText>
        </w:r>
        <w:r>
          <w:fldChar w:fldCharType="separate"/>
        </w:r>
        <w:r>
          <w:t>60</w:t>
        </w:r>
        <w:r>
          <w:fldChar w:fldCharType="end"/>
        </w:r>
      </w:hyperlink>
    </w:p>
    <w:p>
      <w:pPr>
        <w:pStyle w:val="TOC2"/>
        <w:tabs>
          <w:tab w:val="right" w:leader="dot" w:pos="8306"/>
        </w:tabs>
      </w:pPr>
      <w:hyperlink w:anchor="_Toc29335" w:history="1">
        <w:r>
          <w:rPr>
            <w:rFonts w:ascii="仿宋" w:eastAsia="仿宋" w:hAnsi="仿宋" w:cs="仿宋" w:hint="eastAsia"/>
            <w:lang w:eastAsia="zh-CN"/>
          </w:rPr>
          <w:t>(二)、变更实施与控制</w:t>
        </w:r>
        <w:r>
          <w:tab/>
        </w:r>
        <w:r>
          <w:fldChar w:fldCharType="begin"/>
        </w:r>
        <w:r>
          <w:instrText xml:space="preserve"> PAGEREF _Toc29335 \h </w:instrText>
        </w:r>
        <w:r>
          <w:fldChar w:fldCharType="separate"/>
        </w:r>
        <w:r>
          <w:t>60</w:t>
        </w:r>
        <w:r>
          <w:fldChar w:fldCharType="end"/>
        </w:r>
      </w:hyperlink>
    </w:p>
    <w:p>
      <w:pPr>
        <w:pStyle w:val="TOC1"/>
        <w:tabs>
          <w:tab w:val="right" w:leader="dot" w:pos="8306"/>
        </w:tabs>
      </w:pPr>
      <w:hyperlink w:anchor="_Toc13907" w:history="1">
        <w:r>
          <w:rPr>
            <w:rFonts w:ascii="仿宋" w:eastAsia="仿宋" w:hAnsi="仿宋" w:cs="仿宋" w:hint="eastAsia"/>
            <w:lang w:eastAsia="zh-CN"/>
          </w:rPr>
          <w:t>十五、营销与推广策略</w:t>
        </w:r>
        <w:r>
          <w:tab/>
        </w:r>
        <w:r>
          <w:fldChar w:fldCharType="begin"/>
        </w:r>
        <w:r>
          <w:instrText xml:space="preserve"> PAGEREF _Toc13907 \h </w:instrText>
        </w:r>
        <w:r>
          <w:fldChar w:fldCharType="separate"/>
        </w:r>
        <w:r>
          <w:t>61</w:t>
        </w:r>
        <w:r>
          <w:fldChar w:fldCharType="end"/>
        </w:r>
      </w:hyperlink>
    </w:p>
    <w:p>
      <w:pPr>
        <w:pStyle w:val="TOC2"/>
        <w:tabs>
          <w:tab w:val="right" w:leader="dot" w:pos="8306"/>
        </w:tabs>
      </w:pPr>
      <w:hyperlink w:anchor="_Toc14646" w:history="1">
        <w:r>
          <w:rPr>
            <w:rFonts w:ascii="仿宋" w:eastAsia="仿宋" w:hAnsi="仿宋" w:cs="仿宋" w:hint="eastAsia"/>
            <w:lang w:eastAsia="zh-CN"/>
          </w:rPr>
          <w:t>(一)、产品/服务定位与特点</w:t>
        </w:r>
        <w:r>
          <w:tab/>
        </w:r>
        <w:r>
          <w:fldChar w:fldCharType="begin"/>
        </w:r>
        <w:r>
          <w:instrText xml:space="preserve"> PAGEREF _Toc14646 \h </w:instrText>
        </w:r>
        <w:r>
          <w:fldChar w:fldCharType="separate"/>
        </w:r>
        <w:r>
          <w:t>61</w:t>
        </w:r>
        <w:r>
          <w:fldChar w:fldCharType="end"/>
        </w:r>
      </w:hyperlink>
    </w:p>
    <w:p>
      <w:pPr>
        <w:pStyle w:val="TOC2"/>
        <w:tabs>
          <w:tab w:val="right" w:leader="dot" w:pos="8306"/>
        </w:tabs>
      </w:pPr>
      <w:hyperlink w:anchor="_Toc21173" w:history="1">
        <w:r>
          <w:rPr>
            <w:rFonts w:ascii="仿宋" w:eastAsia="仿宋" w:hAnsi="仿宋" w:cs="仿宋" w:hint="eastAsia"/>
            <w:lang w:eastAsia="zh-CN"/>
          </w:rPr>
          <w:t>(二)、市场定位与竞争分析</w:t>
        </w:r>
        <w:r>
          <w:tab/>
        </w:r>
        <w:r>
          <w:fldChar w:fldCharType="begin"/>
        </w:r>
        <w:r>
          <w:instrText xml:space="preserve"> PAGEREF _Toc21173 \h </w:instrText>
        </w:r>
        <w:r>
          <w:fldChar w:fldCharType="separate"/>
        </w:r>
        <w:r>
          <w:t>62</w:t>
        </w:r>
        <w:r>
          <w:fldChar w:fldCharType="end"/>
        </w:r>
      </w:hyperlink>
    </w:p>
    <w:p>
      <w:pPr>
        <w:pStyle w:val="TOC2"/>
        <w:tabs>
          <w:tab w:val="right" w:leader="dot" w:pos="8306"/>
        </w:tabs>
      </w:pPr>
      <w:hyperlink w:anchor="_Toc14963" w:history="1">
        <w:r>
          <w:rPr>
            <w:rFonts w:ascii="仿宋" w:eastAsia="仿宋" w:hAnsi="仿宋" w:cs="仿宋" w:hint="eastAsia"/>
            <w:lang w:eastAsia="zh-CN"/>
          </w:rPr>
          <w:t>(三)、营销渠道与策略</w:t>
        </w:r>
        <w:r>
          <w:tab/>
        </w:r>
        <w:r>
          <w:fldChar w:fldCharType="begin"/>
        </w:r>
        <w:r>
          <w:instrText xml:space="preserve"> PAGEREF _Toc14963 \h </w:instrText>
        </w:r>
        <w:r>
          <w:fldChar w:fldCharType="separate"/>
        </w:r>
        <w:r>
          <w:t>64</w:t>
        </w:r>
        <w:r>
          <w:fldChar w:fldCharType="end"/>
        </w:r>
      </w:hyperlink>
    </w:p>
    <w:p>
      <w:pPr>
        <w:pStyle w:val="TOC2"/>
        <w:tabs>
          <w:tab w:val="right" w:leader="dot" w:pos="8306"/>
        </w:tabs>
      </w:pPr>
      <w:hyperlink w:anchor="_Toc22135" w:history="1">
        <w:r>
          <w:rPr>
            <w:rFonts w:ascii="仿宋" w:eastAsia="仿宋" w:hAnsi="仿宋" w:cs="仿宋" w:hint="eastAsia"/>
            <w:lang w:eastAsia="zh-CN"/>
          </w:rPr>
          <w:t>(四)、推广与宣传活动</w:t>
        </w:r>
        <w:r>
          <w:tab/>
        </w:r>
        <w:r>
          <w:fldChar w:fldCharType="begin"/>
        </w:r>
        <w:r>
          <w:instrText xml:space="preserve"> PAGEREF _Toc22135 \h </w:instrText>
        </w:r>
        <w:r>
          <w:fldChar w:fldCharType="separate"/>
        </w:r>
        <w:r>
          <w:t>65</w:t>
        </w:r>
        <w:r>
          <w:fldChar w:fldCharType="end"/>
        </w:r>
      </w:hyperlink>
    </w:p>
    <w:p>
      <w:pPr>
        <w:pStyle w:val="TOC1"/>
        <w:tabs>
          <w:tab w:val="right" w:leader="dot" w:pos="8306"/>
        </w:tabs>
      </w:pPr>
      <w:hyperlink w:anchor="_Toc30945" w:history="1">
        <w:r>
          <w:rPr>
            <w:rFonts w:ascii="仿宋" w:eastAsia="仿宋" w:hAnsi="仿宋" w:cs="仿宋" w:hint="eastAsia"/>
            <w:lang w:eastAsia="zh-CN"/>
          </w:rPr>
          <w:t>十六、大屏电视机项目实施保障措施</w:t>
        </w:r>
        <w:r>
          <w:tab/>
        </w:r>
        <w:r>
          <w:fldChar w:fldCharType="begin"/>
        </w:r>
        <w:r>
          <w:instrText xml:space="preserve"> PAGEREF _Toc30945 \h </w:instrText>
        </w:r>
        <w:r>
          <w:fldChar w:fldCharType="separate"/>
        </w:r>
        <w:r>
          <w:t>70</w:t>
        </w:r>
        <w:r>
          <w:fldChar w:fldCharType="end"/>
        </w:r>
      </w:hyperlink>
    </w:p>
    <w:p>
      <w:pPr>
        <w:pStyle w:val="TOC2"/>
        <w:tabs>
          <w:tab w:val="right" w:leader="dot" w:pos="8306"/>
        </w:tabs>
      </w:pPr>
      <w:hyperlink w:anchor="_Toc7602" w:history="1">
        <w:r>
          <w:rPr>
            <w:rFonts w:ascii="仿宋" w:eastAsia="仿宋" w:hAnsi="仿宋" w:cs="仿宋" w:hint="eastAsia"/>
            <w:lang w:eastAsia="zh-CN"/>
          </w:rPr>
          <w:t>(一)、大屏电视机项目实施保障机制</w:t>
        </w:r>
        <w:r>
          <w:tab/>
        </w:r>
        <w:r>
          <w:fldChar w:fldCharType="begin"/>
        </w:r>
        <w:r>
          <w:instrText xml:space="preserve"> PAGEREF _Toc7602 \h </w:instrText>
        </w:r>
        <w:r>
          <w:fldChar w:fldCharType="separate"/>
        </w:r>
        <w:r>
          <w:t>70</w:t>
        </w:r>
        <w:r>
          <w:fldChar w:fldCharType="end"/>
        </w:r>
      </w:hyperlink>
    </w:p>
    <w:p>
      <w:pPr>
        <w:pStyle w:val="TOC2"/>
        <w:tabs>
          <w:tab w:val="right" w:leader="dot" w:pos="8306"/>
        </w:tabs>
      </w:pPr>
      <w:hyperlink w:anchor="_Toc31933" w:history="1">
        <w:r>
          <w:rPr>
            <w:rFonts w:ascii="仿宋" w:eastAsia="仿宋" w:hAnsi="仿宋" w:cs="仿宋" w:hint="eastAsia"/>
            <w:lang w:eastAsia="zh-CN"/>
          </w:rPr>
          <w:t>(二)、大屏电视机项目法律合规要求</w:t>
        </w:r>
        <w:r>
          <w:tab/>
        </w:r>
        <w:r>
          <w:fldChar w:fldCharType="begin"/>
        </w:r>
        <w:r>
          <w:instrText xml:space="preserve"> PAGEREF _Toc31933 \h </w:instrText>
        </w:r>
        <w:r>
          <w:fldChar w:fldCharType="separate"/>
        </w:r>
        <w:r>
          <w:t>73</w:t>
        </w:r>
        <w:r>
          <w:fldChar w:fldCharType="end"/>
        </w:r>
      </w:hyperlink>
    </w:p>
    <w:p>
      <w:pPr>
        <w:pStyle w:val="TOC2"/>
        <w:tabs>
          <w:tab w:val="right" w:leader="dot" w:pos="8306"/>
        </w:tabs>
      </w:pPr>
      <w:hyperlink w:anchor="_Toc25106" w:history="1">
        <w:r>
          <w:rPr>
            <w:rFonts w:ascii="仿宋" w:eastAsia="仿宋" w:hAnsi="仿宋" w:cs="仿宋" w:hint="eastAsia"/>
            <w:lang w:eastAsia="zh-CN"/>
          </w:rPr>
          <w:t>(三)、大屏电视机项目合同管理与法律事务</w:t>
        </w:r>
        <w:r>
          <w:tab/>
        </w:r>
        <w:r>
          <w:fldChar w:fldCharType="begin"/>
        </w:r>
        <w:r>
          <w:instrText xml:space="preserve"> PAGEREF _Toc25106 \h </w:instrText>
        </w:r>
        <w:r>
          <w:fldChar w:fldCharType="separate"/>
        </w:r>
        <w:r>
          <w:t>78</w:t>
        </w:r>
        <w:r>
          <w:fldChar w:fldCharType="end"/>
        </w:r>
      </w:hyperlink>
    </w:p>
    <w:p>
      <w:pPr>
        <w:pStyle w:val="TOC2"/>
        <w:tabs>
          <w:tab w:val="right" w:leader="dot" w:pos="8306"/>
        </w:tabs>
      </w:pPr>
      <w:hyperlink w:anchor="_Toc10722" w:history="1">
        <w:r>
          <w:rPr>
            <w:rFonts w:ascii="仿宋" w:eastAsia="仿宋" w:hAnsi="仿宋" w:cs="仿宋" w:hint="eastAsia"/>
            <w:lang w:eastAsia="zh-CN"/>
          </w:rPr>
          <w:t>(四)、大屏电视机项目知识产权保护策略</w:t>
        </w:r>
        <w:r>
          <w:tab/>
        </w:r>
        <w:r>
          <w:fldChar w:fldCharType="begin"/>
        </w:r>
        <w:r>
          <w:instrText xml:space="preserve"> PAGEREF _Toc10722 \h </w:instrText>
        </w:r>
        <w:r>
          <w:fldChar w:fldCharType="separate"/>
        </w:r>
        <w:r>
          <w:t>84</w:t>
        </w:r>
        <w:r>
          <w:fldChar w:fldCharType="end"/>
        </w:r>
      </w:hyperlink>
    </w:p>
    <w:p>
      <w:pPr>
        <w:pStyle w:val="TOC1"/>
        <w:tabs>
          <w:tab w:val="right" w:leader="dot" w:pos="8306"/>
        </w:tabs>
      </w:pPr>
      <w:hyperlink w:anchor="_Toc11640" w:history="1">
        <w:r>
          <w:rPr>
            <w:rFonts w:ascii="仿宋" w:eastAsia="仿宋" w:hAnsi="仿宋" w:cs="仿宋" w:hint="eastAsia"/>
            <w:lang w:eastAsia="zh-CN"/>
          </w:rPr>
          <w:t>十七、大屏电视机项目治理与监督</w:t>
        </w:r>
        <w:r>
          <w:tab/>
        </w:r>
        <w:r>
          <w:fldChar w:fldCharType="begin"/>
        </w:r>
        <w:r>
          <w:instrText xml:space="preserve"> PAGEREF _Toc11640 \h </w:instrText>
        </w:r>
        <w:r>
          <w:fldChar w:fldCharType="separate"/>
        </w:r>
        <w:r>
          <w:t>86</w:t>
        </w:r>
        <w:r>
          <w:fldChar w:fldCharType="end"/>
        </w:r>
      </w:hyperlink>
    </w:p>
    <w:p>
      <w:pPr>
        <w:pStyle w:val="TOC2"/>
        <w:tabs>
          <w:tab w:val="right" w:leader="dot" w:pos="8306"/>
        </w:tabs>
      </w:pPr>
      <w:hyperlink w:anchor="_Toc2644" w:history="1">
        <w:r>
          <w:rPr>
            <w:rFonts w:ascii="仿宋" w:eastAsia="仿宋" w:hAnsi="仿宋" w:cs="仿宋" w:hint="eastAsia"/>
            <w:lang w:eastAsia="zh-CN"/>
          </w:rPr>
          <w:t>(一)、大屏电视机项目治理结构</w:t>
        </w:r>
        <w:r>
          <w:tab/>
        </w:r>
        <w:r>
          <w:fldChar w:fldCharType="begin"/>
        </w:r>
        <w:r>
          <w:instrText xml:space="preserve"> PAGEREF _Toc2644 \h </w:instrText>
        </w:r>
        <w:r>
          <w:fldChar w:fldCharType="separate"/>
        </w:r>
        <w:r>
          <w:t>86</w:t>
        </w:r>
        <w:r>
          <w:fldChar w:fldCharType="end"/>
        </w:r>
      </w:hyperlink>
    </w:p>
    <w:p>
      <w:pPr>
        <w:pStyle w:val="TOC2"/>
        <w:tabs>
          <w:tab w:val="right" w:leader="dot" w:pos="8306"/>
        </w:tabs>
      </w:pPr>
      <w:hyperlink w:anchor="_Toc4824" w:history="1">
        <w:r>
          <w:rPr>
            <w:rFonts w:ascii="仿宋" w:eastAsia="仿宋" w:hAnsi="仿宋" w:cs="仿宋" w:hint="eastAsia"/>
            <w:lang w:eastAsia="zh-CN"/>
          </w:rPr>
          <w:t>(二)、监督与审计</w:t>
        </w:r>
        <w:r>
          <w:tab/>
        </w:r>
        <w:r>
          <w:fldChar w:fldCharType="begin"/>
        </w:r>
        <w:r>
          <w:instrText xml:space="preserve"> PAGEREF _Toc4824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81"/>
      <w:r>
        <w:rPr>
          <w:rFonts w:ascii="仿宋" w:eastAsia="仿宋" w:hAnsi="仿宋" w:cs="仿宋" w:hint="eastAsia"/>
          <w:sz w:val="28"/>
          <w:lang w:eastAsia="zh-CN"/>
        </w:rPr>
        <w:t>一、大屏电视机项目选址可行性分析</w:t>
      </w:r>
      <w:bookmarkEnd w:id="2"/>
    </w:p>
    <w:p>
      <w:pPr>
        <w:pStyle w:val="Heading2"/>
        <w:rPr>
          <w:rFonts w:ascii="仿宋" w:eastAsia="仿宋" w:hAnsi="仿宋" w:cs="仿宋" w:hint="eastAsia"/>
          <w:lang w:eastAsia="zh-CN"/>
        </w:rPr>
      </w:pPr>
      <w:bookmarkStart w:id="3" w:name="_Toc24729"/>
      <w:r>
        <w:rPr>
          <w:rFonts w:ascii="仿宋" w:eastAsia="仿宋" w:hAnsi="仿宋" w:cs="仿宋" w:hint="eastAsia"/>
          <w:lang w:eastAsia="zh-CN"/>
        </w:rPr>
        <w:t>(一)、大屏电视机项目选址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该大屏电视机项目选址位于XX省XX市XX区XXX街道</w:t>
      </w:r>
    </w:p>
    <w:p>
      <w:pPr>
        <w:pStyle w:val="Heading2"/>
        <w:ind w:firstLine="560" w:firstLineChars="200"/>
        <w:rPr>
          <w:rFonts w:ascii="仿宋" w:eastAsia="仿宋" w:hAnsi="仿宋" w:cs="仿宋" w:hint="eastAsia"/>
          <w:sz w:val="28"/>
          <w:lang w:eastAsia="zh-CN"/>
        </w:rPr>
      </w:pPr>
      <w:bookmarkStart w:id="4" w:name="_Toc262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大屏电视机项目的征地面积将根据大屏电视机项目的实际规模和需求进行精确规划。具体面积XXX平方米，旨在确保大屏电视机项目不仅能够满足当前的发展需求，还能够预留空间以适应未来的扩展。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净用地面积是在征地面积基础上去除不可利用面积后的实际可开发用地。具体面积XXX平方米，考虑到环保、交通、安全等多方面因素，以确保大屏电视机项目在整体利用效率上达到最优。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大屏电视机项目计划建设的建筑总规模具体面积XXX平方米。这一规模的确定综合考虑了大屏电视机项目的性质、规模，以及城市规划的相关要求，确保建筑布局与周边环境协调一致。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绿地率是大屏电视机项目用地中被规划为绿地的比例。具体面积XXX平方米，旨在通过合理规划绿地，改善大屏电视机项目周边环境，提升居民生活质量，并符合城市整体绿化规划。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容积率是用地上可以建设的建筑总体积与用地面积之比。具体面积XXX，通过合理的容积率规划，确保大屏电视机项目建筑规模与周边环境和谐共生。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屏电视机项目选址与当地城市规划相一致，具体面积XXX平方米。通过与城市规划部门深入沟通，确保大屏电视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屏电视机项目选址符合当地产业政策，具体面积XXX平方米。这包括大屏电视机项目对当地经济的促进作用，以及对相关产业的带动效应，确保大屏电视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用地总体要求必须符合环保和可持续发展的原则，具体面积XXX平方米。通过采用绿色建筑设计、节能减排等措施，确保大屏电视机项目在建设和运营过程中对环境的影响最小化，达到可持续发展的要求。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确保大屏电视机项目选址具备必要的公共设施配套，具体面积XXX平方米。这包括交通便利性、教育、医疗等基础设施，以提高居民生活品质，使得大屏电视机项目选址更具吸引力。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考虑用地总体要求对当地社会稳定性的影响，具体面积XXX平方米。通过深入了解当地社区反馈，确保大屏电视机项目的选址和建设过程对当地社会和谐稳定产生积极作用。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屏电视机项目选址不仅符合法规和规划，还在实际操作中具有可行性。这一全面规划将为大屏电视机项目的成功实施提供坚实的基础，确保大屏电视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10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屏电视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屏电视机项目的设备规划和空间设计中，我们将采取灵活设备布局的措施。设备布局将根据实际需求进行灵活设计，避免不必要的浪费。通过合理规划设备摆放位置，我们将提高设备的利用率，减少设备间距，以确保大屏电视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屏电视机项目内部引入共享设施的概念，例如共享会议室、办公区等。通过这种方式，我们可以减少对资源的重复建设，提高资源共享效率，从而减小大屏电视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7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屏电视机项目的总图布置中，我们将不同功能区域进行明确的规划，以最大程度满足大屏电视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48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屏电视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大屏电视机项目对环境的影响是综合评价的重要因素之一。我们将详细考虑选址周边的自然环境、生态保护区、水源地等情况，确保大屏电视机项目的建设和运营对环境影响最小化，并符合当地的环保法规标准。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对选址的评价还需充分考虑当地政府的产业政策和法规。我们将详细了解大屏电视机项目所在地的相关政策，确保大屏电视机项目的规划和运营与当地法规相符，降低不必要的法律风险。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考虑到社会稳定性对企业运营的重要性，我们将评估选址地区的社会安全情况、劳工关系、社区反馈等方面，以确保大屏电视机项目的建设和运营不会受到社会稳定性的负面影响。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最后，我们将综合考虑用地成本，包括土地购置费用、土地开发成本等。通过对用地成本的详细评估，我们能够做出更为精确的经济效益分析，为大屏电视机项目的投资决策提供有力支持。</w:t>
      </w:r>
    </w:p>
    <w:p>
      <w:pPr>
        <w:pStyle w:val="Heading1"/>
        <w:ind w:firstLine="560" w:firstLineChars="200"/>
        <w:rPr>
          <w:rFonts w:ascii="仿宋" w:eastAsia="仿宋" w:hAnsi="仿宋" w:cs="仿宋" w:hint="eastAsia"/>
          <w:sz w:val="28"/>
          <w:lang w:eastAsia="zh-CN"/>
        </w:rPr>
      </w:pPr>
      <w:bookmarkStart w:id="8" w:name="_Toc1751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532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大屏电视机项目的技术管理特点体现在其创新导向。通过引入最先进的技术趋势和解决方案，大屏电视机项目致力于提升科技含量、提高质量和效率水平。这意味着我们将采用最新的工具和方法，确保大屏电视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屏电视机项目技术管理的显著特征。通过整合不同领域的技术资源，我们实现了跨学科的协同工作。这有助于优化技术架构，提高整体效能。此外，整合性策略还促进了不同技术团队之间的紧密沟通和高效合作，确保大屏电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屏电视机项目所采用的技术。通过不断优化技术方案，大屏电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屏电视机项目团队将在大屏电视机项目初期识别可能的技术风险，并采取相应的预防和应对措施。通过建立健全的风险评估机制，大屏电视机项目能够在实施过程中及时发现并解决潜在的技术问题，保障大屏电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屏电视机项目中，技术将成为大屏电视机项目成功的有力支持。这一深度剖析揭示了技术管理在大屏电视机项目实施中的关键作用，为大屏电视机项目的技术基础奠定了坚实的基础。</w:t>
      </w:r>
    </w:p>
    <w:p>
      <w:pPr>
        <w:pStyle w:val="Heading2"/>
        <w:ind w:firstLine="560" w:firstLineChars="200"/>
        <w:rPr>
          <w:rFonts w:ascii="仿宋" w:eastAsia="仿宋" w:hAnsi="仿宋" w:cs="仿宋" w:hint="eastAsia"/>
          <w:sz w:val="28"/>
          <w:lang w:eastAsia="zh-CN"/>
        </w:rPr>
      </w:pPr>
      <w:bookmarkStart w:id="10" w:name="_Toc22054"/>
      <w:r>
        <w:rPr>
          <w:rFonts w:ascii="仿宋" w:eastAsia="仿宋" w:hAnsi="仿宋" w:cs="仿宋" w:hint="eastAsia"/>
          <w:sz w:val="28"/>
          <w:lang w:eastAsia="zh-CN"/>
        </w:rPr>
        <w:t>(二)、大屏电视机项目工艺技术设计方案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屏电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屏电视机项目将严格按照相关行业规范要求进行组织。通过有效控制产品质量，大屏电视机项目将致力于为顾客提供优质的大屏电视机项目产品和良好的服务。这体现了大屏电视机项目对于生产活动合规性和质量标准的高度重视，为大屏电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屏电视机项目注重生态效益和清洁生产原则。大屏电视机项目建设将紧密结合地方特色经济发展，与社会经济发展规划和区域环境保护规划方案相协调一致。通过与当地区域自然生态系统的结合，大屏电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屏电视机项目产品具有多样化的客户需求和个性化的特点。因此，大屏电视机项目产品规格品种多样，且单批生产数量较小。为满足这一特点，大屏电视机项目承办单位将建设先进的柔性制造生产线。通过广泛应用柔性制造技术，大屏电视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大屏电视机项目采用的技术具有较高的技术含量和自动化水平，处于国内先进水平。这一技术选用不仅体现了对生产效率、质量和环境友好性的高标准要求，同时为大屏电视机项目的可持续发展奠定了坚实的基础。</w:t>
      </w:r>
    </w:p>
    <w:p>
      <w:pPr>
        <w:pStyle w:val="Heading2"/>
        <w:ind w:firstLine="560" w:firstLineChars="200"/>
        <w:rPr>
          <w:rFonts w:ascii="仿宋" w:eastAsia="仿宋" w:hAnsi="仿宋" w:cs="仿宋" w:hint="eastAsia"/>
          <w:sz w:val="28"/>
          <w:lang w:eastAsia="zh-CN"/>
        </w:rPr>
      </w:pPr>
      <w:bookmarkStart w:id="11" w:name="_Toc137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为确保大屏电视机项目的高效生产和技术实施，我们制定了一套精心设计的设备选型方案，以满足大屏电视机项目生产、质量和环保的要求。该方案的主要特点如下：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屏电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针对大屏电视机项目产品的多样性和小批量生产的特点，我们将建设柔性制造生产线。通过在设备选型中考虑柔性制造技术，可以灵活应对不同产品规格和生产需求，实现生产线的高度灵活性和适应性。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210"/>
      <w:r>
        <w:rPr>
          <w:rFonts w:ascii="仿宋" w:eastAsia="仿宋" w:hAnsi="仿宋" w:cs="仿宋" w:hint="eastAsia"/>
          <w:sz w:val="28"/>
          <w:lang w:eastAsia="zh-CN"/>
        </w:rPr>
        <w:t>三、大屏电视机项目土建工程</w:t>
      </w:r>
      <w:bookmarkEnd w:id="12"/>
    </w:p>
    <w:p>
      <w:pPr>
        <w:pStyle w:val="Heading2"/>
        <w:rPr>
          <w:rFonts w:ascii="仿宋" w:eastAsia="仿宋" w:hAnsi="仿宋" w:cs="仿宋" w:hint="eastAsia"/>
          <w:lang w:eastAsia="zh-CN"/>
        </w:rPr>
      </w:pPr>
      <w:bookmarkStart w:id="13" w:name="_Toc2037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在大屏电视机项目的建筑工程设计中，我们将秉承一系列重要的设计原则，以确保大屏电视机项目建筑在功能、美观、可持续性等方面达到最佳效果。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首要原则是确保建筑的功能性得到最大化的发挥。我们将充分理解大屏电视机项目的实际需求，合理布局各个功能区域，保证建筑在满足业务需求的同时，提供高效的工作环境。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在建筑设计中，我们将综合考虑建设和运营成本。通过精细的经济效益分析，确保设计方案在高效利用资源的同时，对大屏电视机项目的长期盈利能力有积极的贡献。</w:t>
      </w:r>
    </w:p>
    <w:p>
      <w:pPr>
        <w:pStyle w:val="Heading2"/>
        <w:ind w:firstLine="560" w:firstLineChars="200"/>
        <w:rPr>
          <w:rFonts w:ascii="仿宋" w:eastAsia="仿宋" w:hAnsi="仿宋" w:cs="仿宋" w:hint="eastAsia"/>
          <w:sz w:val="28"/>
          <w:lang w:eastAsia="zh-CN"/>
        </w:rPr>
      </w:pPr>
      <w:bookmarkStart w:id="14" w:name="_Toc1124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屏电视机项目的土建工程设计中，我们将精准设定设计年限，结合大屏电视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屏电视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28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屏电视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屏电视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屏电视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22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本期工程大屏电视机项目预计总建筑面积XXX平方米，其中：计容建筑面积XXX平方米，计划建筑工程投资XX万元，占大屏电视机项目总投资的XX%。</w:t>
      </w:r>
    </w:p>
    <w:p>
      <w:pPr>
        <w:pStyle w:val="Heading1"/>
        <w:ind w:firstLine="560" w:firstLineChars="200"/>
        <w:rPr>
          <w:rFonts w:ascii="仿宋" w:eastAsia="仿宋" w:hAnsi="仿宋" w:cs="仿宋" w:hint="eastAsia"/>
          <w:sz w:val="28"/>
          <w:lang w:eastAsia="zh-CN"/>
        </w:rPr>
      </w:pPr>
      <w:bookmarkStart w:id="17" w:name="_Toc17404"/>
      <w:r>
        <w:rPr>
          <w:rFonts w:ascii="仿宋" w:eastAsia="仿宋" w:hAnsi="仿宋" w:cs="仿宋" w:hint="eastAsia"/>
          <w:sz w:val="28"/>
          <w:lang w:eastAsia="zh-CN"/>
        </w:rPr>
        <w:t>四、大屏电视机项目文档管理</w:t>
      </w:r>
      <w:bookmarkEnd w:id="17"/>
    </w:p>
    <w:p>
      <w:pPr>
        <w:pStyle w:val="Heading2"/>
        <w:rPr>
          <w:rFonts w:ascii="仿宋" w:eastAsia="仿宋" w:hAnsi="仿宋" w:cs="仿宋" w:hint="eastAsia"/>
          <w:lang w:eastAsia="zh-CN"/>
        </w:rPr>
      </w:pPr>
      <w:bookmarkStart w:id="18" w:name="_Toc2482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大屏电视机项目高度重视文档的质量和准确性，以支持大屏电视机项目的各项活动和决策。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屏电视机项目文档的编制始于大屏电视机项目计划的初期，我们制定了详细的文档编制计划，明确了每个文档的内容、格式和编写责任人。在大屏电视机项目启动阶段，我们首先编制了大屏电视机项目章程，明确定义了大屏电视机项目的目标、范围、风险等关键要素。随后，大屏电视机项目团队根据计划陆续编制了需求文档、设计文档、测试文档等各类文档，确保大屏电视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屏电视机项目管理中的重要环节，旨在确保大屏电视机项目文档符合质量标准和大屏电视机项目需求。在大屏电视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屏电视机项目相关利益方和专业领域的专家对文档进行独立审查。这有助于获取更全面、客观的反馈，确保大屏电视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大屏电视机项目在文档编制与审查方面建立了严格的管理机制，通过规范的流程和多维度的审查，确保大屏电视机项目文档的质量、准确性和可靠性，为大屏电视机项目的顺利推进提供了有力支持。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https://d.book118.com/545002200313011110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大屏电视机项目规划设计纲要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26C81"/>
    <w:rsid w:val="75E26C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00220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2024-02-11T07:01:00Z</dcterms:created>
  <dcterms:modified xsi:type="dcterms:W3CDTF">2024-02-11T07:01:31Z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B7EF9AC8E35140098FCAEBE8BB5E8A50_11</vt:lpwstr>
  </property>
  <property fmtid="{D5CDD505-2E9C-101B-9397-08002B2CF9AE}" pid="3" name="KSOProductBuildVer">
    <vt:lpwstr>2052-12.1.0.16250</vt:lpwstr>
  </property>
</Properties>
</file>