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PAI项目建设方案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078" w:history="1">
        <w:r>
          <w:rPr>
            <w:rFonts w:ascii="仿宋" w:eastAsia="仿宋" w:hAnsi="仿宋" w:cs="仿宋" w:hint="eastAsia"/>
            <w:lang w:eastAsia="zh-CN"/>
          </w:rPr>
          <w:t>序言</w:t>
        </w:r>
        <w:r>
          <w:tab/>
        </w:r>
        <w:r>
          <w:fldChar w:fldCharType="begin"/>
        </w:r>
        <w:r>
          <w:instrText xml:space="preserve"> PAGEREF _Toc28078 \h </w:instrText>
        </w:r>
        <w:r>
          <w:fldChar w:fldCharType="separate"/>
        </w:r>
        <w:r>
          <w:t>3</w:t>
        </w:r>
        <w:r>
          <w:fldChar w:fldCharType="end"/>
        </w:r>
      </w:hyperlink>
    </w:p>
    <w:p>
      <w:pPr>
        <w:pStyle w:val="TOC1"/>
        <w:tabs>
          <w:tab w:val="right" w:leader="dot" w:pos="8306"/>
        </w:tabs>
      </w:pPr>
      <w:hyperlink w:anchor="_Toc31754" w:history="1">
        <w:r>
          <w:rPr>
            <w:rFonts w:ascii="仿宋" w:eastAsia="仿宋" w:hAnsi="仿宋" w:cs="仿宋" w:hint="eastAsia"/>
            <w:lang w:eastAsia="zh-CN"/>
          </w:rPr>
          <w:t>一、环境和生态影响分析</w:t>
        </w:r>
        <w:r>
          <w:tab/>
        </w:r>
        <w:r>
          <w:fldChar w:fldCharType="begin"/>
        </w:r>
        <w:r>
          <w:instrText xml:space="preserve"> PAGEREF _Toc31754 \h </w:instrText>
        </w:r>
        <w:r>
          <w:fldChar w:fldCharType="separate"/>
        </w:r>
        <w:r>
          <w:t>3</w:t>
        </w:r>
        <w:r>
          <w:fldChar w:fldCharType="end"/>
        </w:r>
      </w:hyperlink>
    </w:p>
    <w:p>
      <w:pPr>
        <w:pStyle w:val="TOC2"/>
        <w:tabs>
          <w:tab w:val="right" w:leader="dot" w:pos="8306"/>
        </w:tabs>
      </w:pPr>
      <w:hyperlink w:anchor="_Toc15772" w:history="1">
        <w:r>
          <w:rPr>
            <w:rFonts w:ascii="仿宋" w:eastAsia="仿宋" w:hAnsi="仿宋" w:cs="仿宋" w:hint="eastAsia"/>
            <w:lang w:eastAsia="zh-CN"/>
          </w:rPr>
          <w:t>(一)、环境和生态现状</w:t>
        </w:r>
        <w:r>
          <w:tab/>
        </w:r>
        <w:r>
          <w:fldChar w:fldCharType="begin"/>
        </w:r>
        <w:r>
          <w:instrText xml:space="preserve"> PAGEREF _Toc15772 \h </w:instrText>
        </w:r>
        <w:r>
          <w:fldChar w:fldCharType="separate"/>
        </w:r>
        <w:r>
          <w:t>3</w:t>
        </w:r>
        <w:r>
          <w:fldChar w:fldCharType="end"/>
        </w:r>
      </w:hyperlink>
    </w:p>
    <w:p>
      <w:pPr>
        <w:pStyle w:val="TOC2"/>
        <w:tabs>
          <w:tab w:val="right" w:leader="dot" w:pos="8306"/>
        </w:tabs>
      </w:pPr>
      <w:hyperlink w:anchor="_Toc21860" w:history="1">
        <w:r>
          <w:rPr>
            <w:rFonts w:ascii="仿宋" w:eastAsia="仿宋" w:hAnsi="仿宋" w:cs="仿宋" w:hint="eastAsia"/>
            <w:lang w:eastAsia="zh-CN"/>
          </w:rPr>
          <w:t>(二)、生态环境影响分析</w:t>
        </w:r>
        <w:r>
          <w:tab/>
        </w:r>
        <w:r>
          <w:fldChar w:fldCharType="begin"/>
        </w:r>
        <w:r>
          <w:instrText xml:space="preserve"> PAGEREF _Toc21860 \h </w:instrText>
        </w:r>
        <w:r>
          <w:fldChar w:fldCharType="separate"/>
        </w:r>
        <w:r>
          <w:t>4</w:t>
        </w:r>
        <w:r>
          <w:fldChar w:fldCharType="end"/>
        </w:r>
      </w:hyperlink>
    </w:p>
    <w:p>
      <w:pPr>
        <w:pStyle w:val="TOC2"/>
        <w:tabs>
          <w:tab w:val="right" w:leader="dot" w:pos="8306"/>
        </w:tabs>
      </w:pPr>
      <w:hyperlink w:anchor="_Toc20802" w:history="1">
        <w:r>
          <w:rPr>
            <w:rFonts w:ascii="仿宋" w:eastAsia="仿宋" w:hAnsi="仿宋" w:cs="仿宋" w:hint="eastAsia"/>
            <w:lang w:eastAsia="zh-CN"/>
          </w:rPr>
          <w:t>(三)、生态环境保护措施</w:t>
        </w:r>
        <w:r>
          <w:tab/>
        </w:r>
        <w:r>
          <w:fldChar w:fldCharType="begin"/>
        </w:r>
        <w:r>
          <w:instrText xml:space="preserve"> PAGEREF _Toc20802 \h </w:instrText>
        </w:r>
        <w:r>
          <w:fldChar w:fldCharType="separate"/>
        </w:r>
        <w:r>
          <w:t>6</w:t>
        </w:r>
        <w:r>
          <w:fldChar w:fldCharType="end"/>
        </w:r>
      </w:hyperlink>
    </w:p>
    <w:p>
      <w:pPr>
        <w:pStyle w:val="TOC2"/>
        <w:tabs>
          <w:tab w:val="right" w:leader="dot" w:pos="8306"/>
        </w:tabs>
      </w:pPr>
      <w:hyperlink w:anchor="_Toc18937" w:history="1">
        <w:r>
          <w:rPr>
            <w:rFonts w:ascii="仿宋" w:eastAsia="仿宋" w:hAnsi="仿宋" w:cs="仿宋" w:hint="eastAsia"/>
            <w:lang w:eastAsia="zh-CN"/>
          </w:rPr>
          <w:t>(四)、地质灾害影响分析</w:t>
        </w:r>
        <w:r>
          <w:tab/>
        </w:r>
        <w:r>
          <w:fldChar w:fldCharType="begin"/>
        </w:r>
        <w:r>
          <w:instrText xml:space="preserve"> PAGEREF _Toc18937 \h </w:instrText>
        </w:r>
        <w:r>
          <w:fldChar w:fldCharType="separate"/>
        </w:r>
        <w:r>
          <w:t>7</w:t>
        </w:r>
        <w:r>
          <w:fldChar w:fldCharType="end"/>
        </w:r>
      </w:hyperlink>
    </w:p>
    <w:p>
      <w:pPr>
        <w:pStyle w:val="TOC2"/>
        <w:tabs>
          <w:tab w:val="right" w:leader="dot" w:pos="8306"/>
        </w:tabs>
      </w:pPr>
      <w:hyperlink w:anchor="_Toc14608" w:history="1">
        <w:r>
          <w:rPr>
            <w:rFonts w:ascii="仿宋" w:eastAsia="仿宋" w:hAnsi="仿宋" w:cs="仿宋" w:hint="eastAsia"/>
            <w:lang w:eastAsia="zh-CN"/>
          </w:rPr>
          <w:t>(五)、特殊环境影响</w:t>
        </w:r>
        <w:r>
          <w:tab/>
        </w:r>
        <w:r>
          <w:fldChar w:fldCharType="begin"/>
        </w:r>
        <w:r>
          <w:instrText xml:space="preserve"> PAGEREF _Toc14608 \h </w:instrText>
        </w:r>
        <w:r>
          <w:fldChar w:fldCharType="separate"/>
        </w:r>
        <w:r>
          <w:t>9</w:t>
        </w:r>
        <w:r>
          <w:fldChar w:fldCharType="end"/>
        </w:r>
      </w:hyperlink>
    </w:p>
    <w:p>
      <w:pPr>
        <w:pStyle w:val="TOC1"/>
        <w:tabs>
          <w:tab w:val="right" w:leader="dot" w:pos="8306"/>
        </w:tabs>
      </w:pPr>
      <w:hyperlink w:anchor="_Toc17802" w:history="1">
        <w:r>
          <w:rPr>
            <w:rFonts w:ascii="仿宋" w:eastAsia="仿宋" w:hAnsi="仿宋" w:cs="仿宋" w:hint="eastAsia"/>
            <w:lang w:eastAsia="zh-CN"/>
          </w:rPr>
          <w:t>二、项目选址研究</w:t>
        </w:r>
        <w:r>
          <w:tab/>
        </w:r>
        <w:r>
          <w:fldChar w:fldCharType="begin"/>
        </w:r>
        <w:r>
          <w:instrText xml:space="preserve"> PAGEREF _Toc17802 \h </w:instrText>
        </w:r>
        <w:r>
          <w:fldChar w:fldCharType="separate"/>
        </w:r>
        <w:r>
          <w:t>10</w:t>
        </w:r>
        <w:r>
          <w:fldChar w:fldCharType="end"/>
        </w:r>
      </w:hyperlink>
    </w:p>
    <w:p>
      <w:pPr>
        <w:pStyle w:val="TOC2"/>
        <w:tabs>
          <w:tab w:val="right" w:leader="dot" w:pos="8306"/>
        </w:tabs>
      </w:pPr>
      <w:hyperlink w:anchor="_Toc8842" w:history="1">
        <w:r>
          <w:rPr>
            <w:rFonts w:ascii="仿宋" w:eastAsia="仿宋" w:hAnsi="仿宋" w:cs="仿宋" w:hint="eastAsia"/>
            <w:lang w:eastAsia="zh-CN"/>
          </w:rPr>
          <w:t>(一)、项目选址原则</w:t>
        </w:r>
        <w:r>
          <w:tab/>
        </w:r>
        <w:r>
          <w:fldChar w:fldCharType="begin"/>
        </w:r>
        <w:r>
          <w:instrText xml:space="preserve"> PAGEREF _Toc8842 \h </w:instrText>
        </w:r>
        <w:r>
          <w:fldChar w:fldCharType="separate"/>
        </w:r>
        <w:r>
          <w:t>10</w:t>
        </w:r>
        <w:r>
          <w:fldChar w:fldCharType="end"/>
        </w:r>
      </w:hyperlink>
    </w:p>
    <w:p>
      <w:pPr>
        <w:pStyle w:val="TOC2"/>
        <w:tabs>
          <w:tab w:val="right" w:leader="dot" w:pos="8306"/>
        </w:tabs>
      </w:pPr>
      <w:hyperlink w:anchor="_Toc5420" w:history="1">
        <w:r>
          <w:rPr>
            <w:rFonts w:ascii="仿宋" w:eastAsia="仿宋" w:hAnsi="仿宋" w:cs="仿宋" w:hint="eastAsia"/>
            <w:lang w:eastAsia="zh-CN"/>
          </w:rPr>
          <w:t>(二)、项目选址</w:t>
        </w:r>
        <w:r>
          <w:tab/>
        </w:r>
        <w:r>
          <w:fldChar w:fldCharType="begin"/>
        </w:r>
        <w:r>
          <w:instrText xml:space="preserve"> PAGEREF _Toc5420 \h </w:instrText>
        </w:r>
        <w:r>
          <w:fldChar w:fldCharType="separate"/>
        </w:r>
        <w:r>
          <w:t>13</w:t>
        </w:r>
        <w:r>
          <w:fldChar w:fldCharType="end"/>
        </w:r>
      </w:hyperlink>
    </w:p>
    <w:p>
      <w:pPr>
        <w:pStyle w:val="TOC2"/>
        <w:tabs>
          <w:tab w:val="right" w:leader="dot" w:pos="8306"/>
        </w:tabs>
      </w:pPr>
      <w:hyperlink w:anchor="_Toc11667" w:history="1">
        <w:r>
          <w:rPr>
            <w:rFonts w:ascii="仿宋" w:eastAsia="仿宋" w:hAnsi="仿宋" w:cs="仿宋" w:hint="eastAsia"/>
            <w:lang w:eastAsia="zh-CN"/>
          </w:rPr>
          <w:t>(三)、建设条件分析</w:t>
        </w:r>
        <w:r>
          <w:tab/>
        </w:r>
        <w:r>
          <w:fldChar w:fldCharType="begin"/>
        </w:r>
        <w:r>
          <w:instrText xml:space="preserve"> PAGEREF _Toc11667 \h </w:instrText>
        </w:r>
        <w:r>
          <w:fldChar w:fldCharType="separate"/>
        </w:r>
        <w:r>
          <w:t>15</w:t>
        </w:r>
        <w:r>
          <w:fldChar w:fldCharType="end"/>
        </w:r>
      </w:hyperlink>
    </w:p>
    <w:p>
      <w:pPr>
        <w:pStyle w:val="TOC2"/>
        <w:tabs>
          <w:tab w:val="right" w:leader="dot" w:pos="8306"/>
        </w:tabs>
      </w:pPr>
      <w:hyperlink w:anchor="_Toc11244" w:history="1">
        <w:r>
          <w:rPr>
            <w:rFonts w:ascii="仿宋" w:eastAsia="仿宋" w:hAnsi="仿宋" w:cs="仿宋" w:hint="eastAsia"/>
            <w:lang w:eastAsia="zh-CN"/>
          </w:rPr>
          <w:t>(四)、用地控制指标</w:t>
        </w:r>
        <w:r>
          <w:tab/>
        </w:r>
        <w:r>
          <w:fldChar w:fldCharType="begin"/>
        </w:r>
        <w:r>
          <w:instrText xml:space="preserve"> PAGEREF _Toc11244 \h </w:instrText>
        </w:r>
        <w:r>
          <w:fldChar w:fldCharType="separate"/>
        </w:r>
        <w:r>
          <w:t>16</w:t>
        </w:r>
        <w:r>
          <w:fldChar w:fldCharType="end"/>
        </w:r>
      </w:hyperlink>
    </w:p>
    <w:p>
      <w:pPr>
        <w:pStyle w:val="TOC2"/>
        <w:tabs>
          <w:tab w:val="right" w:leader="dot" w:pos="8306"/>
        </w:tabs>
      </w:pPr>
      <w:hyperlink w:anchor="_Toc20710" w:history="1">
        <w:r>
          <w:rPr>
            <w:rFonts w:ascii="仿宋" w:eastAsia="仿宋" w:hAnsi="仿宋" w:cs="仿宋" w:hint="eastAsia"/>
            <w:lang w:eastAsia="zh-CN"/>
          </w:rPr>
          <w:t>(五)、地总体要求</w:t>
        </w:r>
        <w:r>
          <w:tab/>
        </w:r>
        <w:r>
          <w:fldChar w:fldCharType="begin"/>
        </w:r>
        <w:r>
          <w:instrText xml:space="preserve"> PAGEREF _Toc20710 \h </w:instrText>
        </w:r>
        <w:r>
          <w:fldChar w:fldCharType="separate"/>
        </w:r>
        <w:r>
          <w:t>18</w:t>
        </w:r>
        <w:r>
          <w:fldChar w:fldCharType="end"/>
        </w:r>
      </w:hyperlink>
    </w:p>
    <w:p>
      <w:pPr>
        <w:pStyle w:val="TOC2"/>
        <w:tabs>
          <w:tab w:val="right" w:leader="dot" w:pos="8306"/>
        </w:tabs>
      </w:pPr>
      <w:hyperlink w:anchor="_Toc24022" w:history="1">
        <w:r>
          <w:rPr>
            <w:rFonts w:ascii="仿宋" w:eastAsia="仿宋" w:hAnsi="仿宋" w:cs="仿宋" w:hint="eastAsia"/>
            <w:lang w:eastAsia="zh-CN"/>
          </w:rPr>
          <w:t>(六)、节约用地措施</w:t>
        </w:r>
        <w:r>
          <w:tab/>
        </w:r>
        <w:r>
          <w:fldChar w:fldCharType="begin"/>
        </w:r>
        <w:r>
          <w:instrText xml:space="preserve"> PAGEREF _Toc24022 \h </w:instrText>
        </w:r>
        <w:r>
          <w:fldChar w:fldCharType="separate"/>
        </w:r>
        <w:r>
          <w:t>19</w:t>
        </w:r>
        <w:r>
          <w:fldChar w:fldCharType="end"/>
        </w:r>
      </w:hyperlink>
    </w:p>
    <w:p>
      <w:pPr>
        <w:pStyle w:val="TOC2"/>
        <w:tabs>
          <w:tab w:val="right" w:leader="dot" w:pos="8306"/>
        </w:tabs>
      </w:pPr>
      <w:hyperlink w:anchor="_Toc28575" w:history="1">
        <w:r>
          <w:rPr>
            <w:rFonts w:ascii="仿宋" w:eastAsia="仿宋" w:hAnsi="仿宋" w:cs="仿宋" w:hint="eastAsia"/>
            <w:lang w:eastAsia="zh-CN"/>
          </w:rPr>
          <w:t>(七)、选址综合评价</w:t>
        </w:r>
        <w:r>
          <w:tab/>
        </w:r>
        <w:r>
          <w:fldChar w:fldCharType="begin"/>
        </w:r>
        <w:r>
          <w:instrText xml:space="preserve"> PAGEREF _Toc28575 \h </w:instrText>
        </w:r>
        <w:r>
          <w:fldChar w:fldCharType="separate"/>
        </w:r>
        <w:r>
          <w:t>21</w:t>
        </w:r>
        <w:r>
          <w:fldChar w:fldCharType="end"/>
        </w:r>
      </w:hyperlink>
    </w:p>
    <w:p>
      <w:pPr>
        <w:pStyle w:val="TOC1"/>
        <w:tabs>
          <w:tab w:val="right" w:leader="dot" w:pos="8306"/>
        </w:tabs>
      </w:pPr>
      <w:hyperlink w:anchor="_Toc19435" w:history="1">
        <w:r>
          <w:rPr>
            <w:rFonts w:ascii="仿宋" w:eastAsia="仿宋" w:hAnsi="仿宋" w:cs="仿宋" w:hint="eastAsia"/>
            <w:lang w:eastAsia="zh-CN"/>
          </w:rPr>
          <w:t>三、建设风险评估分析</w:t>
        </w:r>
        <w:r>
          <w:tab/>
        </w:r>
        <w:r>
          <w:fldChar w:fldCharType="begin"/>
        </w:r>
        <w:r>
          <w:instrText xml:space="preserve"> PAGEREF _Toc19435 \h </w:instrText>
        </w:r>
        <w:r>
          <w:fldChar w:fldCharType="separate"/>
        </w:r>
        <w:r>
          <w:t>22</w:t>
        </w:r>
        <w:r>
          <w:fldChar w:fldCharType="end"/>
        </w:r>
      </w:hyperlink>
    </w:p>
    <w:p>
      <w:pPr>
        <w:pStyle w:val="TOC2"/>
        <w:tabs>
          <w:tab w:val="right" w:leader="dot" w:pos="8306"/>
        </w:tabs>
      </w:pPr>
      <w:hyperlink w:anchor="_Toc4031" w:history="1">
        <w:r>
          <w:rPr>
            <w:rFonts w:ascii="仿宋" w:eastAsia="仿宋" w:hAnsi="仿宋" w:cs="仿宋" w:hint="eastAsia"/>
            <w:lang w:eastAsia="zh-CN"/>
          </w:rPr>
          <w:t>(一)、政策风险分析</w:t>
        </w:r>
        <w:r>
          <w:tab/>
        </w:r>
        <w:r>
          <w:fldChar w:fldCharType="begin"/>
        </w:r>
        <w:r>
          <w:instrText xml:space="preserve"> PAGEREF _Toc4031 \h </w:instrText>
        </w:r>
        <w:r>
          <w:fldChar w:fldCharType="separate"/>
        </w:r>
        <w:r>
          <w:t>22</w:t>
        </w:r>
        <w:r>
          <w:fldChar w:fldCharType="end"/>
        </w:r>
      </w:hyperlink>
    </w:p>
    <w:p>
      <w:pPr>
        <w:pStyle w:val="TOC2"/>
        <w:tabs>
          <w:tab w:val="right" w:leader="dot" w:pos="8306"/>
        </w:tabs>
      </w:pPr>
      <w:hyperlink w:anchor="_Toc20745" w:history="1">
        <w:r>
          <w:rPr>
            <w:rFonts w:ascii="仿宋" w:eastAsia="仿宋" w:hAnsi="仿宋" w:cs="仿宋" w:hint="eastAsia"/>
            <w:lang w:eastAsia="zh-CN"/>
          </w:rPr>
          <w:t>(二)、社会风险分析</w:t>
        </w:r>
        <w:r>
          <w:tab/>
        </w:r>
        <w:r>
          <w:fldChar w:fldCharType="begin"/>
        </w:r>
        <w:r>
          <w:instrText xml:space="preserve"> PAGEREF _Toc20745 \h </w:instrText>
        </w:r>
        <w:r>
          <w:fldChar w:fldCharType="separate"/>
        </w:r>
        <w:r>
          <w:t>23</w:t>
        </w:r>
        <w:r>
          <w:fldChar w:fldCharType="end"/>
        </w:r>
      </w:hyperlink>
    </w:p>
    <w:p>
      <w:pPr>
        <w:pStyle w:val="TOC2"/>
        <w:tabs>
          <w:tab w:val="right" w:leader="dot" w:pos="8306"/>
        </w:tabs>
      </w:pPr>
      <w:hyperlink w:anchor="_Toc25098" w:history="1">
        <w:r>
          <w:rPr>
            <w:rFonts w:ascii="仿宋" w:eastAsia="仿宋" w:hAnsi="仿宋" w:cs="仿宋" w:hint="eastAsia"/>
            <w:lang w:eastAsia="zh-CN"/>
          </w:rPr>
          <w:t>(三)、市场风险分析</w:t>
        </w:r>
        <w:r>
          <w:tab/>
        </w:r>
        <w:r>
          <w:fldChar w:fldCharType="begin"/>
        </w:r>
        <w:r>
          <w:instrText xml:space="preserve"> PAGEREF _Toc25098 \h </w:instrText>
        </w:r>
        <w:r>
          <w:fldChar w:fldCharType="separate"/>
        </w:r>
        <w:r>
          <w:t>24</w:t>
        </w:r>
        <w:r>
          <w:fldChar w:fldCharType="end"/>
        </w:r>
      </w:hyperlink>
    </w:p>
    <w:p>
      <w:pPr>
        <w:pStyle w:val="TOC2"/>
        <w:tabs>
          <w:tab w:val="right" w:leader="dot" w:pos="8306"/>
        </w:tabs>
      </w:pPr>
      <w:hyperlink w:anchor="_Toc32469" w:history="1">
        <w:r>
          <w:rPr>
            <w:rFonts w:ascii="仿宋" w:eastAsia="仿宋" w:hAnsi="仿宋" w:cs="仿宋" w:hint="eastAsia"/>
            <w:lang w:eastAsia="zh-CN"/>
          </w:rPr>
          <w:t>(四)、资金风险分析</w:t>
        </w:r>
        <w:r>
          <w:tab/>
        </w:r>
        <w:r>
          <w:fldChar w:fldCharType="begin"/>
        </w:r>
        <w:r>
          <w:instrText xml:space="preserve"> PAGEREF _Toc32469 \h </w:instrText>
        </w:r>
        <w:r>
          <w:fldChar w:fldCharType="separate"/>
        </w:r>
        <w:r>
          <w:t>25</w:t>
        </w:r>
        <w:r>
          <w:fldChar w:fldCharType="end"/>
        </w:r>
      </w:hyperlink>
    </w:p>
    <w:p>
      <w:pPr>
        <w:pStyle w:val="TOC2"/>
        <w:tabs>
          <w:tab w:val="right" w:leader="dot" w:pos="8306"/>
        </w:tabs>
      </w:pPr>
      <w:hyperlink w:anchor="_Toc3516" w:history="1">
        <w:r>
          <w:rPr>
            <w:rFonts w:ascii="仿宋" w:eastAsia="仿宋" w:hAnsi="仿宋" w:cs="仿宋" w:hint="eastAsia"/>
            <w:lang w:eastAsia="zh-CN"/>
          </w:rPr>
          <w:t>(五)、技术风险分析</w:t>
        </w:r>
        <w:r>
          <w:tab/>
        </w:r>
        <w:r>
          <w:fldChar w:fldCharType="begin"/>
        </w:r>
        <w:r>
          <w:instrText xml:space="preserve"> PAGEREF _Toc3516 \h </w:instrText>
        </w:r>
        <w:r>
          <w:fldChar w:fldCharType="separate"/>
        </w:r>
        <w:r>
          <w:t>26</w:t>
        </w:r>
        <w:r>
          <w:fldChar w:fldCharType="end"/>
        </w:r>
      </w:hyperlink>
    </w:p>
    <w:p>
      <w:pPr>
        <w:pStyle w:val="TOC2"/>
        <w:tabs>
          <w:tab w:val="right" w:leader="dot" w:pos="8306"/>
        </w:tabs>
      </w:pPr>
      <w:hyperlink w:anchor="_Toc29471" w:history="1">
        <w:r>
          <w:rPr>
            <w:rFonts w:ascii="仿宋" w:eastAsia="仿宋" w:hAnsi="仿宋" w:cs="仿宋" w:hint="eastAsia"/>
            <w:lang w:eastAsia="zh-CN"/>
          </w:rPr>
          <w:t>(六)、财务风险分析</w:t>
        </w:r>
        <w:r>
          <w:tab/>
        </w:r>
        <w:r>
          <w:fldChar w:fldCharType="begin"/>
        </w:r>
        <w:r>
          <w:instrText xml:space="preserve"> PAGEREF _Toc29471 \h </w:instrText>
        </w:r>
        <w:r>
          <w:fldChar w:fldCharType="separate"/>
        </w:r>
        <w:r>
          <w:t>28</w:t>
        </w:r>
        <w:r>
          <w:fldChar w:fldCharType="end"/>
        </w:r>
      </w:hyperlink>
    </w:p>
    <w:p>
      <w:pPr>
        <w:pStyle w:val="TOC2"/>
        <w:tabs>
          <w:tab w:val="right" w:leader="dot" w:pos="8306"/>
        </w:tabs>
      </w:pPr>
      <w:hyperlink w:anchor="_Toc1756" w:history="1">
        <w:r>
          <w:rPr>
            <w:rFonts w:ascii="仿宋" w:eastAsia="仿宋" w:hAnsi="仿宋" w:cs="仿宋" w:hint="eastAsia"/>
            <w:lang w:eastAsia="zh-CN"/>
          </w:rPr>
          <w:t>(七)、管理风险分析</w:t>
        </w:r>
        <w:r>
          <w:tab/>
        </w:r>
        <w:r>
          <w:fldChar w:fldCharType="begin"/>
        </w:r>
        <w:r>
          <w:instrText xml:space="preserve"> PAGEREF _Toc1756 \h </w:instrText>
        </w:r>
        <w:r>
          <w:fldChar w:fldCharType="separate"/>
        </w:r>
        <w:r>
          <w:t>29</w:t>
        </w:r>
        <w:r>
          <w:fldChar w:fldCharType="end"/>
        </w:r>
      </w:hyperlink>
    </w:p>
    <w:p>
      <w:pPr>
        <w:pStyle w:val="TOC2"/>
        <w:tabs>
          <w:tab w:val="right" w:leader="dot" w:pos="8306"/>
        </w:tabs>
      </w:pPr>
      <w:hyperlink w:anchor="_Toc20838" w:history="1">
        <w:r>
          <w:rPr>
            <w:rFonts w:ascii="仿宋" w:eastAsia="仿宋" w:hAnsi="仿宋" w:cs="仿宋" w:hint="eastAsia"/>
            <w:lang w:eastAsia="zh-CN"/>
          </w:rPr>
          <w:t>(八)、其它风险分析</w:t>
        </w:r>
        <w:r>
          <w:tab/>
        </w:r>
        <w:r>
          <w:fldChar w:fldCharType="begin"/>
        </w:r>
        <w:r>
          <w:instrText xml:space="preserve"> PAGEREF _Toc20838 \h </w:instrText>
        </w:r>
        <w:r>
          <w:fldChar w:fldCharType="separate"/>
        </w:r>
        <w:r>
          <w:t>31</w:t>
        </w:r>
        <w:r>
          <w:fldChar w:fldCharType="end"/>
        </w:r>
      </w:hyperlink>
    </w:p>
    <w:p>
      <w:pPr>
        <w:pStyle w:val="TOC2"/>
        <w:tabs>
          <w:tab w:val="right" w:leader="dot" w:pos="8306"/>
        </w:tabs>
      </w:pPr>
      <w:hyperlink w:anchor="_Toc11321" w:history="1">
        <w:r>
          <w:rPr>
            <w:rFonts w:ascii="仿宋" w:eastAsia="仿宋" w:hAnsi="仿宋" w:cs="仿宋" w:hint="eastAsia"/>
            <w:lang w:eastAsia="zh-CN"/>
          </w:rPr>
          <w:t>(九)、社会影响评估</w:t>
        </w:r>
        <w:r>
          <w:tab/>
        </w:r>
        <w:r>
          <w:fldChar w:fldCharType="begin"/>
        </w:r>
        <w:r>
          <w:instrText xml:space="preserve"> PAGEREF _Toc11321 \h </w:instrText>
        </w:r>
        <w:r>
          <w:fldChar w:fldCharType="separate"/>
        </w:r>
        <w:r>
          <w:t>32</w:t>
        </w:r>
        <w:r>
          <w:fldChar w:fldCharType="end"/>
        </w:r>
      </w:hyperlink>
    </w:p>
    <w:p>
      <w:pPr>
        <w:pStyle w:val="TOC1"/>
        <w:tabs>
          <w:tab w:val="right" w:leader="dot" w:pos="8306"/>
        </w:tabs>
      </w:pPr>
      <w:hyperlink w:anchor="_Toc18778" w:history="1">
        <w:r>
          <w:rPr>
            <w:rFonts w:ascii="仿宋" w:eastAsia="仿宋" w:hAnsi="仿宋" w:cs="仿宋" w:hint="eastAsia"/>
            <w:lang w:eastAsia="zh-CN"/>
          </w:rPr>
          <w:t>四、资源开发及综合利用分析</w:t>
        </w:r>
        <w:r>
          <w:tab/>
        </w:r>
        <w:r>
          <w:fldChar w:fldCharType="begin"/>
        </w:r>
        <w:r>
          <w:instrText xml:space="preserve"> PAGEREF _Toc18778 \h </w:instrText>
        </w:r>
        <w:r>
          <w:fldChar w:fldCharType="separate"/>
        </w:r>
        <w:r>
          <w:t>34</w:t>
        </w:r>
        <w:r>
          <w:fldChar w:fldCharType="end"/>
        </w:r>
      </w:hyperlink>
    </w:p>
    <w:p>
      <w:pPr>
        <w:pStyle w:val="TOC2"/>
        <w:tabs>
          <w:tab w:val="right" w:leader="dot" w:pos="8306"/>
        </w:tabs>
      </w:pPr>
      <w:hyperlink w:anchor="_Toc4702" w:history="1">
        <w:r>
          <w:rPr>
            <w:rFonts w:ascii="仿宋" w:eastAsia="仿宋" w:hAnsi="仿宋" w:cs="仿宋" w:hint="eastAsia"/>
            <w:lang w:eastAsia="zh-CN"/>
          </w:rPr>
          <w:t>(一)、资源开发方案</w:t>
        </w:r>
        <w:r>
          <w:tab/>
        </w:r>
        <w:r>
          <w:fldChar w:fldCharType="begin"/>
        </w:r>
        <w:r>
          <w:instrText xml:space="preserve"> PAGEREF _Toc4702 \h </w:instrText>
        </w:r>
        <w:r>
          <w:fldChar w:fldCharType="separate"/>
        </w:r>
        <w:r>
          <w:t>34</w:t>
        </w:r>
        <w:r>
          <w:fldChar w:fldCharType="end"/>
        </w:r>
      </w:hyperlink>
    </w:p>
    <w:p>
      <w:pPr>
        <w:pStyle w:val="TOC2"/>
        <w:tabs>
          <w:tab w:val="right" w:leader="dot" w:pos="8306"/>
        </w:tabs>
      </w:pPr>
      <w:hyperlink w:anchor="_Toc6799" w:history="1">
        <w:r>
          <w:rPr>
            <w:rFonts w:ascii="仿宋" w:eastAsia="仿宋" w:hAnsi="仿宋" w:cs="仿宋" w:hint="eastAsia"/>
            <w:lang w:eastAsia="zh-CN"/>
          </w:rPr>
          <w:t>(二)、资源利用方案</w:t>
        </w:r>
        <w:r>
          <w:tab/>
        </w:r>
        <w:r>
          <w:fldChar w:fldCharType="begin"/>
        </w:r>
        <w:r>
          <w:instrText xml:space="preserve"> PAGEREF _Toc6799 \h </w:instrText>
        </w:r>
        <w:r>
          <w:fldChar w:fldCharType="separate"/>
        </w:r>
        <w:r>
          <w:t>35</w:t>
        </w:r>
        <w:r>
          <w:fldChar w:fldCharType="end"/>
        </w:r>
      </w:hyperlink>
    </w:p>
    <w:p>
      <w:pPr>
        <w:pStyle w:val="TOC2"/>
        <w:tabs>
          <w:tab w:val="right" w:leader="dot" w:pos="8306"/>
        </w:tabs>
      </w:pPr>
      <w:hyperlink w:anchor="_Toc19189" w:history="1">
        <w:r>
          <w:rPr>
            <w:rFonts w:ascii="仿宋" w:eastAsia="仿宋" w:hAnsi="仿宋" w:cs="仿宋" w:hint="eastAsia"/>
            <w:lang w:eastAsia="zh-CN"/>
          </w:rPr>
          <w:t>(三)、资源节约措施</w:t>
        </w:r>
        <w:r>
          <w:tab/>
        </w:r>
        <w:r>
          <w:fldChar w:fldCharType="begin"/>
        </w:r>
        <w:r>
          <w:instrText xml:space="preserve"> PAGEREF _Toc19189 \h </w:instrText>
        </w:r>
        <w:r>
          <w:fldChar w:fldCharType="separate"/>
        </w:r>
        <w:r>
          <w:t>36</w:t>
        </w:r>
        <w:r>
          <w:fldChar w:fldCharType="end"/>
        </w:r>
      </w:hyperlink>
    </w:p>
    <w:p>
      <w:pPr>
        <w:pStyle w:val="TOC1"/>
        <w:tabs>
          <w:tab w:val="right" w:leader="dot" w:pos="8306"/>
        </w:tabs>
      </w:pPr>
      <w:hyperlink w:anchor="_Toc18119" w:history="1">
        <w:r>
          <w:rPr>
            <w:rFonts w:ascii="仿宋" w:eastAsia="仿宋" w:hAnsi="仿宋" w:cs="仿宋" w:hint="eastAsia"/>
            <w:lang w:eastAsia="zh-CN"/>
          </w:rPr>
          <w:t>五、发展规划、产业政策和行业准入分析</w:t>
        </w:r>
        <w:r>
          <w:tab/>
        </w:r>
        <w:r>
          <w:fldChar w:fldCharType="begin"/>
        </w:r>
        <w:r>
          <w:instrText xml:space="preserve"> PAGEREF _Toc18119 \h </w:instrText>
        </w:r>
        <w:r>
          <w:fldChar w:fldCharType="separate"/>
        </w:r>
        <w:r>
          <w:t>38</w:t>
        </w:r>
        <w:r>
          <w:fldChar w:fldCharType="end"/>
        </w:r>
      </w:hyperlink>
    </w:p>
    <w:p>
      <w:pPr>
        <w:pStyle w:val="TOC2"/>
        <w:tabs>
          <w:tab w:val="right" w:leader="dot" w:pos="8306"/>
        </w:tabs>
      </w:pPr>
      <w:hyperlink w:anchor="_Toc13427" w:history="1">
        <w:r>
          <w:rPr>
            <w:rFonts w:ascii="仿宋" w:eastAsia="仿宋" w:hAnsi="仿宋" w:cs="仿宋" w:hint="eastAsia"/>
            <w:lang w:eastAsia="zh-CN"/>
          </w:rPr>
          <w:t>(一)、发展规划分析</w:t>
        </w:r>
        <w:r>
          <w:tab/>
        </w:r>
        <w:r>
          <w:fldChar w:fldCharType="begin"/>
        </w:r>
        <w:r>
          <w:instrText xml:space="preserve"> PAGEREF _Toc13427 \h </w:instrText>
        </w:r>
        <w:r>
          <w:fldChar w:fldCharType="separate"/>
        </w:r>
        <w:r>
          <w:t>38</w:t>
        </w:r>
        <w:r>
          <w:fldChar w:fldCharType="end"/>
        </w:r>
      </w:hyperlink>
    </w:p>
    <w:p>
      <w:pPr>
        <w:pStyle w:val="TOC2"/>
        <w:tabs>
          <w:tab w:val="right" w:leader="dot" w:pos="8306"/>
        </w:tabs>
      </w:pPr>
      <w:hyperlink w:anchor="_Toc28533" w:history="1">
        <w:r>
          <w:rPr>
            <w:rFonts w:ascii="仿宋" w:eastAsia="仿宋" w:hAnsi="仿宋" w:cs="仿宋" w:hint="eastAsia"/>
            <w:lang w:eastAsia="zh-CN"/>
          </w:rPr>
          <w:t>(二)、产业政策分析</w:t>
        </w:r>
        <w:r>
          <w:tab/>
        </w:r>
        <w:r>
          <w:fldChar w:fldCharType="begin"/>
        </w:r>
        <w:r>
          <w:instrText xml:space="preserve"> PAGEREF _Toc28533 \h </w:instrText>
        </w:r>
        <w:r>
          <w:fldChar w:fldCharType="separate"/>
        </w:r>
        <w:r>
          <w:t>39</w:t>
        </w:r>
        <w:r>
          <w:fldChar w:fldCharType="end"/>
        </w:r>
      </w:hyperlink>
    </w:p>
    <w:p>
      <w:pPr>
        <w:pStyle w:val="TOC2"/>
        <w:tabs>
          <w:tab w:val="right" w:leader="dot" w:pos="8306"/>
        </w:tabs>
      </w:pPr>
      <w:hyperlink w:anchor="_Toc104" w:history="1">
        <w:r>
          <w:rPr>
            <w:rFonts w:ascii="仿宋" w:eastAsia="仿宋" w:hAnsi="仿宋" w:cs="仿宋" w:hint="eastAsia"/>
            <w:lang w:eastAsia="zh-CN"/>
          </w:rPr>
          <w:t>(三)、行业准入分析</w:t>
        </w:r>
        <w:r>
          <w:tab/>
        </w:r>
        <w:r>
          <w:fldChar w:fldCharType="begin"/>
        </w:r>
        <w:r>
          <w:instrText xml:space="preserve"> PAGEREF _Toc104 \h </w:instrText>
        </w:r>
        <w:r>
          <w:fldChar w:fldCharType="separate"/>
        </w:r>
        <w:r>
          <w:t>41</w:t>
        </w:r>
        <w:r>
          <w:fldChar w:fldCharType="end"/>
        </w:r>
      </w:hyperlink>
    </w:p>
    <w:p>
      <w:pPr>
        <w:pStyle w:val="TOC1"/>
        <w:tabs>
          <w:tab w:val="right" w:leader="dot" w:pos="8306"/>
        </w:tabs>
      </w:pPr>
      <w:hyperlink w:anchor="_Toc3115" w:history="1">
        <w:r>
          <w:rPr>
            <w:rFonts w:ascii="仿宋" w:eastAsia="仿宋" w:hAnsi="仿宋" w:cs="仿宋" w:hint="eastAsia"/>
            <w:lang w:eastAsia="zh-CN"/>
          </w:rPr>
          <w:t>六、财务管理与成本控制</w:t>
        </w:r>
        <w:r>
          <w:tab/>
        </w:r>
        <w:r>
          <w:fldChar w:fldCharType="begin"/>
        </w:r>
        <w:r>
          <w:instrText xml:space="preserve"> PAGEREF _Toc3115 \h </w:instrText>
        </w:r>
        <w:r>
          <w:fldChar w:fldCharType="separate"/>
        </w:r>
        <w:r>
          <w:t>42</w:t>
        </w:r>
        <w:r>
          <w:fldChar w:fldCharType="end"/>
        </w:r>
      </w:hyperlink>
    </w:p>
    <w:p>
      <w:pPr>
        <w:pStyle w:val="TOC2"/>
        <w:tabs>
          <w:tab w:val="right" w:leader="dot" w:pos="8306"/>
        </w:tabs>
      </w:pPr>
      <w:hyperlink w:anchor="_Toc6333" w:history="1">
        <w:r>
          <w:rPr>
            <w:rFonts w:ascii="仿宋" w:eastAsia="仿宋" w:hAnsi="仿宋" w:cs="仿宋" w:hint="eastAsia"/>
            <w:lang w:eastAsia="zh-CN"/>
          </w:rPr>
          <w:t>(一)、财务管理体系建设</w:t>
        </w:r>
        <w:r>
          <w:tab/>
        </w:r>
        <w:r>
          <w:fldChar w:fldCharType="begin"/>
        </w:r>
        <w:r>
          <w:instrText xml:space="preserve"> PAGEREF _Toc6333 \h </w:instrText>
        </w:r>
        <w:r>
          <w:fldChar w:fldCharType="separate"/>
        </w:r>
        <w:r>
          <w:t>42</w:t>
        </w:r>
        <w:r>
          <w:fldChar w:fldCharType="end"/>
        </w:r>
      </w:hyperlink>
    </w:p>
    <w:p>
      <w:pPr>
        <w:pStyle w:val="TOC2"/>
        <w:tabs>
          <w:tab w:val="right" w:leader="dot" w:pos="8306"/>
        </w:tabs>
      </w:pPr>
      <w:hyperlink w:anchor="_Toc13347" w:history="1">
        <w:r>
          <w:rPr>
            <w:rFonts w:ascii="仿宋" w:eastAsia="仿宋" w:hAnsi="仿宋" w:cs="仿宋" w:hint="eastAsia"/>
            <w:lang w:eastAsia="zh-CN"/>
          </w:rPr>
          <w:t>(二)、成本控制措施</w:t>
        </w:r>
        <w:r>
          <w:tab/>
        </w:r>
        <w:r>
          <w:fldChar w:fldCharType="begin"/>
        </w:r>
        <w:r>
          <w:instrText xml:space="preserve"> PAGEREF _Toc13347 \h </w:instrText>
        </w:r>
        <w:r>
          <w:fldChar w:fldCharType="separate"/>
        </w:r>
        <w:r>
          <w:t>43</w:t>
        </w:r>
        <w:r>
          <w:fldChar w:fldCharType="end"/>
        </w:r>
      </w:hyperlink>
    </w:p>
    <w:p>
      <w:pPr>
        <w:pStyle w:val="TOC1"/>
        <w:tabs>
          <w:tab w:val="right" w:leader="dot" w:pos="8306"/>
        </w:tabs>
      </w:pPr>
      <w:hyperlink w:anchor="_Toc27793" w:history="1">
        <w:r>
          <w:rPr>
            <w:rFonts w:ascii="仿宋" w:eastAsia="仿宋" w:hAnsi="仿宋" w:cs="仿宋" w:hint="eastAsia"/>
            <w:lang w:eastAsia="zh-CN"/>
          </w:rPr>
          <w:t>七、环境保护与绿色发展</w:t>
        </w:r>
        <w:r>
          <w:tab/>
        </w:r>
        <w:r>
          <w:fldChar w:fldCharType="begin"/>
        </w:r>
        <w:r>
          <w:instrText xml:space="preserve"> PAGEREF _Toc27793 \h </w:instrText>
        </w:r>
        <w:r>
          <w:fldChar w:fldCharType="separate"/>
        </w:r>
        <w:r>
          <w:t>45</w:t>
        </w:r>
        <w:r>
          <w:fldChar w:fldCharType="end"/>
        </w:r>
      </w:hyperlink>
    </w:p>
    <w:p>
      <w:pPr>
        <w:pStyle w:val="TOC2"/>
        <w:tabs>
          <w:tab w:val="right" w:leader="dot" w:pos="8306"/>
        </w:tabs>
      </w:pPr>
      <w:hyperlink w:anchor="_Toc31126" w:history="1">
        <w:r>
          <w:rPr>
            <w:rFonts w:ascii="仿宋" w:eastAsia="仿宋" w:hAnsi="仿宋" w:cs="仿宋" w:hint="eastAsia"/>
            <w:lang w:eastAsia="zh-CN"/>
          </w:rPr>
          <w:t>(一)、环境保护措施</w:t>
        </w:r>
        <w:r>
          <w:tab/>
        </w:r>
        <w:r>
          <w:fldChar w:fldCharType="begin"/>
        </w:r>
        <w:r>
          <w:instrText xml:space="preserve"> PAGEREF _Toc31126 \h </w:instrText>
        </w:r>
        <w:r>
          <w:fldChar w:fldCharType="separate"/>
        </w:r>
        <w:r>
          <w:t>45</w:t>
        </w:r>
        <w:r>
          <w:fldChar w:fldCharType="end"/>
        </w:r>
      </w:hyperlink>
    </w:p>
    <w:p>
      <w:pPr>
        <w:pStyle w:val="TOC2"/>
        <w:tabs>
          <w:tab w:val="right" w:leader="dot" w:pos="8306"/>
        </w:tabs>
      </w:pPr>
      <w:hyperlink w:anchor="_Toc27911" w:history="1">
        <w:r>
          <w:rPr>
            <w:rFonts w:ascii="仿宋" w:eastAsia="仿宋" w:hAnsi="仿宋" w:cs="仿宋" w:hint="eastAsia"/>
            <w:lang w:eastAsia="zh-CN"/>
          </w:rPr>
          <w:t>(二)、绿色发展与可持续发展策略</w:t>
        </w:r>
        <w:r>
          <w:tab/>
        </w:r>
        <w:r>
          <w:fldChar w:fldCharType="begin"/>
        </w:r>
        <w:r>
          <w:instrText xml:space="preserve"> PAGEREF _Toc27911 \h </w:instrText>
        </w:r>
        <w:r>
          <w:fldChar w:fldCharType="separate"/>
        </w:r>
        <w:r>
          <w:t>46</w:t>
        </w:r>
        <w:r>
          <w:fldChar w:fldCharType="end"/>
        </w:r>
      </w:hyperlink>
    </w:p>
    <w:p>
      <w:pPr>
        <w:pStyle w:val="TOC1"/>
        <w:tabs>
          <w:tab w:val="right" w:leader="dot" w:pos="8306"/>
        </w:tabs>
      </w:pPr>
      <w:hyperlink w:anchor="_Toc19177" w:history="1">
        <w:r>
          <w:rPr>
            <w:rFonts w:ascii="仿宋" w:eastAsia="仿宋" w:hAnsi="仿宋" w:cs="仿宋" w:hint="eastAsia"/>
            <w:lang w:eastAsia="zh-CN"/>
          </w:rPr>
          <w:t>八、安全与应急管理</w:t>
        </w:r>
        <w:r>
          <w:tab/>
        </w:r>
        <w:r>
          <w:fldChar w:fldCharType="begin"/>
        </w:r>
        <w:r>
          <w:instrText xml:space="preserve"> PAGEREF _Toc19177 \h </w:instrText>
        </w:r>
        <w:r>
          <w:fldChar w:fldCharType="separate"/>
        </w:r>
        <w:r>
          <w:t>48</w:t>
        </w:r>
        <w:r>
          <w:fldChar w:fldCharType="end"/>
        </w:r>
      </w:hyperlink>
    </w:p>
    <w:p>
      <w:pPr>
        <w:pStyle w:val="TOC2"/>
        <w:tabs>
          <w:tab w:val="right" w:leader="dot" w:pos="8306"/>
        </w:tabs>
      </w:pPr>
      <w:hyperlink w:anchor="_Toc12691" w:history="1">
        <w:r>
          <w:rPr>
            <w:rFonts w:ascii="仿宋" w:eastAsia="仿宋" w:hAnsi="仿宋" w:cs="仿宋" w:hint="eastAsia"/>
            <w:lang w:eastAsia="zh-CN"/>
          </w:rPr>
          <w:t>(一)、安全生产管理</w:t>
        </w:r>
        <w:r>
          <w:tab/>
        </w:r>
        <w:r>
          <w:fldChar w:fldCharType="begin"/>
        </w:r>
        <w:r>
          <w:instrText xml:space="preserve"> PAGEREF _Toc12691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54" w:history="1">
        <w:r>
          <w:rPr>
            <w:rFonts w:ascii="仿宋" w:eastAsia="仿宋" w:hAnsi="仿宋" w:cs="仿宋" w:hint="eastAsia"/>
            <w:lang w:eastAsia="zh-CN"/>
          </w:rPr>
          <w:t>(二)、应急预案与响应</w:t>
        </w:r>
        <w:r>
          <w:tab/>
        </w:r>
        <w:r>
          <w:fldChar w:fldCharType="begin"/>
        </w:r>
        <w:r>
          <w:instrText xml:space="preserve"> PAGEREF _Toc16854 \h </w:instrText>
        </w:r>
        <w:r>
          <w:fldChar w:fldCharType="separate"/>
        </w:r>
        <w:r>
          <w:t>49</w:t>
        </w:r>
        <w:r>
          <w:fldChar w:fldCharType="end"/>
        </w:r>
      </w:hyperlink>
    </w:p>
    <w:p>
      <w:pPr>
        <w:pStyle w:val="TOC1"/>
        <w:tabs>
          <w:tab w:val="right" w:leader="dot" w:pos="8306"/>
        </w:tabs>
      </w:pPr>
      <w:hyperlink w:anchor="_Toc13496" w:history="1">
        <w:r>
          <w:rPr>
            <w:rFonts w:ascii="仿宋" w:eastAsia="仿宋" w:hAnsi="仿宋" w:cs="仿宋" w:hint="eastAsia"/>
            <w:lang w:eastAsia="zh-CN"/>
          </w:rPr>
          <w:t>九、客户关系管理与市场拓展</w:t>
        </w:r>
        <w:r>
          <w:tab/>
        </w:r>
        <w:r>
          <w:fldChar w:fldCharType="begin"/>
        </w:r>
        <w:r>
          <w:instrText xml:space="preserve"> PAGEREF _Toc13496 \h </w:instrText>
        </w:r>
        <w:r>
          <w:fldChar w:fldCharType="separate"/>
        </w:r>
        <w:r>
          <w:t>51</w:t>
        </w:r>
        <w:r>
          <w:fldChar w:fldCharType="end"/>
        </w:r>
      </w:hyperlink>
    </w:p>
    <w:p>
      <w:pPr>
        <w:pStyle w:val="TOC2"/>
        <w:tabs>
          <w:tab w:val="right" w:leader="dot" w:pos="8306"/>
        </w:tabs>
      </w:pPr>
      <w:hyperlink w:anchor="_Toc24510" w:history="1">
        <w:r>
          <w:rPr>
            <w:rFonts w:ascii="仿宋" w:eastAsia="仿宋" w:hAnsi="仿宋" w:cs="仿宋" w:hint="eastAsia"/>
            <w:lang w:eastAsia="zh-CN"/>
          </w:rPr>
          <w:t>(一)、客户关系管理策略</w:t>
        </w:r>
        <w:r>
          <w:tab/>
        </w:r>
        <w:r>
          <w:fldChar w:fldCharType="begin"/>
        </w:r>
        <w:r>
          <w:instrText xml:space="preserve"> PAGEREF _Toc24510 \h </w:instrText>
        </w:r>
        <w:r>
          <w:fldChar w:fldCharType="separate"/>
        </w:r>
        <w:r>
          <w:t>51</w:t>
        </w:r>
        <w:r>
          <w:fldChar w:fldCharType="end"/>
        </w:r>
      </w:hyperlink>
    </w:p>
    <w:p>
      <w:pPr>
        <w:pStyle w:val="TOC2"/>
        <w:tabs>
          <w:tab w:val="right" w:leader="dot" w:pos="8306"/>
        </w:tabs>
      </w:pPr>
      <w:hyperlink w:anchor="_Toc18328" w:history="1">
        <w:r>
          <w:rPr>
            <w:rFonts w:ascii="仿宋" w:eastAsia="仿宋" w:hAnsi="仿宋" w:cs="仿宋" w:hint="eastAsia"/>
            <w:lang w:eastAsia="zh-CN"/>
          </w:rPr>
          <w:t>(二)、市场拓展方案</w:t>
        </w:r>
        <w:r>
          <w:tab/>
        </w:r>
        <w:r>
          <w:fldChar w:fldCharType="begin"/>
        </w:r>
        <w:r>
          <w:instrText xml:space="preserve"> PAGEREF _Toc18328 \h </w:instrText>
        </w:r>
        <w:r>
          <w:fldChar w:fldCharType="separate"/>
        </w:r>
        <w:r>
          <w:t>52</w:t>
        </w:r>
        <w:r>
          <w:fldChar w:fldCharType="end"/>
        </w:r>
      </w:hyperlink>
    </w:p>
    <w:p>
      <w:pPr>
        <w:pStyle w:val="TOC1"/>
        <w:tabs>
          <w:tab w:val="right" w:leader="dot" w:pos="8306"/>
        </w:tabs>
      </w:pPr>
      <w:hyperlink w:anchor="_Toc14712" w:history="1">
        <w:r>
          <w:rPr>
            <w:rFonts w:ascii="仿宋" w:eastAsia="仿宋" w:hAnsi="仿宋" w:cs="仿宋" w:hint="eastAsia"/>
            <w:lang w:eastAsia="zh-CN"/>
          </w:rPr>
          <w:t>十、技术创新与产业升级</w:t>
        </w:r>
        <w:r>
          <w:tab/>
        </w:r>
        <w:r>
          <w:fldChar w:fldCharType="begin"/>
        </w:r>
        <w:r>
          <w:instrText xml:space="preserve"> PAGEREF _Toc14712 \h </w:instrText>
        </w:r>
        <w:r>
          <w:fldChar w:fldCharType="separate"/>
        </w:r>
        <w:r>
          <w:t>53</w:t>
        </w:r>
        <w:r>
          <w:fldChar w:fldCharType="end"/>
        </w:r>
      </w:hyperlink>
    </w:p>
    <w:p>
      <w:pPr>
        <w:pStyle w:val="TOC2"/>
        <w:tabs>
          <w:tab w:val="right" w:leader="dot" w:pos="8306"/>
        </w:tabs>
      </w:pPr>
      <w:hyperlink w:anchor="_Toc31485" w:history="1">
        <w:r>
          <w:rPr>
            <w:rFonts w:ascii="仿宋" w:eastAsia="仿宋" w:hAnsi="仿宋" w:cs="仿宋" w:hint="eastAsia"/>
            <w:lang w:eastAsia="zh-CN"/>
          </w:rPr>
          <w:t>(一)、技术创新方向与目标</w:t>
        </w:r>
        <w:r>
          <w:tab/>
        </w:r>
        <w:r>
          <w:fldChar w:fldCharType="begin"/>
        </w:r>
        <w:r>
          <w:instrText xml:space="preserve"> PAGEREF _Toc31485 \h </w:instrText>
        </w:r>
        <w:r>
          <w:fldChar w:fldCharType="separate"/>
        </w:r>
        <w:r>
          <w:t>53</w:t>
        </w:r>
        <w:r>
          <w:fldChar w:fldCharType="end"/>
        </w:r>
      </w:hyperlink>
    </w:p>
    <w:p>
      <w:pPr>
        <w:pStyle w:val="TOC2"/>
        <w:tabs>
          <w:tab w:val="right" w:leader="dot" w:pos="8306"/>
        </w:tabs>
      </w:pPr>
      <w:hyperlink w:anchor="_Toc30382" w:history="1">
        <w:r>
          <w:rPr>
            <w:rFonts w:ascii="仿宋" w:eastAsia="仿宋" w:hAnsi="仿宋" w:cs="仿宋" w:hint="eastAsia"/>
            <w:lang w:eastAsia="zh-CN"/>
          </w:rPr>
          <w:t>(二)、产业升级路径与措施</w:t>
        </w:r>
        <w:r>
          <w:tab/>
        </w:r>
        <w:r>
          <w:fldChar w:fldCharType="begin"/>
        </w:r>
        <w:r>
          <w:instrText xml:space="preserve"> PAGEREF _Toc30382 \h </w:instrText>
        </w:r>
        <w:r>
          <w:fldChar w:fldCharType="separate"/>
        </w:r>
        <w:r>
          <w:t>54</w:t>
        </w:r>
        <w:r>
          <w:fldChar w:fldCharType="end"/>
        </w:r>
      </w:hyperlink>
    </w:p>
    <w:p>
      <w:pPr>
        <w:pStyle w:val="TOC1"/>
        <w:tabs>
          <w:tab w:val="right" w:leader="dot" w:pos="8306"/>
        </w:tabs>
      </w:pPr>
      <w:hyperlink w:anchor="_Toc29134" w:history="1">
        <w:r>
          <w:rPr>
            <w:rFonts w:ascii="仿宋" w:eastAsia="仿宋" w:hAnsi="仿宋" w:cs="仿宋" w:hint="eastAsia"/>
            <w:lang w:eastAsia="zh-CN"/>
          </w:rPr>
          <w:t>十一、经济效益与社会效益优化</w:t>
        </w:r>
        <w:r>
          <w:tab/>
        </w:r>
        <w:r>
          <w:fldChar w:fldCharType="begin"/>
        </w:r>
        <w:r>
          <w:instrText xml:space="preserve"> PAGEREF _Toc29134 \h </w:instrText>
        </w:r>
        <w:r>
          <w:fldChar w:fldCharType="separate"/>
        </w:r>
        <w:r>
          <w:t>56</w:t>
        </w:r>
        <w:r>
          <w:fldChar w:fldCharType="end"/>
        </w:r>
      </w:hyperlink>
    </w:p>
    <w:p>
      <w:pPr>
        <w:pStyle w:val="TOC2"/>
        <w:tabs>
          <w:tab w:val="right" w:leader="dot" w:pos="8306"/>
        </w:tabs>
      </w:pPr>
      <w:hyperlink w:anchor="_Toc26885" w:history="1">
        <w:r>
          <w:rPr>
            <w:rFonts w:ascii="仿宋" w:eastAsia="仿宋" w:hAnsi="仿宋" w:cs="仿宋" w:hint="eastAsia"/>
            <w:lang w:eastAsia="zh-CN"/>
          </w:rPr>
          <w:t>(一)、经济效益提升策略</w:t>
        </w:r>
        <w:r>
          <w:tab/>
        </w:r>
        <w:r>
          <w:fldChar w:fldCharType="begin"/>
        </w:r>
        <w:r>
          <w:instrText xml:space="preserve"> PAGEREF _Toc26885 \h </w:instrText>
        </w:r>
        <w:r>
          <w:fldChar w:fldCharType="separate"/>
        </w:r>
        <w:r>
          <w:t>56</w:t>
        </w:r>
        <w:r>
          <w:fldChar w:fldCharType="end"/>
        </w:r>
      </w:hyperlink>
    </w:p>
    <w:p>
      <w:pPr>
        <w:pStyle w:val="TOC2"/>
        <w:tabs>
          <w:tab w:val="right" w:leader="dot" w:pos="8306"/>
        </w:tabs>
      </w:pPr>
      <w:hyperlink w:anchor="_Toc28685" w:history="1">
        <w:r>
          <w:rPr>
            <w:rFonts w:ascii="仿宋" w:eastAsia="仿宋" w:hAnsi="仿宋" w:cs="仿宋" w:hint="eastAsia"/>
            <w:lang w:eastAsia="zh-CN"/>
          </w:rPr>
          <w:t>(二)、社会效益增强方案</w:t>
        </w:r>
        <w:r>
          <w:tab/>
        </w:r>
        <w:r>
          <w:fldChar w:fldCharType="begin"/>
        </w:r>
        <w:r>
          <w:instrText xml:space="preserve"> PAGEREF _Toc28685 \h </w:instrText>
        </w:r>
        <w:r>
          <w:fldChar w:fldCharType="separate"/>
        </w:r>
        <w:r>
          <w:t>57</w:t>
        </w:r>
        <w:r>
          <w:fldChar w:fldCharType="end"/>
        </w:r>
      </w:hyperlink>
    </w:p>
    <w:p>
      <w:pPr>
        <w:pStyle w:val="TOC1"/>
        <w:tabs>
          <w:tab w:val="right" w:leader="dot" w:pos="8306"/>
        </w:tabs>
      </w:pPr>
      <w:hyperlink w:anchor="_Toc24994" w:history="1">
        <w:r>
          <w:rPr>
            <w:rFonts w:ascii="仿宋" w:eastAsia="仿宋" w:hAnsi="仿宋" w:cs="仿宋" w:hint="eastAsia"/>
            <w:lang w:eastAsia="zh-CN"/>
          </w:rPr>
          <w:t>十二、项目实施与管理方案</w:t>
        </w:r>
        <w:r>
          <w:tab/>
        </w:r>
        <w:r>
          <w:fldChar w:fldCharType="begin"/>
        </w:r>
        <w:r>
          <w:instrText xml:space="preserve"> PAGEREF _Toc24994 \h </w:instrText>
        </w:r>
        <w:r>
          <w:fldChar w:fldCharType="separate"/>
        </w:r>
        <w:r>
          <w:t>58</w:t>
        </w:r>
        <w:r>
          <w:fldChar w:fldCharType="end"/>
        </w:r>
      </w:hyperlink>
    </w:p>
    <w:p>
      <w:pPr>
        <w:pStyle w:val="TOC2"/>
        <w:tabs>
          <w:tab w:val="right" w:leader="dot" w:pos="8306"/>
        </w:tabs>
      </w:pPr>
      <w:hyperlink w:anchor="_Toc21192" w:history="1">
        <w:r>
          <w:rPr>
            <w:rFonts w:ascii="仿宋" w:eastAsia="仿宋" w:hAnsi="仿宋" w:cs="仿宋" w:hint="eastAsia"/>
            <w:lang w:eastAsia="zh-CN"/>
          </w:rPr>
          <w:t>(一)、项目实施计划</w:t>
        </w:r>
        <w:r>
          <w:tab/>
        </w:r>
        <w:r>
          <w:fldChar w:fldCharType="begin"/>
        </w:r>
        <w:r>
          <w:instrText xml:space="preserve"> PAGEREF _Toc21192 \h </w:instrText>
        </w:r>
        <w:r>
          <w:fldChar w:fldCharType="separate"/>
        </w:r>
        <w:r>
          <w:t>58</w:t>
        </w:r>
        <w:r>
          <w:fldChar w:fldCharType="end"/>
        </w:r>
      </w:hyperlink>
    </w:p>
    <w:p>
      <w:pPr>
        <w:pStyle w:val="TOC2"/>
        <w:tabs>
          <w:tab w:val="right" w:leader="dot" w:pos="8306"/>
        </w:tabs>
      </w:pPr>
      <w:hyperlink w:anchor="_Toc24531" w:history="1">
        <w:r>
          <w:rPr>
            <w:rFonts w:ascii="仿宋" w:eastAsia="仿宋" w:hAnsi="仿宋" w:cs="仿宋" w:hint="eastAsia"/>
            <w:lang w:eastAsia="zh-CN"/>
          </w:rPr>
          <w:t>(二)、项目组织机构与职责</w:t>
        </w:r>
        <w:r>
          <w:tab/>
        </w:r>
        <w:r>
          <w:fldChar w:fldCharType="begin"/>
        </w:r>
        <w:r>
          <w:instrText xml:space="preserve"> PAGEREF _Toc24531 \h </w:instrText>
        </w:r>
        <w:r>
          <w:fldChar w:fldCharType="separate"/>
        </w:r>
        <w:r>
          <w:t>59</w:t>
        </w:r>
        <w:r>
          <w:fldChar w:fldCharType="end"/>
        </w:r>
      </w:hyperlink>
    </w:p>
    <w:p>
      <w:pPr>
        <w:pStyle w:val="TOC2"/>
        <w:tabs>
          <w:tab w:val="right" w:leader="dot" w:pos="8306"/>
        </w:tabs>
      </w:pPr>
      <w:hyperlink w:anchor="_Toc16558" w:history="1">
        <w:r>
          <w:rPr>
            <w:rFonts w:ascii="仿宋" w:eastAsia="仿宋" w:hAnsi="仿宋" w:cs="仿宋" w:hint="eastAsia"/>
            <w:lang w:eastAsia="zh-CN"/>
          </w:rPr>
          <w:t>(三)、项目管理与监控体系</w:t>
        </w:r>
        <w:r>
          <w:tab/>
        </w:r>
        <w:r>
          <w:fldChar w:fldCharType="begin"/>
        </w:r>
        <w:r>
          <w:instrText xml:space="preserve"> PAGEREF _Toc16558 \h </w:instrText>
        </w:r>
        <w:r>
          <w:fldChar w:fldCharType="separate"/>
        </w:r>
        <w:r>
          <w:t>62</w:t>
        </w:r>
        <w:r>
          <w:fldChar w:fldCharType="end"/>
        </w:r>
      </w:hyperlink>
    </w:p>
    <w:p>
      <w:pPr>
        <w:pStyle w:val="TOC1"/>
        <w:tabs>
          <w:tab w:val="right" w:leader="dot" w:pos="8306"/>
        </w:tabs>
      </w:pPr>
      <w:hyperlink w:anchor="_Toc18903" w:history="1">
        <w:r>
          <w:rPr>
            <w:rFonts w:ascii="仿宋" w:eastAsia="仿宋" w:hAnsi="仿宋" w:cs="仿宋" w:hint="eastAsia"/>
            <w:lang w:eastAsia="zh-CN"/>
          </w:rPr>
          <w:t>十三、质量管理与控制</w:t>
        </w:r>
        <w:r>
          <w:tab/>
        </w:r>
        <w:r>
          <w:fldChar w:fldCharType="begin"/>
        </w:r>
        <w:r>
          <w:instrText xml:space="preserve"> PAGEREF _Toc18903 \h </w:instrText>
        </w:r>
        <w:r>
          <w:fldChar w:fldCharType="separate"/>
        </w:r>
        <w:r>
          <w:t>63</w:t>
        </w:r>
        <w:r>
          <w:fldChar w:fldCharType="end"/>
        </w:r>
      </w:hyperlink>
    </w:p>
    <w:p>
      <w:pPr>
        <w:pStyle w:val="TOC2"/>
        <w:tabs>
          <w:tab w:val="right" w:leader="dot" w:pos="8306"/>
        </w:tabs>
      </w:pPr>
      <w:hyperlink w:anchor="_Toc8225" w:history="1">
        <w:r>
          <w:rPr>
            <w:rFonts w:ascii="仿宋" w:eastAsia="仿宋" w:hAnsi="仿宋" w:cs="仿宋" w:hint="eastAsia"/>
            <w:lang w:eastAsia="zh-CN"/>
          </w:rPr>
          <w:t>(一)、质量管理体系建设</w:t>
        </w:r>
        <w:r>
          <w:tab/>
        </w:r>
        <w:r>
          <w:fldChar w:fldCharType="begin"/>
        </w:r>
        <w:r>
          <w:instrText xml:space="preserve"> PAGEREF _Toc8225 \h </w:instrText>
        </w:r>
        <w:r>
          <w:fldChar w:fldCharType="separate"/>
        </w:r>
        <w:r>
          <w:t>63</w:t>
        </w:r>
        <w:r>
          <w:fldChar w:fldCharType="end"/>
        </w:r>
      </w:hyperlink>
    </w:p>
    <w:p>
      <w:pPr>
        <w:pStyle w:val="TOC2"/>
        <w:tabs>
          <w:tab w:val="right" w:leader="dot" w:pos="8306"/>
        </w:tabs>
      </w:pPr>
      <w:hyperlink w:anchor="_Toc10529" w:history="1">
        <w:r>
          <w:rPr>
            <w:rFonts w:ascii="仿宋" w:eastAsia="仿宋" w:hAnsi="仿宋" w:cs="仿宋" w:hint="eastAsia"/>
            <w:lang w:eastAsia="zh-CN"/>
          </w:rPr>
          <w:t>(二)、质量控制措施</w:t>
        </w:r>
        <w:r>
          <w:tab/>
        </w:r>
        <w:r>
          <w:fldChar w:fldCharType="begin"/>
        </w:r>
        <w:r>
          <w:instrText xml:space="preserve"> PAGEREF _Toc10529 \h </w:instrText>
        </w:r>
        <w:r>
          <w:fldChar w:fldCharType="separate"/>
        </w:r>
        <w:r>
          <w:t>65</w:t>
        </w:r>
        <w:r>
          <w:fldChar w:fldCharType="end"/>
        </w:r>
      </w:hyperlink>
    </w:p>
    <w:p>
      <w:pPr>
        <w:pStyle w:val="TOC1"/>
        <w:tabs>
          <w:tab w:val="right" w:leader="dot" w:pos="8306"/>
        </w:tabs>
      </w:pPr>
      <w:hyperlink w:anchor="_Toc1786" w:history="1">
        <w:r>
          <w:rPr>
            <w:rFonts w:ascii="仿宋" w:eastAsia="仿宋" w:hAnsi="仿宋" w:cs="仿宋" w:hint="eastAsia"/>
            <w:lang w:eastAsia="zh-CN"/>
          </w:rPr>
          <w:t>十四、法律法规与政策遵循</w:t>
        </w:r>
        <w:r>
          <w:tab/>
        </w:r>
        <w:r>
          <w:fldChar w:fldCharType="begin"/>
        </w:r>
        <w:r>
          <w:instrText xml:space="preserve"> PAGEREF _Toc1786 \h </w:instrText>
        </w:r>
        <w:r>
          <w:fldChar w:fldCharType="separate"/>
        </w:r>
        <w:r>
          <w:t>66</w:t>
        </w:r>
        <w:r>
          <w:fldChar w:fldCharType="end"/>
        </w:r>
      </w:hyperlink>
    </w:p>
    <w:p>
      <w:pPr>
        <w:pStyle w:val="TOC2"/>
        <w:tabs>
          <w:tab w:val="right" w:leader="dot" w:pos="8306"/>
        </w:tabs>
      </w:pPr>
      <w:hyperlink w:anchor="_Toc28047" w:history="1">
        <w:r>
          <w:rPr>
            <w:rFonts w:ascii="仿宋" w:eastAsia="仿宋" w:hAnsi="仿宋" w:cs="仿宋" w:hint="eastAsia"/>
            <w:lang w:eastAsia="zh-CN"/>
          </w:rPr>
          <w:t>(一)、法律法规遵守</w:t>
        </w:r>
        <w:r>
          <w:tab/>
        </w:r>
        <w:r>
          <w:fldChar w:fldCharType="begin"/>
        </w:r>
        <w:r>
          <w:instrText xml:space="preserve"> PAGEREF _Toc28047 \h </w:instrText>
        </w:r>
        <w:r>
          <w:fldChar w:fldCharType="separate"/>
        </w:r>
        <w:r>
          <w:t>66</w:t>
        </w:r>
        <w:r>
          <w:fldChar w:fldCharType="end"/>
        </w:r>
      </w:hyperlink>
    </w:p>
    <w:p>
      <w:pPr>
        <w:pStyle w:val="TOC2"/>
        <w:tabs>
          <w:tab w:val="right" w:leader="dot" w:pos="8306"/>
        </w:tabs>
      </w:pPr>
      <w:hyperlink w:anchor="_Toc14690" w:history="1">
        <w:r>
          <w:rPr>
            <w:rFonts w:ascii="仿宋" w:eastAsia="仿宋" w:hAnsi="仿宋" w:cs="仿宋" w:hint="eastAsia"/>
            <w:lang w:eastAsia="zh-CN"/>
          </w:rPr>
          <w:t>(二)、政策导向与利用</w:t>
        </w:r>
        <w:r>
          <w:tab/>
        </w:r>
        <w:r>
          <w:fldChar w:fldCharType="begin"/>
        </w:r>
        <w:r>
          <w:instrText xml:space="preserve"> PAGEREF _Toc14690 \h </w:instrText>
        </w:r>
        <w:r>
          <w:fldChar w:fldCharType="separate"/>
        </w:r>
        <w:r>
          <w:t>67</w:t>
        </w:r>
        <w:r>
          <w:fldChar w:fldCharType="end"/>
        </w:r>
      </w:hyperlink>
    </w:p>
    <w:p>
      <w:pPr>
        <w:pStyle w:val="TOC1"/>
        <w:tabs>
          <w:tab w:val="right" w:leader="dot" w:pos="8306"/>
        </w:tabs>
      </w:pPr>
      <w:hyperlink w:anchor="_Toc5987" w:history="1">
        <w:r>
          <w:rPr>
            <w:rFonts w:ascii="仿宋" w:eastAsia="仿宋" w:hAnsi="仿宋" w:cs="仿宋" w:hint="eastAsia"/>
            <w:lang w:eastAsia="zh-CN"/>
          </w:rPr>
          <w:t>十五、产业协同与集群发展</w:t>
        </w:r>
        <w:r>
          <w:tab/>
        </w:r>
        <w:r>
          <w:fldChar w:fldCharType="begin"/>
        </w:r>
        <w:r>
          <w:instrText xml:space="preserve"> PAGEREF _Toc5987 \h </w:instrText>
        </w:r>
        <w:r>
          <w:fldChar w:fldCharType="separate"/>
        </w:r>
        <w:r>
          <w:t>68</w:t>
        </w:r>
        <w:r>
          <w:fldChar w:fldCharType="end"/>
        </w:r>
      </w:hyperlink>
    </w:p>
    <w:p>
      <w:pPr>
        <w:pStyle w:val="TOC2"/>
        <w:tabs>
          <w:tab w:val="right" w:leader="dot" w:pos="8306"/>
        </w:tabs>
      </w:pPr>
      <w:hyperlink w:anchor="_Toc14435" w:history="1">
        <w:r>
          <w:rPr>
            <w:rFonts w:ascii="仿宋" w:eastAsia="仿宋" w:hAnsi="仿宋" w:cs="仿宋" w:hint="eastAsia"/>
            <w:lang w:eastAsia="zh-CN"/>
          </w:rPr>
          <w:t>(一)、产业协同机制建设</w:t>
        </w:r>
        <w:r>
          <w:tab/>
        </w:r>
        <w:r>
          <w:fldChar w:fldCharType="begin"/>
        </w:r>
        <w:r>
          <w:instrText xml:space="preserve"> PAGEREF _Toc14435 \h </w:instrText>
        </w:r>
        <w:r>
          <w:fldChar w:fldCharType="separate"/>
        </w:r>
        <w:r>
          <w:t>68</w:t>
        </w:r>
        <w:r>
          <w:fldChar w:fldCharType="end"/>
        </w:r>
      </w:hyperlink>
    </w:p>
    <w:p>
      <w:pPr>
        <w:pStyle w:val="TOC2"/>
        <w:tabs>
          <w:tab w:val="right" w:leader="dot" w:pos="8306"/>
        </w:tabs>
      </w:pPr>
      <w:hyperlink w:anchor="_Toc26119" w:history="1">
        <w:r>
          <w:rPr>
            <w:rFonts w:ascii="仿宋" w:eastAsia="仿宋" w:hAnsi="仿宋" w:cs="仿宋" w:hint="eastAsia"/>
            <w:lang w:eastAsia="zh-CN"/>
          </w:rPr>
          <w:t>(二)、产业集群培育与发展</w:t>
        </w:r>
        <w:r>
          <w:tab/>
        </w:r>
        <w:r>
          <w:fldChar w:fldCharType="begin"/>
        </w:r>
        <w:r>
          <w:instrText xml:space="preserve"> PAGEREF _Toc26119 \h </w:instrText>
        </w:r>
        <w:r>
          <w:fldChar w:fldCharType="separate"/>
        </w:r>
        <w:r>
          <w:t>69</w:t>
        </w:r>
        <w:r>
          <w:fldChar w:fldCharType="end"/>
        </w:r>
      </w:hyperlink>
    </w:p>
    <w:p>
      <w:pPr>
        <w:pStyle w:val="TOC1"/>
        <w:tabs>
          <w:tab w:val="right" w:leader="dot" w:pos="8306"/>
        </w:tabs>
      </w:pPr>
      <w:hyperlink w:anchor="_Toc9765" w:history="1">
        <w:r>
          <w:rPr>
            <w:rFonts w:ascii="仿宋" w:eastAsia="仿宋" w:hAnsi="仿宋" w:cs="仿宋" w:hint="eastAsia"/>
            <w:lang w:eastAsia="zh-CN"/>
          </w:rPr>
          <w:t>十六、设施与设备管理</w:t>
        </w:r>
        <w:r>
          <w:tab/>
        </w:r>
        <w:r>
          <w:fldChar w:fldCharType="begin"/>
        </w:r>
        <w:r>
          <w:instrText xml:space="preserve"> PAGEREF _Toc9765 \h </w:instrText>
        </w:r>
        <w:r>
          <w:fldChar w:fldCharType="separate"/>
        </w:r>
        <w:r>
          <w:t>70</w:t>
        </w:r>
        <w:r>
          <w:fldChar w:fldCharType="end"/>
        </w:r>
      </w:hyperlink>
    </w:p>
    <w:p>
      <w:pPr>
        <w:pStyle w:val="TOC2"/>
        <w:tabs>
          <w:tab w:val="right" w:leader="dot" w:pos="8306"/>
        </w:tabs>
      </w:pPr>
      <w:hyperlink w:anchor="_Toc23003" w:history="1">
        <w:r>
          <w:rPr>
            <w:rFonts w:ascii="仿宋" w:eastAsia="仿宋" w:hAnsi="仿宋" w:cs="仿宋" w:hint="eastAsia"/>
            <w:lang w:eastAsia="zh-CN"/>
          </w:rPr>
          <w:t>(一)、设施规划与配置</w:t>
        </w:r>
        <w:r>
          <w:tab/>
        </w:r>
        <w:r>
          <w:fldChar w:fldCharType="begin"/>
        </w:r>
        <w:r>
          <w:instrText xml:space="preserve"> PAGEREF _Toc23003 \h </w:instrText>
        </w:r>
        <w:r>
          <w:fldChar w:fldCharType="separate"/>
        </w:r>
        <w:r>
          <w:t>70</w:t>
        </w:r>
        <w:r>
          <w:fldChar w:fldCharType="end"/>
        </w:r>
      </w:hyperlink>
    </w:p>
    <w:p>
      <w:pPr>
        <w:pStyle w:val="TOC2"/>
        <w:tabs>
          <w:tab w:val="right" w:leader="dot" w:pos="8306"/>
        </w:tabs>
      </w:pPr>
      <w:hyperlink w:anchor="_Toc13557" w:history="1">
        <w:r>
          <w:rPr>
            <w:rFonts w:ascii="仿宋" w:eastAsia="仿宋" w:hAnsi="仿宋" w:cs="仿宋" w:hint="eastAsia"/>
            <w:lang w:eastAsia="zh-CN"/>
          </w:rPr>
          <w:t>(二)、设备采购与维护管理</w:t>
        </w:r>
        <w:r>
          <w:tab/>
        </w:r>
        <w:r>
          <w:fldChar w:fldCharType="begin"/>
        </w:r>
        <w:r>
          <w:instrText xml:space="preserve"> PAGEREF _Toc13557 \h </w:instrText>
        </w:r>
        <w:r>
          <w:fldChar w:fldCharType="separate"/>
        </w:r>
        <w:r>
          <w:t>71</w:t>
        </w:r>
        <w:r>
          <w:fldChar w:fldCharType="end"/>
        </w:r>
      </w:hyperlink>
    </w:p>
    <w:p>
      <w:pPr>
        <w:pStyle w:val="TOC2"/>
        <w:tabs>
          <w:tab w:val="right" w:leader="dot" w:pos="8306"/>
        </w:tabs>
      </w:pPr>
      <w:hyperlink w:anchor="_Toc2472" w:history="1">
        <w:r>
          <w:rPr>
            <w:rFonts w:ascii="仿宋" w:eastAsia="仿宋" w:hAnsi="仿宋" w:cs="仿宋" w:hint="eastAsia"/>
            <w:lang w:eastAsia="zh-CN"/>
          </w:rPr>
          <w:t>(三)、设施设备升级策略</w:t>
        </w:r>
        <w:r>
          <w:tab/>
        </w:r>
        <w:r>
          <w:fldChar w:fldCharType="begin"/>
        </w:r>
        <w:r>
          <w:instrText xml:space="preserve"> PAGEREF _Toc2472 \h </w:instrText>
        </w:r>
        <w:r>
          <w:fldChar w:fldCharType="separate"/>
        </w:r>
        <w:r>
          <w:t>71</w:t>
        </w:r>
        <w:r>
          <w:fldChar w:fldCharType="end"/>
        </w:r>
      </w:hyperlink>
    </w:p>
    <w:p>
      <w:pPr>
        <w:pStyle w:val="TOC1"/>
        <w:tabs>
          <w:tab w:val="right" w:leader="dot" w:pos="8306"/>
        </w:tabs>
      </w:pPr>
      <w:hyperlink w:anchor="_Toc16251" w:history="1">
        <w:r>
          <w:rPr>
            <w:rFonts w:ascii="仿宋" w:eastAsia="仿宋" w:hAnsi="仿宋" w:cs="仿宋" w:hint="eastAsia"/>
            <w:lang w:eastAsia="zh-CN"/>
          </w:rPr>
          <w:t>十七、人力资源管理与开发</w:t>
        </w:r>
        <w:r>
          <w:tab/>
        </w:r>
        <w:r>
          <w:fldChar w:fldCharType="begin"/>
        </w:r>
        <w:r>
          <w:instrText xml:space="preserve"> PAGEREF _Toc16251 \h </w:instrText>
        </w:r>
        <w:r>
          <w:fldChar w:fldCharType="separate"/>
        </w:r>
        <w:r>
          <w:t>72</w:t>
        </w:r>
        <w:r>
          <w:fldChar w:fldCharType="end"/>
        </w:r>
      </w:hyperlink>
    </w:p>
    <w:p>
      <w:pPr>
        <w:pStyle w:val="TOC2"/>
        <w:tabs>
          <w:tab w:val="right" w:leader="dot" w:pos="8306"/>
        </w:tabs>
      </w:pPr>
      <w:hyperlink w:anchor="_Toc4201" w:history="1">
        <w:r>
          <w:rPr>
            <w:rFonts w:ascii="仿宋" w:eastAsia="仿宋" w:hAnsi="仿宋" w:cs="仿宋" w:hint="eastAsia"/>
            <w:lang w:eastAsia="zh-CN"/>
          </w:rPr>
          <w:t>(一)、人力资源规划</w:t>
        </w:r>
        <w:r>
          <w:tab/>
        </w:r>
        <w:r>
          <w:fldChar w:fldCharType="begin"/>
        </w:r>
        <w:r>
          <w:instrText xml:space="preserve"> PAGEREF _Toc4201 \h </w:instrText>
        </w:r>
        <w:r>
          <w:fldChar w:fldCharType="separate"/>
        </w:r>
        <w:r>
          <w:t>72</w:t>
        </w:r>
        <w:r>
          <w:fldChar w:fldCharType="end"/>
        </w:r>
      </w:hyperlink>
    </w:p>
    <w:p>
      <w:pPr>
        <w:pStyle w:val="TOC2"/>
        <w:tabs>
          <w:tab w:val="right" w:leader="dot" w:pos="8306"/>
        </w:tabs>
      </w:pPr>
      <w:hyperlink w:anchor="_Toc23515" w:history="1">
        <w:r>
          <w:rPr>
            <w:rFonts w:ascii="仿宋" w:eastAsia="仿宋" w:hAnsi="仿宋" w:cs="仿宋" w:hint="eastAsia"/>
            <w:lang w:eastAsia="zh-CN"/>
          </w:rPr>
          <w:t>(二)、人力资源开发与培训</w:t>
        </w:r>
        <w:r>
          <w:tab/>
        </w:r>
        <w:r>
          <w:fldChar w:fldCharType="begin"/>
        </w:r>
        <w:r>
          <w:instrText xml:space="preserve"> PAGEREF _Toc23515 \h </w:instrText>
        </w:r>
        <w:r>
          <w:fldChar w:fldCharType="separate"/>
        </w:r>
        <w:r>
          <w:t>74</w:t>
        </w:r>
        <w:r>
          <w:fldChar w:fldCharType="end"/>
        </w:r>
      </w:hyperlink>
    </w:p>
    <w:p>
      <w:pPr>
        <w:pStyle w:val="TOC1"/>
        <w:tabs>
          <w:tab w:val="right" w:leader="dot" w:pos="8306"/>
        </w:tabs>
      </w:pPr>
      <w:hyperlink w:anchor="_Toc16001" w:history="1">
        <w:r>
          <w:rPr>
            <w:rFonts w:ascii="仿宋" w:eastAsia="仿宋" w:hAnsi="仿宋" w:cs="仿宋" w:hint="eastAsia"/>
            <w:lang w:eastAsia="zh-CN"/>
          </w:rPr>
          <w:t>十八、创新驱动与持续发展</w:t>
        </w:r>
        <w:r>
          <w:tab/>
        </w:r>
        <w:r>
          <w:fldChar w:fldCharType="begin"/>
        </w:r>
        <w:r>
          <w:instrText xml:space="preserve"> PAGEREF _Toc16001 \h </w:instrText>
        </w:r>
        <w:r>
          <w:fldChar w:fldCharType="separate"/>
        </w:r>
        <w:r>
          <w:t>76</w:t>
        </w:r>
        <w:r>
          <w:fldChar w:fldCharType="end"/>
        </w:r>
      </w:hyperlink>
    </w:p>
    <w:p>
      <w:pPr>
        <w:pStyle w:val="TOC2"/>
        <w:tabs>
          <w:tab w:val="right" w:leader="dot" w:pos="8306"/>
        </w:tabs>
      </w:pPr>
      <w:hyperlink w:anchor="_Toc2188" w:history="1">
        <w:r>
          <w:rPr>
            <w:rFonts w:ascii="仿宋" w:eastAsia="仿宋" w:hAnsi="仿宋" w:cs="仿宋" w:hint="eastAsia"/>
            <w:lang w:eastAsia="zh-CN"/>
          </w:rPr>
          <w:t>(一)、创新驱动战略实施</w:t>
        </w:r>
        <w:r>
          <w:tab/>
        </w:r>
        <w:r>
          <w:fldChar w:fldCharType="begin"/>
        </w:r>
        <w:r>
          <w:instrText xml:space="preserve"> PAGEREF _Toc2188 \h </w:instrText>
        </w:r>
        <w:r>
          <w:fldChar w:fldCharType="separate"/>
        </w:r>
        <w:r>
          <w:t>76</w:t>
        </w:r>
        <w:r>
          <w:fldChar w:fldCharType="end"/>
        </w:r>
      </w:hyperlink>
    </w:p>
    <w:p>
      <w:pPr>
        <w:pStyle w:val="TOC2"/>
        <w:tabs>
          <w:tab w:val="right" w:leader="dot" w:pos="8306"/>
        </w:tabs>
      </w:pPr>
      <w:hyperlink w:anchor="_Toc20900" w:history="1">
        <w:r>
          <w:rPr>
            <w:rFonts w:ascii="仿宋" w:eastAsia="仿宋" w:hAnsi="仿宋" w:cs="仿宋" w:hint="eastAsia"/>
            <w:lang w:eastAsia="zh-CN"/>
          </w:rPr>
          <w:t>(二)、持续发展路径探索</w:t>
        </w:r>
        <w:r>
          <w:tab/>
        </w:r>
        <w:r>
          <w:fldChar w:fldCharType="begin"/>
        </w:r>
        <w:r>
          <w:instrText xml:space="preserve"> PAGEREF _Toc20900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07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754"/>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5772"/>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PAI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1860"/>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PAI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PAI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空气质量和气候影响：PAI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0802"/>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8937"/>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在PAI项目启动前，将进行一系列深入的地质调查，包括钻探和土壤取样，以深入了解项目区域的地层结构和土壤组成。特别是对于土壤的承载能力和地下水位的深度进行详细评估。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完成初始的地质风险评估后，PAI项目将安装长期地质监测设备，如倾斜仪、裂缝计和地下水位计，以持续监测地质条件的变化。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4608"/>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7802"/>
      <w:r>
        <w:rPr>
          <w:rFonts w:ascii="仿宋" w:eastAsia="仿宋" w:hAnsi="仿宋" w:cs="仿宋" w:hint="eastAsia"/>
          <w:sz w:val="28"/>
          <w:lang w:eastAsia="zh-CN"/>
        </w:rPr>
        <w:t>二、项目选址研究</w:t>
      </w:r>
      <w:bookmarkEnd w:id="8"/>
    </w:p>
    <w:p>
      <w:pPr>
        <w:pStyle w:val="Heading2"/>
        <w:rPr>
          <w:rFonts w:ascii="仿宋" w:eastAsia="仿宋" w:hAnsi="仿宋" w:cs="仿宋" w:hint="eastAsia"/>
          <w:lang w:eastAsia="zh-CN"/>
        </w:rPr>
      </w:pPr>
      <w:bookmarkStart w:id="9" w:name="_Toc8842"/>
      <w:r>
        <w:rPr>
          <w:rFonts w:ascii="仿宋" w:eastAsia="仿宋" w:hAnsi="仿宋" w:cs="仿宋" w:hint="eastAsia"/>
          <w:lang w:eastAsia="zh-CN"/>
        </w:rPr>
        <w:t>(一)、项目选址原则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https://d.book118.com/545040014233011103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445BE5"/>
    <w:rsid w:val="59445B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504001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2024-02-03T07:01:00Z</dcterms:created>
  <dcterms:modified xsi:type="dcterms:W3CDTF">2024-02-03T07:01:21Z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FA3D94E1DEEE427EB519A9A950824440_11</vt:lpwstr>
  </property>
  <property fmtid="{D5CDD505-2E9C-101B-9397-08002B2CF9AE}" pid="3" name="KSOProductBuildVer">
    <vt:lpwstr>2052-12.1.0.16250</vt:lpwstr>
  </property>
</Properties>
</file>