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其他饲养动物项目风险可行性方案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1" w:history="1">
        <w:r>
          <w:rPr>
            <w:rFonts w:ascii="仿宋" w:eastAsia="仿宋" w:hAnsi="仿宋" w:cs="仿宋" w:hint="eastAsia"/>
            <w:lang w:eastAsia="zh-CN"/>
          </w:rPr>
          <w:t>序言</w:t>
        </w:r>
        <w:r>
          <w:tab/>
        </w:r>
        <w:r>
          <w:fldChar w:fldCharType="begin"/>
        </w:r>
        <w:r>
          <w:instrText xml:space="preserve"> PAGEREF _Toc25731 \h </w:instrText>
        </w:r>
        <w:r>
          <w:fldChar w:fldCharType="separate"/>
        </w:r>
        <w:r>
          <w:t>3</w:t>
        </w:r>
        <w:r>
          <w:fldChar w:fldCharType="end"/>
        </w:r>
      </w:hyperlink>
    </w:p>
    <w:p>
      <w:pPr>
        <w:pStyle w:val="TOC1"/>
        <w:tabs>
          <w:tab w:val="right" w:leader="dot" w:pos="8306"/>
        </w:tabs>
      </w:pPr>
      <w:hyperlink w:anchor="_Toc24944" w:history="1">
        <w:r>
          <w:rPr>
            <w:rFonts w:ascii="仿宋" w:eastAsia="仿宋" w:hAnsi="仿宋" w:cs="仿宋" w:hint="eastAsia"/>
            <w:lang w:eastAsia="zh-CN"/>
          </w:rPr>
          <w:t>一、其他饲养动物项目建设单位基本情况</w:t>
        </w:r>
        <w:r>
          <w:tab/>
        </w:r>
        <w:r>
          <w:fldChar w:fldCharType="begin"/>
        </w:r>
        <w:r>
          <w:instrText xml:space="preserve"> PAGEREF _Toc24944 \h </w:instrText>
        </w:r>
        <w:r>
          <w:fldChar w:fldCharType="separate"/>
        </w:r>
        <w:r>
          <w:t>3</w:t>
        </w:r>
        <w:r>
          <w:fldChar w:fldCharType="end"/>
        </w:r>
      </w:hyperlink>
    </w:p>
    <w:p>
      <w:pPr>
        <w:pStyle w:val="TOC2"/>
        <w:tabs>
          <w:tab w:val="right" w:leader="dot" w:pos="8306"/>
        </w:tabs>
      </w:pPr>
      <w:hyperlink w:anchor="_Toc25034" w:history="1">
        <w:r>
          <w:rPr>
            <w:rFonts w:ascii="仿宋" w:eastAsia="仿宋" w:hAnsi="仿宋" w:cs="仿宋" w:hint="eastAsia"/>
            <w:lang w:eastAsia="zh-CN"/>
          </w:rPr>
          <w:t>(一)、其他饲养动物项目建设单位基本情况</w:t>
        </w:r>
        <w:r>
          <w:tab/>
        </w:r>
        <w:r>
          <w:fldChar w:fldCharType="begin"/>
        </w:r>
        <w:r>
          <w:instrText xml:space="preserve"> PAGEREF _Toc25034 \h </w:instrText>
        </w:r>
        <w:r>
          <w:fldChar w:fldCharType="separate"/>
        </w:r>
        <w:r>
          <w:t>3</w:t>
        </w:r>
        <w:r>
          <w:fldChar w:fldCharType="end"/>
        </w:r>
      </w:hyperlink>
    </w:p>
    <w:p>
      <w:pPr>
        <w:pStyle w:val="TOC2"/>
        <w:tabs>
          <w:tab w:val="right" w:leader="dot" w:pos="8306"/>
        </w:tabs>
      </w:pPr>
      <w:hyperlink w:anchor="_Toc5513" w:history="1">
        <w:r>
          <w:rPr>
            <w:rFonts w:ascii="仿宋" w:eastAsia="仿宋" w:hAnsi="仿宋" w:cs="仿宋" w:hint="eastAsia"/>
            <w:lang w:eastAsia="zh-CN"/>
          </w:rPr>
          <w:t>(二)、其他饲养动物项目主管单位基本情况</w:t>
        </w:r>
        <w:r>
          <w:tab/>
        </w:r>
        <w:r>
          <w:fldChar w:fldCharType="begin"/>
        </w:r>
        <w:r>
          <w:instrText xml:space="preserve"> PAGEREF _Toc5513 \h </w:instrText>
        </w:r>
        <w:r>
          <w:fldChar w:fldCharType="separate"/>
        </w:r>
        <w:r>
          <w:t>5</w:t>
        </w:r>
        <w:r>
          <w:fldChar w:fldCharType="end"/>
        </w:r>
      </w:hyperlink>
    </w:p>
    <w:p>
      <w:pPr>
        <w:pStyle w:val="TOC2"/>
        <w:tabs>
          <w:tab w:val="right" w:leader="dot" w:pos="8306"/>
        </w:tabs>
      </w:pPr>
      <w:hyperlink w:anchor="_Toc19796" w:history="1">
        <w:r>
          <w:rPr>
            <w:rFonts w:ascii="仿宋" w:eastAsia="仿宋" w:hAnsi="仿宋" w:cs="仿宋" w:hint="eastAsia"/>
            <w:lang w:eastAsia="zh-CN"/>
          </w:rPr>
          <w:t>(三)、其他饲养动物项目技术协作单位基本情况</w:t>
        </w:r>
        <w:r>
          <w:tab/>
        </w:r>
        <w:r>
          <w:fldChar w:fldCharType="begin"/>
        </w:r>
        <w:r>
          <w:instrText xml:space="preserve"> PAGEREF _Toc19796 \h </w:instrText>
        </w:r>
        <w:r>
          <w:fldChar w:fldCharType="separate"/>
        </w:r>
        <w:r>
          <w:t>7</w:t>
        </w:r>
        <w:r>
          <w:fldChar w:fldCharType="end"/>
        </w:r>
      </w:hyperlink>
    </w:p>
    <w:p>
      <w:pPr>
        <w:pStyle w:val="TOC1"/>
        <w:tabs>
          <w:tab w:val="right" w:leader="dot" w:pos="8306"/>
        </w:tabs>
      </w:pPr>
      <w:hyperlink w:anchor="_Toc6287" w:history="1">
        <w:r>
          <w:rPr>
            <w:rFonts w:ascii="仿宋" w:eastAsia="仿宋" w:hAnsi="仿宋" w:cs="仿宋" w:hint="eastAsia"/>
            <w:lang w:eastAsia="zh-CN"/>
          </w:rPr>
          <w:t>二、其他饲养动物项目选址</w:t>
        </w:r>
        <w:r>
          <w:tab/>
        </w:r>
        <w:r>
          <w:fldChar w:fldCharType="begin"/>
        </w:r>
        <w:r>
          <w:instrText xml:space="preserve"> PAGEREF _Toc6287 \h </w:instrText>
        </w:r>
        <w:r>
          <w:fldChar w:fldCharType="separate"/>
        </w:r>
        <w:r>
          <w:t>8</w:t>
        </w:r>
        <w:r>
          <w:fldChar w:fldCharType="end"/>
        </w:r>
      </w:hyperlink>
    </w:p>
    <w:p>
      <w:pPr>
        <w:pStyle w:val="TOC2"/>
        <w:tabs>
          <w:tab w:val="right" w:leader="dot" w:pos="8306"/>
        </w:tabs>
      </w:pPr>
      <w:hyperlink w:anchor="_Toc23551" w:history="1">
        <w:r>
          <w:rPr>
            <w:rFonts w:ascii="仿宋" w:eastAsia="仿宋" w:hAnsi="仿宋" w:cs="仿宋" w:hint="eastAsia"/>
            <w:lang w:eastAsia="zh-CN"/>
          </w:rPr>
          <w:t>(一)、其他饲养动物项目选址原则</w:t>
        </w:r>
        <w:r>
          <w:tab/>
        </w:r>
        <w:r>
          <w:fldChar w:fldCharType="begin"/>
        </w:r>
        <w:r>
          <w:instrText xml:space="preserve"> PAGEREF _Toc23551 \h </w:instrText>
        </w:r>
        <w:r>
          <w:fldChar w:fldCharType="separate"/>
        </w:r>
        <w:r>
          <w:t>8</w:t>
        </w:r>
        <w:r>
          <w:fldChar w:fldCharType="end"/>
        </w:r>
      </w:hyperlink>
    </w:p>
    <w:p>
      <w:pPr>
        <w:pStyle w:val="TOC2"/>
        <w:tabs>
          <w:tab w:val="right" w:leader="dot" w:pos="8306"/>
        </w:tabs>
      </w:pPr>
      <w:hyperlink w:anchor="_Toc27517" w:history="1">
        <w:r>
          <w:rPr>
            <w:rFonts w:ascii="仿宋" w:eastAsia="仿宋" w:hAnsi="仿宋" w:cs="仿宋" w:hint="eastAsia"/>
            <w:lang w:eastAsia="zh-CN"/>
          </w:rPr>
          <w:t>(二)、原材料及主要辅助材料供应</w:t>
        </w:r>
        <w:r>
          <w:tab/>
        </w:r>
        <w:r>
          <w:fldChar w:fldCharType="begin"/>
        </w:r>
        <w:r>
          <w:instrText xml:space="preserve"> PAGEREF _Toc27517 \h </w:instrText>
        </w:r>
        <w:r>
          <w:fldChar w:fldCharType="separate"/>
        </w:r>
        <w:r>
          <w:t>9</w:t>
        </w:r>
        <w:r>
          <w:fldChar w:fldCharType="end"/>
        </w:r>
      </w:hyperlink>
    </w:p>
    <w:p>
      <w:pPr>
        <w:pStyle w:val="TOC2"/>
        <w:tabs>
          <w:tab w:val="right" w:leader="dot" w:pos="8306"/>
        </w:tabs>
      </w:pPr>
      <w:hyperlink w:anchor="_Toc5127" w:history="1">
        <w:r>
          <w:rPr>
            <w:rFonts w:ascii="仿宋" w:eastAsia="仿宋" w:hAnsi="仿宋" w:cs="仿宋" w:hint="eastAsia"/>
            <w:lang w:eastAsia="zh-CN"/>
          </w:rPr>
          <w:t>(三)、交通条件</w:t>
        </w:r>
        <w:r>
          <w:tab/>
        </w:r>
        <w:r>
          <w:fldChar w:fldCharType="begin"/>
        </w:r>
        <w:r>
          <w:instrText xml:space="preserve"> PAGEREF _Toc5127 \h </w:instrText>
        </w:r>
        <w:r>
          <w:fldChar w:fldCharType="separate"/>
        </w:r>
        <w:r>
          <w:t>11</w:t>
        </w:r>
        <w:r>
          <w:fldChar w:fldCharType="end"/>
        </w:r>
      </w:hyperlink>
    </w:p>
    <w:p>
      <w:pPr>
        <w:pStyle w:val="TOC2"/>
        <w:tabs>
          <w:tab w:val="right" w:leader="dot" w:pos="8306"/>
        </w:tabs>
      </w:pPr>
      <w:hyperlink w:anchor="_Toc10250" w:history="1">
        <w:r>
          <w:rPr>
            <w:rFonts w:ascii="仿宋" w:eastAsia="仿宋" w:hAnsi="仿宋" w:cs="仿宋" w:hint="eastAsia"/>
            <w:lang w:eastAsia="zh-CN"/>
          </w:rPr>
          <w:t>(四)、自然条件</w:t>
        </w:r>
        <w:r>
          <w:tab/>
        </w:r>
        <w:r>
          <w:fldChar w:fldCharType="begin"/>
        </w:r>
        <w:r>
          <w:instrText xml:space="preserve"> PAGEREF _Toc10250 \h </w:instrText>
        </w:r>
        <w:r>
          <w:fldChar w:fldCharType="separate"/>
        </w:r>
        <w:r>
          <w:t>13</w:t>
        </w:r>
        <w:r>
          <w:fldChar w:fldCharType="end"/>
        </w:r>
      </w:hyperlink>
    </w:p>
    <w:p>
      <w:pPr>
        <w:pStyle w:val="TOC2"/>
        <w:tabs>
          <w:tab w:val="right" w:leader="dot" w:pos="8306"/>
        </w:tabs>
      </w:pPr>
      <w:hyperlink w:anchor="_Toc19214" w:history="1">
        <w:r>
          <w:rPr>
            <w:rFonts w:ascii="仿宋" w:eastAsia="仿宋" w:hAnsi="仿宋" w:cs="仿宋" w:hint="eastAsia"/>
            <w:lang w:eastAsia="zh-CN"/>
          </w:rPr>
          <w:t>(五)、经济发展状况</w:t>
        </w:r>
        <w:r>
          <w:tab/>
        </w:r>
        <w:r>
          <w:fldChar w:fldCharType="begin"/>
        </w:r>
        <w:r>
          <w:instrText xml:space="preserve"> PAGEREF _Toc19214 \h </w:instrText>
        </w:r>
        <w:r>
          <w:fldChar w:fldCharType="separate"/>
        </w:r>
        <w:r>
          <w:t>15</w:t>
        </w:r>
        <w:r>
          <w:fldChar w:fldCharType="end"/>
        </w:r>
      </w:hyperlink>
    </w:p>
    <w:p>
      <w:pPr>
        <w:pStyle w:val="TOC2"/>
        <w:tabs>
          <w:tab w:val="right" w:leader="dot" w:pos="8306"/>
        </w:tabs>
      </w:pPr>
      <w:hyperlink w:anchor="_Toc27918" w:history="1">
        <w:r>
          <w:rPr>
            <w:rFonts w:ascii="仿宋" w:eastAsia="仿宋" w:hAnsi="仿宋" w:cs="仿宋" w:hint="eastAsia"/>
            <w:lang w:eastAsia="zh-CN"/>
          </w:rPr>
          <w:t>(六)、厂址选择</w:t>
        </w:r>
        <w:r>
          <w:tab/>
        </w:r>
        <w:r>
          <w:fldChar w:fldCharType="begin"/>
        </w:r>
        <w:r>
          <w:instrText xml:space="preserve"> PAGEREF _Toc27918 \h </w:instrText>
        </w:r>
        <w:r>
          <w:fldChar w:fldCharType="separate"/>
        </w:r>
        <w:r>
          <w:t>18</w:t>
        </w:r>
        <w:r>
          <w:fldChar w:fldCharType="end"/>
        </w:r>
      </w:hyperlink>
    </w:p>
    <w:p>
      <w:pPr>
        <w:pStyle w:val="TOC1"/>
        <w:tabs>
          <w:tab w:val="right" w:leader="dot" w:pos="8306"/>
        </w:tabs>
      </w:pPr>
      <w:hyperlink w:anchor="_Toc11612" w:history="1">
        <w:r>
          <w:rPr>
            <w:rFonts w:ascii="仿宋" w:eastAsia="仿宋" w:hAnsi="仿宋" w:cs="仿宋" w:hint="eastAsia"/>
            <w:lang w:eastAsia="zh-CN"/>
          </w:rPr>
          <w:t>三、其他饲养动物项目建设内容</w:t>
        </w:r>
        <w:r>
          <w:tab/>
        </w:r>
        <w:r>
          <w:fldChar w:fldCharType="begin"/>
        </w:r>
        <w:r>
          <w:instrText xml:space="preserve"> PAGEREF _Toc11612 \h </w:instrText>
        </w:r>
        <w:r>
          <w:fldChar w:fldCharType="separate"/>
        </w:r>
        <w:r>
          <w:t>20</w:t>
        </w:r>
        <w:r>
          <w:fldChar w:fldCharType="end"/>
        </w:r>
      </w:hyperlink>
    </w:p>
    <w:p>
      <w:pPr>
        <w:pStyle w:val="TOC2"/>
        <w:tabs>
          <w:tab w:val="right" w:leader="dot" w:pos="8306"/>
        </w:tabs>
      </w:pPr>
      <w:hyperlink w:anchor="_Toc25396" w:history="1">
        <w:r>
          <w:rPr>
            <w:rFonts w:ascii="仿宋" w:eastAsia="仿宋" w:hAnsi="仿宋" w:cs="仿宋" w:hint="eastAsia"/>
            <w:lang w:eastAsia="zh-CN"/>
          </w:rPr>
          <w:t>(一)、建筑工程</w:t>
        </w:r>
        <w:r>
          <w:tab/>
        </w:r>
        <w:r>
          <w:fldChar w:fldCharType="begin"/>
        </w:r>
        <w:r>
          <w:instrText xml:space="preserve"> PAGEREF _Toc25396 \h </w:instrText>
        </w:r>
        <w:r>
          <w:fldChar w:fldCharType="separate"/>
        </w:r>
        <w:r>
          <w:t>20</w:t>
        </w:r>
        <w:r>
          <w:fldChar w:fldCharType="end"/>
        </w:r>
      </w:hyperlink>
    </w:p>
    <w:p>
      <w:pPr>
        <w:pStyle w:val="TOC2"/>
        <w:tabs>
          <w:tab w:val="right" w:leader="dot" w:pos="8306"/>
        </w:tabs>
      </w:pPr>
      <w:hyperlink w:anchor="_Toc24655" w:history="1">
        <w:r>
          <w:rPr>
            <w:rFonts w:ascii="仿宋" w:eastAsia="仿宋" w:hAnsi="仿宋" w:cs="仿宋" w:hint="eastAsia"/>
            <w:lang w:eastAsia="zh-CN"/>
          </w:rPr>
          <w:t>(二)、电气、自动控制系统</w:t>
        </w:r>
        <w:r>
          <w:tab/>
        </w:r>
        <w:r>
          <w:fldChar w:fldCharType="begin"/>
        </w:r>
        <w:r>
          <w:instrText xml:space="preserve"> PAGEREF _Toc24655 \h </w:instrText>
        </w:r>
        <w:r>
          <w:fldChar w:fldCharType="separate"/>
        </w:r>
        <w:r>
          <w:t>22</w:t>
        </w:r>
        <w:r>
          <w:fldChar w:fldCharType="end"/>
        </w:r>
      </w:hyperlink>
    </w:p>
    <w:p>
      <w:pPr>
        <w:pStyle w:val="TOC2"/>
        <w:tabs>
          <w:tab w:val="right" w:leader="dot" w:pos="8306"/>
        </w:tabs>
      </w:pPr>
      <w:hyperlink w:anchor="_Toc17475" w:history="1">
        <w:r>
          <w:rPr>
            <w:rFonts w:ascii="仿宋" w:eastAsia="仿宋" w:hAnsi="仿宋" w:cs="仿宋" w:hint="eastAsia"/>
            <w:lang w:eastAsia="zh-CN"/>
          </w:rPr>
          <w:t>(三)、通用及专用设备选择</w:t>
        </w:r>
        <w:r>
          <w:tab/>
        </w:r>
        <w:r>
          <w:fldChar w:fldCharType="begin"/>
        </w:r>
        <w:r>
          <w:instrText xml:space="preserve"> PAGEREF _Toc17475 \h </w:instrText>
        </w:r>
        <w:r>
          <w:fldChar w:fldCharType="separate"/>
        </w:r>
        <w:r>
          <w:t>23</w:t>
        </w:r>
        <w:r>
          <w:fldChar w:fldCharType="end"/>
        </w:r>
      </w:hyperlink>
    </w:p>
    <w:p>
      <w:pPr>
        <w:pStyle w:val="TOC2"/>
        <w:tabs>
          <w:tab w:val="right" w:leader="dot" w:pos="8306"/>
        </w:tabs>
      </w:pPr>
      <w:hyperlink w:anchor="_Toc8462" w:history="1">
        <w:r>
          <w:rPr>
            <w:rFonts w:ascii="仿宋" w:eastAsia="仿宋" w:hAnsi="仿宋" w:cs="仿宋" w:hint="eastAsia"/>
            <w:lang w:eastAsia="zh-CN"/>
          </w:rPr>
          <w:t>(四)、公共工程</w:t>
        </w:r>
        <w:r>
          <w:tab/>
        </w:r>
        <w:r>
          <w:fldChar w:fldCharType="begin"/>
        </w:r>
        <w:r>
          <w:instrText xml:space="preserve"> PAGEREF _Toc8462 \h </w:instrText>
        </w:r>
        <w:r>
          <w:fldChar w:fldCharType="separate"/>
        </w:r>
        <w:r>
          <w:t>25</w:t>
        </w:r>
        <w:r>
          <w:fldChar w:fldCharType="end"/>
        </w:r>
      </w:hyperlink>
    </w:p>
    <w:p>
      <w:pPr>
        <w:pStyle w:val="TOC1"/>
        <w:tabs>
          <w:tab w:val="right" w:leader="dot" w:pos="8306"/>
        </w:tabs>
      </w:pPr>
      <w:hyperlink w:anchor="_Toc24943" w:history="1">
        <w:r>
          <w:rPr>
            <w:rFonts w:ascii="仿宋" w:eastAsia="仿宋" w:hAnsi="仿宋" w:cs="仿宋" w:hint="eastAsia"/>
            <w:lang w:eastAsia="zh-CN"/>
          </w:rPr>
          <w:t>四、其他饲养动物项目建设目标</w:t>
        </w:r>
        <w:r>
          <w:tab/>
        </w:r>
        <w:r>
          <w:fldChar w:fldCharType="begin"/>
        </w:r>
        <w:r>
          <w:instrText xml:space="preserve"> PAGEREF _Toc24943 \h </w:instrText>
        </w:r>
        <w:r>
          <w:fldChar w:fldCharType="separate"/>
        </w:r>
        <w:r>
          <w:t>26</w:t>
        </w:r>
        <w:r>
          <w:fldChar w:fldCharType="end"/>
        </w:r>
      </w:hyperlink>
    </w:p>
    <w:p>
      <w:pPr>
        <w:pStyle w:val="TOC2"/>
        <w:tabs>
          <w:tab w:val="right" w:leader="dot" w:pos="8306"/>
        </w:tabs>
      </w:pPr>
      <w:hyperlink w:anchor="_Toc2546" w:history="1">
        <w:r>
          <w:rPr>
            <w:rFonts w:ascii="仿宋" w:eastAsia="仿宋" w:hAnsi="仿宋" w:cs="仿宋" w:hint="eastAsia"/>
            <w:lang w:eastAsia="zh-CN"/>
          </w:rPr>
          <w:t>(一)、其他饲养动物项目建设目标</w:t>
        </w:r>
        <w:r>
          <w:tab/>
        </w:r>
        <w:r>
          <w:fldChar w:fldCharType="begin"/>
        </w:r>
        <w:r>
          <w:instrText xml:space="preserve"> PAGEREF _Toc2546 \h </w:instrText>
        </w:r>
        <w:r>
          <w:fldChar w:fldCharType="separate"/>
        </w:r>
        <w:r>
          <w:t>26</w:t>
        </w:r>
        <w:r>
          <w:fldChar w:fldCharType="end"/>
        </w:r>
      </w:hyperlink>
    </w:p>
    <w:p>
      <w:pPr>
        <w:pStyle w:val="TOC1"/>
        <w:tabs>
          <w:tab w:val="right" w:leader="dot" w:pos="8306"/>
        </w:tabs>
      </w:pPr>
      <w:hyperlink w:anchor="_Toc18851" w:history="1">
        <w:r>
          <w:rPr>
            <w:rFonts w:ascii="仿宋" w:eastAsia="仿宋" w:hAnsi="仿宋" w:cs="仿宋" w:hint="eastAsia"/>
            <w:lang w:eastAsia="zh-CN"/>
          </w:rPr>
          <w:t>五、职业保护</w:t>
        </w:r>
        <w:r>
          <w:tab/>
        </w:r>
        <w:r>
          <w:fldChar w:fldCharType="begin"/>
        </w:r>
        <w:r>
          <w:instrText xml:space="preserve"> PAGEREF _Toc18851 \h </w:instrText>
        </w:r>
        <w:r>
          <w:fldChar w:fldCharType="separate"/>
        </w:r>
        <w:r>
          <w:t>28</w:t>
        </w:r>
        <w:r>
          <w:fldChar w:fldCharType="end"/>
        </w:r>
      </w:hyperlink>
    </w:p>
    <w:p>
      <w:pPr>
        <w:pStyle w:val="TOC2"/>
        <w:tabs>
          <w:tab w:val="right" w:leader="dot" w:pos="8306"/>
        </w:tabs>
      </w:pPr>
      <w:hyperlink w:anchor="_Toc15445" w:history="1">
        <w:r>
          <w:rPr>
            <w:rFonts w:ascii="仿宋" w:eastAsia="仿宋" w:hAnsi="仿宋" w:cs="仿宋" w:hint="eastAsia"/>
            <w:lang w:eastAsia="zh-CN"/>
          </w:rPr>
          <w:t>(一)、消防安全</w:t>
        </w:r>
        <w:r>
          <w:tab/>
        </w:r>
        <w:r>
          <w:fldChar w:fldCharType="begin"/>
        </w:r>
        <w:r>
          <w:instrText xml:space="preserve"> PAGEREF _Toc15445 \h </w:instrText>
        </w:r>
        <w:r>
          <w:fldChar w:fldCharType="separate"/>
        </w:r>
        <w:r>
          <w:t>28</w:t>
        </w:r>
        <w:r>
          <w:fldChar w:fldCharType="end"/>
        </w:r>
      </w:hyperlink>
    </w:p>
    <w:p>
      <w:pPr>
        <w:pStyle w:val="TOC2"/>
        <w:tabs>
          <w:tab w:val="right" w:leader="dot" w:pos="8306"/>
        </w:tabs>
      </w:pPr>
      <w:hyperlink w:anchor="_Toc30365" w:history="1">
        <w:r>
          <w:rPr>
            <w:rFonts w:ascii="仿宋" w:eastAsia="仿宋" w:hAnsi="仿宋" w:cs="仿宋" w:hint="eastAsia"/>
            <w:lang w:eastAsia="zh-CN"/>
          </w:rPr>
          <w:t>(二)、防火防爆总图布置措施</w:t>
        </w:r>
        <w:r>
          <w:tab/>
        </w:r>
        <w:r>
          <w:fldChar w:fldCharType="begin"/>
        </w:r>
        <w:r>
          <w:instrText xml:space="preserve"> PAGEREF _Toc30365 \h </w:instrText>
        </w:r>
        <w:r>
          <w:fldChar w:fldCharType="separate"/>
        </w:r>
        <w:r>
          <w:t>29</w:t>
        </w:r>
        <w:r>
          <w:fldChar w:fldCharType="end"/>
        </w:r>
      </w:hyperlink>
    </w:p>
    <w:p>
      <w:pPr>
        <w:pStyle w:val="TOC2"/>
        <w:tabs>
          <w:tab w:val="right" w:leader="dot" w:pos="8306"/>
        </w:tabs>
      </w:pPr>
      <w:hyperlink w:anchor="_Toc22939" w:history="1">
        <w:r>
          <w:rPr>
            <w:rFonts w:ascii="仿宋" w:eastAsia="仿宋" w:hAnsi="仿宋" w:cs="仿宋" w:hint="eastAsia"/>
            <w:lang w:eastAsia="zh-CN"/>
          </w:rPr>
          <w:t>(三)、自然灾害防范措施</w:t>
        </w:r>
        <w:r>
          <w:tab/>
        </w:r>
        <w:r>
          <w:fldChar w:fldCharType="begin"/>
        </w:r>
        <w:r>
          <w:instrText xml:space="preserve"> PAGEREF _Toc22939 \h </w:instrText>
        </w:r>
        <w:r>
          <w:fldChar w:fldCharType="separate"/>
        </w:r>
        <w:r>
          <w:t>30</w:t>
        </w:r>
        <w:r>
          <w:fldChar w:fldCharType="end"/>
        </w:r>
      </w:hyperlink>
    </w:p>
    <w:p>
      <w:pPr>
        <w:pStyle w:val="TOC2"/>
        <w:tabs>
          <w:tab w:val="right" w:leader="dot" w:pos="8306"/>
        </w:tabs>
      </w:pPr>
      <w:hyperlink w:anchor="_Toc24651" w:history="1">
        <w:r>
          <w:rPr>
            <w:rFonts w:ascii="仿宋" w:eastAsia="仿宋" w:hAnsi="仿宋" w:cs="仿宋" w:hint="eastAsia"/>
            <w:lang w:eastAsia="zh-CN"/>
          </w:rPr>
          <w:t>(四)、安全色及安全标志使用要求</w:t>
        </w:r>
        <w:r>
          <w:tab/>
        </w:r>
        <w:r>
          <w:fldChar w:fldCharType="begin"/>
        </w:r>
        <w:r>
          <w:instrText xml:space="preserve"> PAGEREF _Toc24651 \h </w:instrText>
        </w:r>
        <w:r>
          <w:fldChar w:fldCharType="separate"/>
        </w:r>
        <w:r>
          <w:t>31</w:t>
        </w:r>
        <w:r>
          <w:fldChar w:fldCharType="end"/>
        </w:r>
      </w:hyperlink>
    </w:p>
    <w:p>
      <w:pPr>
        <w:pStyle w:val="TOC2"/>
        <w:tabs>
          <w:tab w:val="right" w:leader="dot" w:pos="8306"/>
        </w:tabs>
      </w:pPr>
      <w:hyperlink w:anchor="_Toc19887" w:history="1">
        <w:r>
          <w:rPr>
            <w:rFonts w:ascii="仿宋" w:eastAsia="仿宋" w:hAnsi="仿宋" w:cs="仿宋" w:hint="eastAsia"/>
            <w:lang w:eastAsia="zh-CN"/>
          </w:rPr>
          <w:t>(五)、电气安全保障措施</w:t>
        </w:r>
        <w:r>
          <w:tab/>
        </w:r>
        <w:r>
          <w:fldChar w:fldCharType="begin"/>
        </w:r>
        <w:r>
          <w:instrText xml:space="preserve"> PAGEREF _Toc19887 \h </w:instrText>
        </w:r>
        <w:r>
          <w:fldChar w:fldCharType="separate"/>
        </w:r>
        <w:r>
          <w:t>33</w:t>
        </w:r>
        <w:r>
          <w:fldChar w:fldCharType="end"/>
        </w:r>
      </w:hyperlink>
    </w:p>
    <w:p>
      <w:pPr>
        <w:pStyle w:val="TOC2"/>
        <w:tabs>
          <w:tab w:val="right" w:leader="dot" w:pos="8306"/>
        </w:tabs>
      </w:pPr>
      <w:hyperlink w:anchor="_Toc4056" w:history="1">
        <w:r>
          <w:rPr>
            <w:rFonts w:ascii="仿宋" w:eastAsia="仿宋" w:hAnsi="仿宋" w:cs="仿宋" w:hint="eastAsia"/>
            <w:lang w:eastAsia="zh-CN"/>
          </w:rPr>
          <w:t>(六)、防尘防毒措施</w:t>
        </w:r>
        <w:r>
          <w:tab/>
        </w:r>
        <w:r>
          <w:fldChar w:fldCharType="begin"/>
        </w:r>
        <w:r>
          <w:instrText xml:space="preserve"> PAGEREF _Toc4056 \h </w:instrText>
        </w:r>
        <w:r>
          <w:fldChar w:fldCharType="separate"/>
        </w:r>
        <w:r>
          <w:t>34</w:t>
        </w:r>
        <w:r>
          <w:fldChar w:fldCharType="end"/>
        </w:r>
      </w:hyperlink>
    </w:p>
    <w:p>
      <w:pPr>
        <w:pStyle w:val="TOC2"/>
        <w:tabs>
          <w:tab w:val="right" w:leader="dot" w:pos="8306"/>
        </w:tabs>
      </w:pPr>
      <w:hyperlink w:anchor="_Toc15952" w:history="1">
        <w:r>
          <w:rPr>
            <w:rFonts w:ascii="仿宋" w:eastAsia="仿宋" w:hAnsi="仿宋" w:cs="仿宋" w:hint="eastAsia"/>
            <w:lang w:eastAsia="zh-CN"/>
          </w:rPr>
          <w:t>(七)、防静电、触电防护及防雷措施</w:t>
        </w:r>
        <w:r>
          <w:tab/>
        </w:r>
        <w:r>
          <w:fldChar w:fldCharType="begin"/>
        </w:r>
        <w:r>
          <w:instrText xml:space="preserve"> PAGEREF _Toc15952 \h </w:instrText>
        </w:r>
        <w:r>
          <w:fldChar w:fldCharType="separate"/>
        </w:r>
        <w:r>
          <w:t>35</w:t>
        </w:r>
        <w:r>
          <w:fldChar w:fldCharType="end"/>
        </w:r>
      </w:hyperlink>
    </w:p>
    <w:p>
      <w:pPr>
        <w:pStyle w:val="TOC2"/>
        <w:tabs>
          <w:tab w:val="right" w:leader="dot" w:pos="8306"/>
        </w:tabs>
      </w:pPr>
      <w:hyperlink w:anchor="_Toc22591" w:history="1">
        <w:r>
          <w:rPr>
            <w:rFonts w:ascii="仿宋" w:eastAsia="仿宋" w:hAnsi="仿宋" w:cs="仿宋" w:hint="eastAsia"/>
            <w:lang w:eastAsia="zh-CN"/>
          </w:rPr>
          <w:t>(八)、机械设备安全保障措施</w:t>
        </w:r>
        <w:r>
          <w:tab/>
        </w:r>
        <w:r>
          <w:fldChar w:fldCharType="begin"/>
        </w:r>
        <w:r>
          <w:instrText xml:space="preserve"> PAGEREF _Toc22591 \h </w:instrText>
        </w:r>
        <w:r>
          <w:fldChar w:fldCharType="separate"/>
        </w:r>
        <w:r>
          <w:t>36</w:t>
        </w:r>
        <w:r>
          <w:fldChar w:fldCharType="end"/>
        </w:r>
      </w:hyperlink>
    </w:p>
    <w:p>
      <w:pPr>
        <w:pStyle w:val="TOC2"/>
        <w:tabs>
          <w:tab w:val="right" w:leader="dot" w:pos="8306"/>
        </w:tabs>
      </w:pPr>
      <w:hyperlink w:anchor="_Toc19936" w:history="1">
        <w:r>
          <w:rPr>
            <w:rFonts w:ascii="仿宋" w:eastAsia="仿宋" w:hAnsi="仿宋" w:cs="仿宋" w:hint="eastAsia"/>
            <w:lang w:eastAsia="zh-CN"/>
          </w:rPr>
          <w:t>(九)、劳动安全保障措施</w:t>
        </w:r>
        <w:r>
          <w:tab/>
        </w:r>
        <w:r>
          <w:fldChar w:fldCharType="begin"/>
        </w:r>
        <w:r>
          <w:instrText xml:space="preserve"> PAGEREF _Toc19936 \h </w:instrText>
        </w:r>
        <w:r>
          <w:fldChar w:fldCharType="separate"/>
        </w:r>
        <w:r>
          <w:t>37</w:t>
        </w:r>
        <w:r>
          <w:fldChar w:fldCharType="end"/>
        </w:r>
      </w:hyperlink>
    </w:p>
    <w:p>
      <w:pPr>
        <w:pStyle w:val="TOC2"/>
        <w:tabs>
          <w:tab w:val="right" w:leader="dot" w:pos="8306"/>
        </w:tabs>
      </w:pPr>
      <w:hyperlink w:anchor="_Toc18531" w:history="1">
        <w:r>
          <w:rPr>
            <w:rFonts w:ascii="仿宋" w:eastAsia="仿宋" w:hAnsi="仿宋" w:cs="仿宋" w:hint="eastAsia"/>
            <w:lang w:eastAsia="zh-CN"/>
          </w:rPr>
          <w:t>(十)、劳动安全卫生机构设置及教育制度</w:t>
        </w:r>
        <w:r>
          <w:tab/>
        </w:r>
        <w:r>
          <w:fldChar w:fldCharType="begin"/>
        </w:r>
        <w:r>
          <w:instrText xml:space="preserve"> PAGEREF _Toc18531 \h </w:instrText>
        </w:r>
        <w:r>
          <w:fldChar w:fldCharType="separate"/>
        </w:r>
        <w:r>
          <w:t>38</w:t>
        </w:r>
        <w:r>
          <w:fldChar w:fldCharType="end"/>
        </w:r>
      </w:hyperlink>
    </w:p>
    <w:p>
      <w:pPr>
        <w:pStyle w:val="TOC2"/>
        <w:tabs>
          <w:tab w:val="right" w:leader="dot" w:pos="8306"/>
        </w:tabs>
      </w:pPr>
      <w:hyperlink w:anchor="_Toc5525" w:history="1">
        <w:r>
          <w:rPr>
            <w:rFonts w:ascii="仿宋" w:eastAsia="仿宋" w:hAnsi="仿宋" w:cs="仿宋" w:hint="eastAsia"/>
            <w:lang w:eastAsia="zh-CN"/>
          </w:rPr>
          <w:t>(十一)、劳动安全预期效果评价</w:t>
        </w:r>
        <w:r>
          <w:tab/>
        </w:r>
        <w:r>
          <w:fldChar w:fldCharType="begin"/>
        </w:r>
        <w:r>
          <w:instrText xml:space="preserve"> PAGEREF _Toc5525 \h </w:instrText>
        </w:r>
        <w:r>
          <w:fldChar w:fldCharType="separate"/>
        </w:r>
        <w:r>
          <w:t>39</w:t>
        </w:r>
        <w:r>
          <w:fldChar w:fldCharType="end"/>
        </w:r>
      </w:hyperlink>
    </w:p>
    <w:p>
      <w:pPr>
        <w:pStyle w:val="TOC1"/>
        <w:tabs>
          <w:tab w:val="right" w:leader="dot" w:pos="8306"/>
        </w:tabs>
      </w:pPr>
      <w:hyperlink w:anchor="_Toc19198" w:history="1">
        <w:r>
          <w:rPr>
            <w:rFonts w:ascii="仿宋" w:eastAsia="仿宋" w:hAnsi="仿宋" w:cs="仿宋" w:hint="eastAsia"/>
            <w:lang w:eastAsia="zh-CN"/>
          </w:rPr>
          <w:t>六、建设期限和进度安排</w:t>
        </w:r>
        <w:r>
          <w:tab/>
        </w:r>
        <w:r>
          <w:fldChar w:fldCharType="begin"/>
        </w:r>
        <w:r>
          <w:instrText xml:space="preserve"> PAGEREF _Toc19198 \h </w:instrText>
        </w:r>
        <w:r>
          <w:fldChar w:fldCharType="separate"/>
        </w:r>
        <w:r>
          <w:t>41</w:t>
        </w:r>
        <w:r>
          <w:fldChar w:fldCharType="end"/>
        </w:r>
      </w:hyperlink>
    </w:p>
    <w:p>
      <w:pPr>
        <w:pStyle w:val="TOC2"/>
        <w:tabs>
          <w:tab w:val="right" w:leader="dot" w:pos="8306"/>
        </w:tabs>
      </w:pPr>
      <w:hyperlink w:anchor="_Toc6711" w:history="1">
        <w:r>
          <w:rPr>
            <w:rFonts w:ascii="仿宋" w:eastAsia="仿宋" w:hAnsi="仿宋" w:cs="仿宋" w:hint="eastAsia"/>
            <w:lang w:eastAsia="zh-CN"/>
          </w:rPr>
          <w:t>(一)、其他饲养动物项目实施预备阶段</w:t>
        </w:r>
        <w:r>
          <w:tab/>
        </w:r>
        <w:r>
          <w:fldChar w:fldCharType="begin"/>
        </w:r>
        <w:r>
          <w:instrText xml:space="preserve"> PAGEREF _Toc6711 \h </w:instrText>
        </w:r>
        <w:r>
          <w:fldChar w:fldCharType="separate"/>
        </w:r>
        <w:r>
          <w:t>41</w:t>
        </w:r>
        <w:r>
          <w:fldChar w:fldCharType="end"/>
        </w:r>
      </w:hyperlink>
    </w:p>
    <w:p>
      <w:pPr>
        <w:pStyle w:val="TOC2"/>
        <w:tabs>
          <w:tab w:val="right" w:leader="dot" w:pos="8306"/>
        </w:tabs>
      </w:pPr>
      <w:hyperlink w:anchor="_Toc19168" w:history="1">
        <w:r>
          <w:rPr>
            <w:rFonts w:ascii="仿宋" w:eastAsia="仿宋" w:hAnsi="仿宋" w:cs="仿宋" w:hint="eastAsia"/>
            <w:lang w:eastAsia="zh-CN"/>
          </w:rPr>
          <w:t>(二)、其他饲养动物项目实施进度安排</w:t>
        </w:r>
        <w:r>
          <w:tab/>
        </w:r>
        <w:r>
          <w:fldChar w:fldCharType="begin"/>
        </w:r>
        <w:r>
          <w:instrText xml:space="preserve"> PAGEREF _Toc19168 \h </w:instrText>
        </w:r>
        <w:r>
          <w:fldChar w:fldCharType="separate"/>
        </w:r>
        <w:r>
          <w:t>42</w:t>
        </w:r>
        <w:r>
          <w:fldChar w:fldCharType="end"/>
        </w:r>
      </w:hyperlink>
    </w:p>
    <w:p>
      <w:pPr>
        <w:pStyle w:val="TOC1"/>
        <w:tabs>
          <w:tab w:val="right" w:leader="dot" w:pos="8306"/>
        </w:tabs>
      </w:pPr>
      <w:hyperlink w:anchor="_Toc22485" w:history="1">
        <w:r>
          <w:rPr>
            <w:rFonts w:ascii="仿宋" w:eastAsia="仿宋" w:hAnsi="仿宋" w:cs="仿宋" w:hint="eastAsia"/>
            <w:lang w:eastAsia="zh-CN"/>
          </w:rPr>
          <w:t>七、其他饲养动物项目建设符合性</w:t>
        </w:r>
        <w:r>
          <w:tab/>
        </w:r>
        <w:r>
          <w:fldChar w:fldCharType="begin"/>
        </w:r>
        <w:r>
          <w:instrText xml:space="preserve"> PAGEREF _Toc22485 \h </w:instrText>
        </w:r>
        <w:r>
          <w:fldChar w:fldCharType="separate"/>
        </w:r>
        <w:r>
          <w:t>44</w:t>
        </w:r>
        <w:r>
          <w:fldChar w:fldCharType="end"/>
        </w:r>
      </w:hyperlink>
    </w:p>
    <w:p>
      <w:pPr>
        <w:pStyle w:val="TOC2"/>
        <w:tabs>
          <w:tab w:val="right" w:leader="dot" w:pos="8306"/>
        </w:tabs>
      </w:pPr>
      <w:hyperlink w:anchor="_Toc9817" w:history="1">
        <w:r>
          <w:rPr>
            <w:rFonts w:ascii="仿宋" w:eastAsia="仿宋" w:hAnsi="仿宋" w:cs="仿宋" w:hint="eastAsia"/>
            <w:lang w:eastAsia="zh-CN"/>
          </w:rPr>
          <w:t>(一)、产业发展政策符合性</w:t>
        </w:r>
        <w:r>
          <w:tab/>
        </w:r>
        <w:r>
          <w:fldChar w:fldCharType="begin"/>
        </w:r>
        <w:r>
          <w:instrText xml:space="preserve"> PAGEREF _Toc9817 \h </w:instrText>
        </w:r>
        <w:r>
          <w:fldChar w:fldCharType="separate"/>
        </w:r>
        <w:r>
          <w:t>44</w:t>
        </w:r>
        <w:r>
          <w:fldChar w:fldCharType="end"/>
        </w:r>
      </w:hyperlink>
    </w:p>
    <w:p>
      <w:pPr>
        <w:pStyle w:val="TOC2"/>
        <w:tabs>
          <w:tab w:val="right" w:leader="dot" w:pos="8306"/>
        </w:tabs>
      </w:pPr>
      <w:hyperlink w:anchor="_Toc9236" w:history="1">
        <w:r>
          <w:rPr>
            <w:rFonts w:ascii="仿宋" w:eastAsia="仿宋" w:hAnsi="仿宋" w:cs="仿宋" w:hint="eastAsia"/>
            <w:lang w:eastAsia="zh-CN"/>
          </w:rPr>
          <w:t>(二)、其他饲养动物项目选址与用地规划相容性</w:t>
        </w:r>
        <w:r>
          <w:tab/>
        </w:r>
        <w:r>
          <w:fldChar w:fldCharType="begin"/>
        </w:r>
        <w:r>
          <w:instrText xml:space="preserve"> PAGEREF _Toc9236 \h </w:instrText>
        </w:r>
        <w:r>
          <w:fldChar w:fldCharType="separate"/>
        </w:r>
        <w:r>
          <w:t>45</w:t>
        </w:r>
        <w:r>
          <w:fldChar w:fldCharType="end"/>
        </w:r>
      </w:hyperlink>
    </w:p>
    <w:p>
      <w:pPr>
        <w:pStyle w:val="TOC1"/>
        <w:tabs>
          <w:tab w:val="right" w:leader="dot" w:pos="8306"/>
        </w:tabs>
      </w:pPr>
      <w:hyperlink w:anchor="_Toc21187" w:history="1">
        <w:r>
          <w:rPr>
            <w:rFonts w:ascii="仿宋" w:eastAsia="仿宋" w:hAnsi="仿宋" w:cs="仿宋" w:hint="eastAsia"/>
            <w:lang w:eastAsia="zh-CN"/>
          </w:rPr>
          <w:t>八、信息技术与数字化转型</w:t>
        </w:r>
        <w:r>
          <w:tab/>
        </w:r>
        <w:r>
          <w:fldChar w:fldCharType="begin"/>
        </w:r>
        <w:r>
          <w:instrText xml:space="preserve"> PAGEREF _Toc21187 \h </w:instrText>
        </w:r>
        <w:r>
          <w:fldChar w:fldCharType="separate"/>
        </w:r>
        <w:r>
          <w:t>45</w:t>
        </w:r>
        <w:r>
          <w:fldChar w:fldCharType="end"/>
        </w:r>
      </w:hyperlink>
    </w:p>
    <w:p>
      <w:pPr>
        <w:pStyle w:val="TOC2"/>
        <w:tabs>
          <w:tab w:val="right" w:leader="dot" w:pos="8306"/>
        </w:tabs>
      </w:pPr>
      <w:hyperlink w:anchor="_Toc25604" w:history="1">
        <w:r>
          <w:rPr>
            <w:rFonts w:ascii="仿宋" w:eastAsia="仿宋" w:hAnsi="仿宋" w:cs="仿宋" w:hint="eastAsia"/>
            <w:lang w:eastAsia="zh-CN"/>
          </w:rPr>
          <w:t>(一)、信息化基础设施建设</w:t>
        </w:r>
        <w:r>
          <w:tab/>
        </w:r>
        <w:r>
          <w:fldChar w:fldCharType="begin"/>
        </w:r>
        <w:r>
          <w:instrText xml:space="preserve"> PAGEREF _Toc25604 \h </w:instrText>
        </w:r>
        <w:r>
          <w:fldChar w:fldCharType="separate"/>
        </w:r>
        <w:r>
          <w:t>45</w:t>
        </w:r>
        <w:r>
          <w:fldChar w:fldCharType="end"/>
        </w:r>
      </w:hyperlink>
    </w:p>
    <w:p>
      <w:pPr>
        <w:pStyle w:val="TOC2"/>
        <w:tabs>
          <w:tab w:val="right" w:leader="dot" w:pos="8306"/>
        </w:tabs>
      </w:pPr>
      <w:hyperlink w:anchor="_Toc22916" w:history="1">
        <w:r>
          <w:rPr>
            <w:rFonts w:ascii="仿宋" w:eastAsia="仿宋" w:hAnsi="仿宋" w:cs="仿宋" w:hint="eastAsia"/>
            <w:lang w:eastAsia="zh-CN"/>
          </w:rPr>
          <w:t>(二)、数据安全与隐私保护</w:t>
        </w:r>
        <w:r>
          <w:tab/>
        </w:r>
        <w:r>
          <w:fldChar w:fldCharType="begin"/>
        </w:r>
        <w:r>
          <w:instrText xml:space="preserve"> PAGEREF _Toc22916 \h </w:instrText>
        </w:r>
        <w:r>
          <w:fldChar w:fldCharType="separate"/>
        </w:r>
        <w:r>
          <w:t>47</w:t>
        </w:r>
        <w:r>
          <w:fldChar w:fldCharType="end"/>
        </w:r>
      </w:hyperlink>
    </w:p>
    <w:p>
      <w:pPr>
        <w:pStyle w:val="TOC2"/>
        <w:tabs>
          <w:tab w:val="right" w:leader="dot" w:pos="8306"/>
        </w:tabs>
      </w:pPr>
      <w:hyperlink w:anchor="_Toc14759" w:history="1">
        <w:r>
          <w:rPr>
            <w:rFonts w:ascii="仿宋" w:eastAsia="仿宋" w:hAnsi="仿宋" w:cs="仿宋" w:hint="eastAsia"/>
            <w:lang w:eastAsia="zh-CN"/>
          </w:rPr>
          <w:t>(三)、数字化生产与运营</w:t>
        </w:r>
        <w:r>
          <w:tab/>
        </w:r>
        <w:r>
          <w:fldChar w:fldCharType="begin"/>
        </w:r>
        <w:r>
          <w:instrText xml:space="preserve"> PAGEREF _Toc14759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4" w:history="1">
        <w:r>
          <w:rPr>
            <w:rFonts w:ascii="仿宋" w:eastAsia="仿宋" w:hAnsi="仿宋" w:cs="仿宋" w:hint="eastAsia"/>
            <w:lang w:eastAsia="zh-CN"/>
          </w:rPr>
          <w:t>(四)、人工智能应用与创新</w:t>
        </w:r>
        <w:r>
          <w:tab/>
        </w:r>
        <w:r>
          <w:fldChar w:fldCharType="begin"/>
        </w:r>
        <w:r>
          <w:instrText xml:space="preserve"> PAGEREF _Toc25094 \h </w:instrText>
        </w:r>
        <w:r>
          <w:fldChar w:fldCharType="separate"/>
        </w:r>
        <w:r>
          <w:t>51</w:t>
        </w:r>
        <w:r>
          <w:fldChar w:fldCharType="end"/>
        </w:r>
      </w:hyperlink>
    </w:p>
    <w:p>
      <w:pPr>
        <w:pStyle w:val="TOC1"/>
        <w:tabs>
          <w:tab w:val="right" w:leader="dot" w:pos="8306"/>
        </w:tabs>
      </w:pPr>
      <w:hyperlink w:anchor="_Toc11907" w:history="1">
        <w:r>
          <w:rPr>
            <w:rFonts w:ascii="仿宋" w:eastAsia="仿宋" w:hAnsi="仿宋" w:cs="仿宋" w:hint="eastAsia"/>
            <w:lang w:eastAsia="zh-CN"/>
          </w:rPr>
          <w:t>九、其他饲养动物项目总结与展望</w:t>
        </w:r>
        <w:r>
          <w:tab/>
        </w:r>
        <w:r>
          <w:fldChar w:fldCharType="begin"/>
        </w:r>
        <w:r>
          <w:instrText xml:space="preserve"> PAGEREF _Toc11907 \h </w:instrText>
        </w:r>
        <w:r>
          <w:fldChar w:fldCharType="separate"/>
        </w:r>
        <w:r>
          <w:t>53</w:t>
        </w:r>
        <w:r>
          <w:fldChar w:fldCharType="end"/>
        </w:r>
      </w:hyperlink>
    </w:p>
    <w:p>
      <w:pPr>
        <w:pStyle w:val="TOC2"/>
        <w:tabs>
          <w:tab w:val="right" w:leader="dot" w:pos="8306"/>
        </w:tabs>
      </w:pPr>
      <w:hyperlink w:anchor="_Toc22638" w:history="1">
        <w:r>
          <w:rPr>
            <w:rFonts w:ascii="仿宋" w:eastAsia="仿宋" w:hAnsi="仿宋" w:cs="仿宋" w:hint="eastAsia"/>
            <w:lang w:eastAsia="zh-CN"/>
          </w:rPr>
          <w:t>(一)、其他饲养动物项目总结回顾</w:t>
        </w:r>
        <w:r>
          <w:tab/>
        </w:r>
        <w:r>
          <w:fldChar w:fldCharType="begin"/>
        </w:r>
        <w:r>
          <w:instrText xml:space="preserve"> PAGEREF _Toc22638 \h </w:instrText>
        </w:r>
        <w:r>
          <w:fldChar w:fldCharType="separate"/>
        </w:r>
        <w:r>
          <w:t>53</w:t>
        </w:r>
        <w:r>
          <w:fldChar w:fldCharType="end"/>
        </w:r>
      </w:hyperlink>
    </w:p>
    <w:p>
      <w:pPr>
        <w:pStyle w:val="TOC2"/>
        <w:tabs>
          <w:tab w:val="right" w:leader="dot" w:pos="8306"/>
        </w:tabs>
      </w:pPr>
      <w:hyperlink w:anchor="_Toc19450" w:history="1">
        <w:r>
          <w:rPr>
            <w:rFonts w:ascii="仿宋" w:eastAsia="仿宋" w:hAnsi="仿宋" w:cs="仿宋" w:hint="eastAsia"/>
            <w:lang w:eastAsia="zh-CN"/>
          </w:rPr>
          <w:t>(二)、存在问题与改进措施</w:t>
        </w:r>
        <w:r>
          <w:tab/>
        </w:r>
        <w:r>
          <w:fldChar w:fldCharType="begin"/>
        </w:r>
        <w:r>
          <w:instrText xml:space="preserve"> PAGEREF _Toc19450 \h </w:instrText>
        </w:r>
        <w:r>
          <w:fldChar w:fldCharType="separate"/>
        </w:r>
        <w:r>
          <w:t>55</w:t>
        </w:r>
        <w:r>
          <w:fldChar w:fldCharType="end"/>
        </w:r>
      </w:hyperlink>
    </w:p>
    <w:p>
      <w:pPr>
        <w:pStyle w:val="TOC2"/>
        <w:tabs>
          <w:tab w:val="right" w:leader="dot" w:pos="8306"/>
        </w:tabs>
      </w:pPr>
      <w:hyperlink w:anchor="_Toc32543" w:history="1">
        <w:r>
          <w:rPr>
            <w:rFonts w:ascii="仿宋" w:eastAsia="仿宋" w:hAnsi="仿宋" w:cs="仿宋" w:hint="eastAsia"/>
            <w:lang w:eastAsia="zh-CN"/>
          </w:rPr>
          <w:t>(三)、未来发展展望</w:t>
        </w:r>
        <w:r>
          <w:tab/>
        </w:r>
        <w:r>
          <w:fldChar w:fldCharType="begin"/>
        </w:r>
        <w:r>
          <w:instrText xml:space="preserve"> PAGEREF _Toc32543 \h </w:instrText>
        </w:r>
        <w:r>
          <w:fldChar w:fldCharType="separate"/>
        </w:r>
        <w:r>
          <w:t>56</w:t>
        </w:r>
        <w:r>
          <w:fldChar w:fldCharType="end"/>
        </w:r>
      </w:hyperlink>
    </w:p>
    <w:p>
      <w:pPr>
        <w:pStyle w:val="TOC2"/>
        <w:tabs>
          <w:tab w:val="right" w:leader="dot" w:pos="8306"/>
        </w:tabs>
      </w:pPr>
      <w:hyperlink w:anchor="_Toc22340" w:history="1">
        <w:r>
          <w:rPr>
            <w:rFonts w:ascii="仿宋" w:eastAsia="仿宋" w:hAnsi="仿宋" w:cs="仿宋" w:hint="eastAsia"/>
            <w:lang w:eastAsia="zh-CN"/>
          </w:rPr>
          <w:t>(四)、其他饲养动物项目总结报告</w:t>
        </w:r>
        <w:r>
          <w:tab/>
        </w:r>
        <w:r>
          <w:fldChar w:fldCharType="begin"/>
        </w:r>
        <w:r>
          <w:instrText xml:space="preserve"> PAGEREF _Toc22340 \h </w:instrText>
        </w:r>
        <w:r>
          <w:fldChar w:fldCharType="separate"/>
        </w:r>
        <w:r>
          <w:t>57</w:t>
        </w:r>
        <w:r>
          <w:fldChar w:fldCharType="end"/>
        </w:r>
      </w:hyperlink>
    </w:p>
    <w:p>
      <w:pPr>
        <w:pStyle w:val="TOC1"/>
        <w:tabs>
          <w:tab w:val="right" w:leader="dot" w:pos="8306"/>
        </w:tabs>
      </w:pPr>
      <w:hyperlink w:anchor="_Toc26958" w:history="1">
        <w:r>
          <w:rPr>
            <w:rFonts w:ascii="仿宋" w:eastAsia="仿宋" w:hAnsi="仿宋" w:cs="仿宋" w:hint="eastAsia"/>
            <w:lang w:eastAsia="zh-CN"/>
          </w:rPr>
          <w:t>十、危机管理与应急预案</w:t>
        </w:r>
        <w:r>
          <w:tab/>
        </w:r>
        <w:r>
          <w:fldChar w:fldCharType="begin"/>
        </w:r>
        <w:r>
          <w:instrText xml:space="preserve"> PAGEREF _Toc26958 \h </w:instrText>
        </w:r>
        <w:r>
          <w:fldChar w:fldCharType="separate"/>
        </w:r>
        <w:r>
          <w:t>59</w:t>
        </w:r>
        <w:r>
          <w:fldChar w:fldCharType="end"/>
        </w:r>
      </w:hyperlink>
    </w:p>
    <w:p>
      <w:pPr>
        <w:pStyle w:val="TOC2"/>
        <w:tabs>
          <w:tab w:val="right" w:leader="dot" w:pos="8306"/>
        </w:tabs>
      </w:pPr>
      <w:hyperlink w:anchor="_Toc22066" w:history="1">
        <w:r>
          <w:rPr>
            <w:rFonts w:ascii="仿宋" w:eastAsia="仿宋" w:hAnsi="仿宋" w:cs="仿宋" w:hint="eastAsia"/>
            <w:lang w:eastAsia="zh-CN"/>
          </w:rPr>
          <w:t>(一)、危机预警与监测</w:t>
        </w:r>
        <w:r>
          <w:tab/>
        </w:r>
        <w:r>
          <w:fldChar w:fldCharType="begin"/>
        </w:r>
        <w:r>
          <w:instrText xml:space="preserve"> PAGEREF _Toc22066 \h </w:instrText>
        </w:r>
        <w:r>
          <w:fldChar w:fldCharType="separate"/>
        </w:r>
        <w:r>
          <w:t>59</w:t>
        </w:r>
        <w:r>
          <w:fldChar w:fldCharType="end"/>
        </w:r>
      </w:hyperlink>
    </w:p>
    <w:p>
      <w:pPr>
        <w:pStyle w:val="TOC2"/>
        <w:tabs>
          <w:tab w:val="right" w:leader="dot" w:pos="8306"/>
        </w:tabs>
      </w:pPr>
      <w:hyperlink w:anchor="_Toc3887" w:history="1">
        <w:r>
          <w:rPr>
            <w:rFonts w:ascii="仿宋" w:eastAsia="仿宋" w:hAnsi="仿宋" w:cs="仿宋" w:hint="eastAsia"/>
            <w:lang w:eastAsia="zh-CN"/>
          </w:rPr>
          <w:t>(二)、应急预案与危机响应</w:t>
        </w:r>
        <w:r>
          <w:tab/>
        </w:r>
        <w:r>
          <w:fldChar w:fldCharType="begin"/>
        </w:r>
        <w:r>
          <w:instrText xml:space="preserve"> PAGEREF _Toc3887 \h </w:instrText>
        </w:r>
        <w:r>
          <w:fldChar w:fldCharType="separate"/>
        </w:r>
        <w:r>
          <w:t>60</w:t>
        </w:r>
        <w:r>
          <w:fldChar w:fldCharType="end"/>
        </w:r>
      </w:hyperlink>
    </w:p>
    <w:p>
      <w:pPr>
        <w:pStyle w:val="TOC2"/>
        <w:tabs>
          <w:tab w:val="right" w:leader="dot" w:pos="8306"/>
        </w:tabs>
      </w:pPr>
      <w:hyperlink w:anchor="_Toc27438" w:history="1">
        <w:r>
          <w:rPr>
            <w:rFonts w:ascii="仿宋" w:eastAsia="仿宋" w:hAnsi="仿宋" w:cs="仿宋" w:hint="eastAsia"/>
            <w:lang w:eastAsia="zh-CN"/>
          </w:rPr>
          <w:t>(三)、危机沟通与舆情控制</w:t>
        </w:r>
        <w:r>
          <w:tab/>
        </w:r>
        <w:r>
          <w:fldChar w:fldCharType="begin"/>
        </w:r>
        <w:r>
          <w:instrText xml:space="preserve"> PAGEREF _Toc27438 \h </w:instrText>
        </w:r>
        <w:r>
          <w:fldChar w:fldCharType="separate"/>
        </w:r>
        <w:r>
          <w:t>61</w:t>
        </w:r>
        <w:r>
          <w:fldChar w:fldCharType="end"/>
        </w:r>
      </w:hyperlink>
    </w:p>
    <w:p>
      <w:pPr>
        <w:pStyle w:val="TOC2"/>
        <w:tabs>
          <w:tab w:val="right" w:leader="dot" w:pos="8306"/>
        </w:tabs>
      </w:pPr>
      <w:hyperlink w:anchor="_Toc28798" w:history="1">
        <w:r>
          <w:rPr>
            <w:rFonts w:ascii="仿宋" w:eastAsia="仿宋" w:hAnsi="仿宋" w:cs="仿宋" w:hint="eastAsia"/>
            <w:lang w:eastAsia="zh-CN"/>
          </w:rPr>
          <w:t>(四)、危机后教训与改进</w:t>
        </w:r>
        <w:r>
          <w:tab/>
        </w:r>
        <w:r>
          <w:fldChar w:fldCharType="begin"/>
        </w:r>
        <w:r>
          <w:instrText xml:space="preserve"> PAGEREF _Toc28798 \h </w:instrText>
        </w:r>
        <w:r>
          <w:fldChar w:fldCharType="separate"/>
        </w:r>
        <w:r>
          <w:t>63</w:t>
        </w:r>
        <w:r>
          <w:fldChar w:fldCharType="end"/>
        </w:r>
      </w:hyperlink>
    </w:p>
    <w:p>
      <w:pPr>
        <w:pStyle w:val="TOC1"/>
        <w:tabs>
          <w:tab w:val="right" w:leader="dot" w:pos="8306"/>
        </w:tabs>
      </w:pPr>
      <w:hyperlink w:anchor="_Toc18962" w:history="1">
        <w:r>
          <w:rPr>
            <w:rFonts w:ascii="仿宋" w:eastAsia="仿宋" w:hAnsi="仿宋" w:cs="仿宋" w:hint="eastAsia"/>
            <w:lang w:eastAsia="zh-CN"/>
          </w:rPr>
          <w:t>十一、市场趋势与竞争分析</w:t>
        </w:r>
        <w:r>
          <w:tab/>
        </w:r>
        <w:r>
          <w:fldChar w:fldCharType="begin"/>
        </w:r>
        <w:r>
          <w:instrText xml:space="preserve"> PAGEREF _Toc18962 \h </w:instrText>
        </w:r>
        <w:r>
          <w:fldChar w:fldCharType="separate"/>
        </w:r>
        <w:r>
          <w:t>64</w:t>
        </w:r>
        <w:r>
          <w:fldChar w:fldCharType="end"/>
        </w:r>
      </w:hyperlink>
    </w:p>
    <w:p>
      <w:pPr>
        <w:pStyle w:val="TOC2"/>
        <w:tabs>
          <w:tab w:val="right" w:leader="dot" w:pos="8306"/>
        </w:tabs>
      </w:pPr>
      <w:hyperlink w:anchor="_Toc8316" w:history="1">
        <w:r>
          <w:rPr>
            <w:rFonts w:ascii="仿宋" w:eastAsia="仿宋" w:hAnsi="仿宋" w:cs="仿宋" w:hint="eastAsia"/>
            <w:lang w:eastAsia="zh-CN"/>
          </w:rPr>
          <w:t>(一)、行业市场趋势分析</w:t>
        </w:r>
        <w:r>
          <w:tab/>
        </w:r>
        <w:r>
          <w:fldChar w:fldCharType="begin"/>
        </w:r>
        <w:r>
          <w:instrText xml:space="preserve"> PAGEREF _Toc8316 \h </w:instrText>
        </w:r>
        <w:r>
          <w:fldChar w:fldCharType="separate"/>
        </w:r>
        <w:r>
          <w:t>64</w:t>
        </w:r>
        <w:r>
          <w:fldChar w:fldCharType="end"/>
        </w:r>
      </w:hyperlink>
    </w:p>
    <w:p>
      <w:pPr>
        <w:pStyle w:val="TOC2"/>
        <w:tabs>
          <w:tab w:val="right" w:leader="dot" w:pos="8306"/>
        </w:tabs>
      </w:pPr>
      <w:hyperlink w:anchor="_Toc21699" w:history="1">
        <w:r>
          <w:rPr>
            <w:rFonts w:ascii="仿宋" w:eastAsia="仿宋" w:hAnsi="仿宋" w:cs="仿宋" w:hint="eastAsia"/>
            <w:lang w:eastAsia="zh-CN"/>
          </w:rPr>
          <w:t>(二)、竞争对手动态监测</w:t>
        </w:r>
        <w:r>
          <w:tab/>
        </w:r>
        <w:r>
          <w:fldChar w:fldCharType="begin"/>
        </w:r>
        <w:r>
          <w:instrText xml:space="preserve"> PAGEREF _Toc21699 \h </w:instrText>
        </w:r>
        <w:r>
          <w:fldChar w:fldCharType="separate"/>
        </w:r>
        <w:r>
          <w:t>66</w:t>
        </w:r>
        <w:r>
          <w:fldChar w:fldCharType="end"/>
        </w:r>
      </w:hyperlink>
    </w:p>
    <w:p>
      <w:pPr>
        <w:pStyle w:val="TOC2"/>
        <w:tabs>
          <w:tab w:val="right" w:leader="dot" w:pos="8306"/>
        </w:tabs>
      </w:pPr>
      <w:hyperlink w:anchor="_Toc11917" w:history="1">
        <w:r>
          <w:rPr>
            <w:rFonts w:ascii="仿宋" w:eastAsia="仿宋" w:hAnsi="仿宋" w:cs="仿宋" w:hint="eastAsia"/>
            <w:lang w:eastAsia="zh-CN"/>
          </w:rPr>
          <w:t>(三)、新兴技术与创新趋势</w:t>
        </w:r>
        <w:r>
          <w:tab/>
        </w:r>
        <w:r>
          <w:fldChar w:fldCharType="begin"/>
        </w:r>
        <w:r>
          <w:instrText xml:space="preserve"> PAGEREF _Toc11917 \h </w:instrText>
        </w:r>
        <w:r>
          <w:fldChar w:fldCharType="separate"/>
        </w:r>
        <w:r>
          <w:t>68</w:t>
        </w:r>
        <w:r>
          <w:fldChar w:fldCharType="end"/>
        </w:r>
      </w:hyperlink>
    </w:p>
    <w:p>
      <w:pPr>
        <w:pStyle w:val="TOC2"/>
        <w:tabs>
          <w:tab w:val="right" w:leader="dot" w:pos="8306"/>
        </w:tabs>
      </w:pPr>
      <w:hyperlink w:anchor="_Toc9664" w:history="1">
        <w:r>
          <w:rPr>
            <w:rFonts w:ascii="仿宋" w:eastAsia="仿宋" w:hAnsi="仿宋" w:cs="仿宋" w:hint="eastAsia"/>
            <w:lang w:eastAsia="zh-CN"/>
          </w:rPr>
          <w:t>(四)、市场机会与威胁评估</w:t>
        </w:r>
        <w:r>
          <w:tab/>
        </w:r>
        <w:r>
          <w:fldChar w:fldCharType="begin"/>
        </w:r>
        <w:r>
          <w:instrText xml:space="preserve"> PAGEREF _Toc9664 \h </w:instrText>
        </w:r>
        <w:r>
          <w:fldChar w:fldCharType="separate"/>
        </w:r>
        <w:r>
          <w:t>70</w:t>
        </w:r>
        <w:r>
          <w:fldChar w:fldCharType="end"/>
        </w:r>
      </w:hyperlink>
    </w:p>
    <w:p>
      <w:pPr>
        <w:pStyle w:val="TOC1"/>
        <w:tabs>
          <w:tab w:val="right" w:leader="dot" w:pos="8306"/>
        </w:tabs>
      </w:pPr>
      <w:hyperlink w:anchor="_Toc14625" w:history="1">
        <w:r>
          <w:rPr>
            <w:rFonts w:ascii="仿宋" w:eastAsia="仿宋" w:hAnsi="仿宋" w:cs="仿宋" w:hint="eastAsia"/>
            <w:lang w:eastAsia="zh-CN"/>
          </w:rPr>
          <w:t>十二、市场营销策略与推广计划</w:t>
        </w:r>
        <w:r>
          <w:tab/>
        </w:r>
        <w:r>
          <w:fldChar w:fldCharType="begin"/>
        </w:r>
        <w:r>
          <w:instrText xml:space="preserve"> PAGEREF _Toc14625 \h </w:instrText>
        </w:r>
        <w:r>
          <w:fldChar w:fldCharType="separate"/>
        </w:r>
        <w:r>
          <w:t>71</w:t>
        </w:r>
        <w:r>
          <w:fldChar w:fldCharType="end"/>
        </w:r>
      </w:hyperlink>
    </w:p>
    <w:p>
      <w:pPr>
        <w:pStyle w:val="TOC2"/>
        <w:tabs>
          <w:tab w:val="right" w:leader="dot" w:pos="8306"/>
        </w:tabs>
      </w:pPr>
      <w:hyperlink w:anchor="_Toc16384" w:history="1">
        <w:r>
          <w:rPr>
            <w:rFonts w:ascii="仿宋" w:eastAsia="仿宋" w:hAnsi="仿宋" w:cs="仿宋" w:hint="eastAsia"/>
            <w:lang w:eastAsia="zh-CN"/>
          </w:rPr>
          <w:t>(一)、目标市场与客户定位</w:t>
        </w:r>
        <w:r>
          <w:tab/>
        </w:r>
        <w:r>
          <w:fldChar w:fldCharType="begin"/>
        </w:r>
        <w:r>
          <w:instrText xml:space="preserve"> PAGEREF _Toc16384 \h </w:instrText>
        </w:r>
        <w:r>
          <w:fldChar w:fldCharType="separate"/>
        </w:r>
        <w:r>
          <w:t>71</w:t>
        </w:r>
        <w:r>
          <w:fldChar w:fldCharType="end"/>
        </w:r>
      </w:hyperlink>
    </w:p>
    <w:p>
      <w:pPr>
        <w:pStyle w:val="TOC2"/>
        <w:tabs>
          <w:tab w:val="right" w:leader="dot" w:pos="8306"/>
        </w:tabs>
      </w:pPr>
      <w:hyperlink w:anchor="_Toc9360" w:history="1">
        <w:r>
          <w:rPr>
            <w:rFonts w:ascii="仿宋" w:eastAsia="仿宋" w:hAnsi="仿宋" w:cs="仿宋" w:hint="eastAsia"/>
            <w:lang w:eastAsia="zh-CN"/>
          </w:rPr>
          <w:t>(二)、市场营销策略</w:t>
        </w:r>
        <w:r>
          <w:tab/>
        </w:r>
        <w:r>
          <w:fldChar w:fldCharType="begin"/>
        </w:r>
        <w:r>
          <w:instrText xml:space="preserve"> PAGEREF _Toc9360 \h </w:instrText>
        </w:r>
        <w:r>
          <w:fldChar w:fldCharType="separate"/>
        </w:r>
        <w:r>
          <w:t>73</w:t>
        </w:r>
        <w:r>
          <w:fldChar w:fldCharType="end"/>
        </w:r>
      </w:hyperlink>
    </w:p>
    <w:p>
      <w:pPr>
        <w:pStyle w:val="TOC2"/>
        <w:tabs>
          <w:tab w:val="right" w:leader="dot" w:pos="8306"/>
        </w:tabs>
      </w:pPr>
      <w:hyperlink w:anchor="_Toc5836" w:history="1">
        <w:r>
          <w:rPr>
            <w:rFonts w:ascii="仿宋" w:eastAsia="仿宋" w:hAnsi="仿宋" w:cs="仿宋" w:hint="eastAsia"/>
            <w:lang w:eastAsia="zh-CN"/>
          </w:rPr>
          <w:t>(三)、产品推广与品牌建设</w:t>
        </w:r>
        <w:r>
          <w:tab/>
        </w:r>
        <w:r>
          <w:fldChar w:fldCharType="begin"/>
        </w:r>
        <w:r>
          <w:instrText xml:space="preserve"> PAGEREF _Toc5836 \h </w:instrText>
        </w:r>
        <w:r>
          <w:fldChar w:fldCharType="separate"/>
        </w:r>
        <w:r>
          <w:t>77</w:t>
        </w:r>
        <w:r>
          <w:fldChar w:fldCharType="end"/>
        </w:r>
      </w:hyperlink>
    </w:p>
    <w:p>
      <w:pPr>
        <w:pStyle w:val="TOC2"/>
        <w:tabs>
          <w:tab w:val="right" w:leader="dot" w:pos="8306"/>
        </w:tabs>
      </w:pPr>
      <w:hyperlink w:anchor="_Toc32260" w:history="1">
        <w:r>
          <w:rPr>
            <w:rFonts w:ascii="仿宋" w:eastAsia="仿宋" w:hAnsi="仿宋" w:cs="仿宋" w:hint="eastAsia"/>
            <w:lang w:eastAsia="zh-CN"/>
          </w:rPr>
          <w:t>(四)、销售渠道与分销策略</w:t>
        </w:r>
        <w:r>
          <w:tab/>
        </w:r>
        <w:r>
          <w:fldChar w:fldCharType="begin"/>
        </w:r>
        <w:r>
          <w:instrText xml:space="preserve"> PAGEREF _Toc32260 \h </w:instrText>
        </w:r>
        <w:r>
          <w:fldChar w:fldCharType="separate"/>
        </w:r>
        <w:r>
          <w:t>80</w:t>
        </w:r>
        <w:r>
          <w:fldChar w:fldCharType="end"/>
        </w:r>
      </w:hyperlink>
    </w:p>
    <w:p>
      <w:pPr>
        <w:pStyle w:val="TOC1"/>
        <w:tabs>
          <w:tab w:val="right" w:leader="dot" w:pos="8306"/>
        </w:tabs>
      </w:pPr>
      <w:hyperlink w:anchor="_Toc30084" w:history="1">
        <w:r>
          <w:rPr>
            <w:rFonts w:ascii="仿宋" w:eastAsia="仿宋" w:hAnsi="仿宋" w:cs="仿宋" w:hint="eastAsia"/>
            <w:lang w:eastAsia="zh-CN"/>
          </w:rPr>
          <w:t>十三、其他饲养动物项目节能分析</w:t>
        </w:r>
        <w:r>
          <w:tab/>
        </w:r>
        <w:r>
          <w:fldChar w:fldCharType="begin"/>
        </w:r>
        <w:r>
          <w:instrText xml:space="preserve"> PAGEREF _Toc30084 \h </w:instrText>
        </w:r>
        <w:r>
          <w:fldChar w:fldCharType="separate"/>
        </w:r>
        <w:r>
          <w:t>82</w:t>
        </w:r>
        <w:r>
          <w:fldChar w:fldCharType="end"/>
        </w:r>
      </w:hyperlink>
    </w:p>
    <w:p>
      <w:pPr>
        <w:pStyle w:val="TOC2"/>
        <w:tabs>
          <w:tab w:val="right" w:leader="dot" w:pos="8306"/>
        </w:tabs>
      </w:pPr>
      <w:hyperlink w:anchor="_Toc4792" w:history="1">
        <w:r>
          <w:rPr>
            <w:rFonts w:ascii="仿宋" w:eastAsia="仿宋" w:hAnsi="仿宋" w:cs="仿宋" w:hint="eastAsia"/>
            <w:lang w:eastAsia="zh-CN"/>
          </w:rPr>
          <w:t>(一)、能源消费种类和数量分析</w:t>
        </w:r>
        <w:r>
          <w:tab/>
        </w:r>
        <w:r>
          <w:fldChar w:fldCharType="begin"/>
        </w:r>
        <w:r>
          <w:instrText xml:space="preserve"> PAGEREF _Toc4792 \h </w:instrText>
        </w:r>
        <w:r>
          <w:fldChar w:fldCharType="separate"/>
        </w:r>
        <w:r>
          <w:t>82</w:t>
        </w:r>
        <w:r>
          <w:fldChar w:fldCharType="end"/>
        </w:r>
      </w:hyperlink>
    </w:p>
    <w:p>
      <w:pPr>
        <w:pStyle w:val="TOC2"/>
        <w:tabs>
          <w:tab w:val="right" w:leader="dot" w:pos="8306"/>
        </w:tabs>
      </w:pPr>
      <w:hyperlink w:anchor="_Toc20078" w:history="1">
        <w:r>
          <w:rPr>
            <w:rFonts w:ascii="仿宋" w:eastAsia="仿宋" w:hAnsi="仿宋" w:cs="仿宋" w:hint="eastAsia"/>
            <w:lang w:eastAsia="zh-CN"/>
          </w:rPr>
          <w:t>(二)、其他饲养动物项目预期节能综合评价</w:t>
        </w:r>
        <w:r>
          <w:tab/>
        </w:r>
        <w:r>
          <w:fldChar w:fldCharType="begin"/>
        </w:r>
        <w:r>
          <w:instrText xml:space="preserve"> PAGEREF _Toc20078 \h </w:instrText>
        </w:r>
        <w:r>
          <w:fldChar w:fldCharType="separate"/>
        </w:r>
        <w:r>
          <w:t>82</w:t>
        </w:r>
        <w:r>
          <w:fldChar w:fldCharType="end"/>
        </w:r>
      </w:hyperlink>
    </w:p>
    <w:p>
      <w:pPr>
        <w:pStyle w:val="TOC2"/>
        <w:tabs>
          <w:tab w:val="right" w:leader="dot" w:pos="8306"/>
        </w:tabs>
      </w:pPr>
      <w:hyperlink w:anchor="_Toc17929" w:history="1">
        <w:r>
          <w:rPr>
            <w:rFonts w:ascii="仿宋" w:eastAsia="仿宋" w:hAnsi="仿宋" w:cs="仿宋" w:hint="eastAsia"/>
            <w:lang w:eastAsia="zh-CN"/>
          </w:rPr>
          <w:t>(三)、其他饲养动物项目节能设计</w:t>
        </w:r>
        <w:r>
          <w:tab/>
        </w:r>
        <w:r>
          <w:fldChar w:fldCharType="begin"/>
        </w:r>
        <w:r>
          <w:instrText xml:space="preserve"> PAGEREF _Toc17929 \h </w:instrText>
        </w:r>
        <w:r>
          <w:fldChar w:fldCharType="separate"/>
        </w:r>
        <w:r>
          <w:t>83</w:t>
        </w:r>
        <w:r>
          <w:fldChar w:fldCharType="end"/>
        </w:r>
      </w:hyperlink>
    </w:p>
    <w:p>
      <w:pPr>
        <w:pStyle w:val="TOC2"/>
        <w:tabs>
          <w:tab w:val="right" w:leader="dot" w:pos="8306"/>
        </w:tabs>
      </w:pPr>
      <w:hyperlink w:anchor="_Toc28917" w:history="1">
        <w:r>
          <w:rPr>
            <w:rFonts w:ascii="仿宋" w:eastAsia="仿宋" w:hAnsi="仿宋" w:cs="仿宋" w:hint="eastAsia"/>
            <w:lang w:eastAsia="zh-CN"/>
          </w:rPr>
          <w:t>(四)、节能措施</w:t>
        </w:r>
        <w:r>
          <w:tab/>
        </w:r>
        <w:r>
          <w:fldChar w:fldCharType="begin"/>
        </w:r>
        <w:r>
          <w:instrText xml:space="preserve"> PAGEREF _Toc28917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4944"/>
      <w:r>
        <w:rPr>
          <w:rFonts w:ascii="仿宋" w:eastAsia="仿宋" w:hAnsi="仿宋" w:cs="仿宋" w:hint="eastAsia"/>
          <w:sz w:val="28"/>
          <w:lang w:eastAsia="zh-CN"/>
        </w:rPr>
        <w:t>一、其他饲养动物项目建设单位基本情况</w:t>
      </w:r>
      <w:bookmarkEnd w:id="2"/>
    </w:p>
    <w:p>
      <w:pPr>
        <w:pStyle w:val="Heading2"/>
        <w:rPr>
          <w:rFonts w:ascii="仿宋" w:eastAsia="仿宋" w:hAnsi="仿宋" w:cs="仿宋" w:hint="eastAsia"/>
          <w:lang w:eastAsia="zh-CN"/>
        </w:rPr>
      </w:pPr>
      <w:bookmarkStart w:id="3" w:name="_Toc25034"/>
      <w:r>
        <w:rPr>
          <w:rFonts w:ascii="仿宋" w:eastAsia="仿宋" w:hAnsi="仿宋" w:cs="仿宋" w:hint="eastAsia"/>
          <w:lang w:eastAsia="zh-CN"/>
        </w:rPr>
        <w:t>(一)、其他饲养动物项目建设单位基本情况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其他饲养动物项目建设单位背景：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公司选择此其他饲养动物项目的原因：详细说明公司为何选择开展当前其他饲养动物项目，其他饲养动物项目与公司战略的契合度。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公司在该领域的经验：列举公司在相关领域或类似其他饲养动物项目上的经验和成就。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其他饲养动物项目团队：如已组建其他饲养动物项目团队，简要介绍主要成员。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5513"/>
      <w:r>
        <w:rPr>
          <w:rFonts w:ascii="仿宋" w:eastAsia="仿宋" w:hAnsi="仿宋" w:cs="仿宋" w:hint="eastAsia"/>
          <w:sz w:val="28"/>
          <w:lang w:eastAsia="zh-CN"/>
        </w:rPr>
        <w:t>(二)、其他饲养动物项目主管单位基本情况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详细描述主管单位的职责和权限，特别是在其他饲养动物项目审批、监管和支持方面的职能。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描述主管单位目前的发展战略，特别是在推动当地经济发展和其他饲养动物项目建设方面的战略。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主管单位在类似其他饲养动物项目上的经验：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说明主管单位是否在过去的其他饲养动物项目中有相关经验，以及其在该领域的专业性。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人员组成：主管单位工作团队的人员概况，涵盖其他饲养动物项目审批、监管、技术等领域。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描述主管单位在其他饲养动物项目建设方面的政策支持，包括其他饲养动物项目审批流程、财政和税收政策等。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最近的相关其他饲养动物项目和成就：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说明主管单位最近参与的类似其他饲养动物项目以及所取得的成就。</w:t>
      </w:r>
    </w:p>
    <w:p>
      <w:pPr>
        <w:pStyle w:val="Heading2"/>
        <w:ind w:firstLine="560" w:firstLineChars="200"/>
        <w:rPr>
          <w:rFonts w:ascii="仿宋" w:eastAsia="仿宋" w:hAnsi="仿宋" w:cs="仿宋" w:hint="eastAsia"/>
          <w:sz w:val="28"/>
          <w:lang w:eastAsia="zh-CN"/>
        </w:rPr>
      </w:pPr>
      <w:bookmarkStart w:id="5" w:name="_Toc19796"/>
      <w:r>
        <w:rPr>
          <w:rFonts w:ascii="仿宋" w:eastAsia="仿宋" w:hAnsi="仿宋" w:cs="仿宋" w:hint="eastAsia"/>
          <w:sz w:val="28"/>
          <w:lang w:eastAsia="zh-CN"/>
        </w:rPr>
        <w:t>(三)、其他饲养动物项目技术协作单位基本情况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单位在类似其他饲养动物项目上的经验：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说明协作单位是否在过去的类似其他饲养动物项目中有相关经验，以及其在该领域的专业性。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人员组成：协作单位工作团队的人员概况，涵盖其他饲养动物项目所需的技术、研究和管理领域。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科研成果：列举协作单位过去的科研成果，尤其是与其他饲养动物项目相关的成果。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专利：说明协作单位所拥有的与其他饲养动物项目相关的专利或技术创新。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单位对其他饲养动物项目的技术支持：说明协作单位将如何支持其他饲养动物项目的技术实施。 单位的可行性：评估协作单位参与其他饲养动物项目的可行性，包括资源、人员和设备的支持。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最近的相关研究其他饲养动物项目和合作案例： 说明协作单位最近参与的类似其他饲养动物项目或与企业的合作案例以及所取得的成就。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6287"/>
      <w:r>
        <w:rPr>
          <w:rFonts w:ascii="仿宋" w:eastAsia="仿宋" w:hAnsi="仿宋" w:cs="仿宋" w:hint="eastAsia"/>
          <w:sz w:val="28"/>
          <w:lang w:eastAsia="zh-CN"/>
        </w:rPr>
        <w:t>二、其他饲养动物项目选址</w:t>
      </w:r>
      <w:bookmarkEnd w:id="6"/>
    </w:p>
    <w:p>
      <w:pPr>
        <w:pStyle w:val="Heading2"/>
        <w:rPr>
          <w:rFonts w:ascii="仿宋" w:eastAsia="仿宋" w:hAnsi="仿宋" w:cs="仿宋" w:hint="eastAsia"/>
          <w:lang w:eastAsia="zh-CN"/>
        </w:rPr>
      </w:pPr>
      <w:bookmarkStart w:id="7" w:name="_Toc23551"/>
      <w:r>
        <w:rPr>
          <w:rFonts w:ascii="仿宋" w:eastAsia="仿宋" w:hAnsi="仿宋" w:cs="仿宋" w:hint="eastAsia"/>
          <w:lang w:eastAsia="zh-CN"/>
        </w:rPr>
        <w:t>(一)、其他饲养动物项目选址原则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选址应符合国家政策和生态能源行业的长远发展规划，确保其他饲养动物项目在政策环境中蓬勃发展。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选址地应能满足其他饲养动物项目对原材料、供热和电力的充足供应，确保生产过程的持续稳定。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充分考虑选址地的地形地貌，确保其适合其他饲养动物项目建设，并对地质条件进行全面评估，以降低地质风险。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选址周边应有可供利用的社会基础设施，同时具备协作条件，有助于其他饲养动物项目的顺利建设和运营。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这些选址原则综合考虑了政策、资源、环境和社会条件，有助于确保其他饲养动物项目在选址阶段做出明智的决策，提高其他饲养动物项目的成功运营和可持续发展性。</w:t>
      </w:r>
    </w:p>
    <w:p>
      <w:pPr>
        <w:pStyle w:val="Heading2"/>
        <w:ind w:firstLine="560" w:firstLineChars="200"/>
        <w:rPr>
          <w:rFonts w:ascii="仿宋" w:eastAsia="仿宋" w:hAnsi="仿宋" w:cs="仿宋" w:hint="eastAsia"/>
          <w:sz w:val="28"/>
          <w:lang w:eastAsia="zh-CN"/>
        </w:rPr>
      </w:pPr>
      <w:bookmarkStart w:id="8" w:name="_Toc27517"/>
      <w:r>
        <w:rPr>
          <w:rFonts w:ascii="仿宋" w:eastAsia="仿宋" w:hAnsi="仿宋" w:cs="仿宋" w:hint="eastAsia"/>
          <w:sz w:val="28"/>
          <w:lang w:eastAsia="zh-CN"/>
        </w:rPr>
        <w:t>(二)、原材料及主要辅助材料供应</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其他饲养动物项目的原材料和辅助材料供应是其他饲养动物项目顺利运营的基础，因此在选择供应商时需要仔细考虑以下方面：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评估供应商的生产能力，确保能够满足其他饲养动物项目的大规模生产需求。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如果需要定制辅助材料，供应商需具备相应的定制能力，满足其他饲养动物项目独特需求。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原材料溯源：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对于涉及专有技术或商业机密的供应商，签署保密协议以保护其他饲养动物项目的核心利益。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定期对原材料和辅助材料供应商进行绩效评估，确保其仍然符合其他饲养动物项目的要求。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9" w:name="_Toc5127"/>
      <w:r>
        <w:rPr>
          <w:rFonts w:ascii="仿宋" w:eastAsia="仿宋" w:hAnsi="仿宋" w:cs="仿宋" w:hint="eastAsia"/>
          <w:sz w:val="28"/>
          <w:lang w:eastAsia="zh-CN"/>
        </w:rPr>
        <w:t>(三)、交通条件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道路质量：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如果其他饲养动物项目需要大量原材料运输，考虑选址地区是否有铁路连接，以提高运输效率。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如果其他饲养动物项目涉及进出口业务，选择靠近港口的地区，以方便国际贸易。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物流中心设施：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了解选址城市的交通规划，确保其他饲养动物项目建设与城市规划相符。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确保其他饲养动物项目场地有明确的紧急疏散路线，以保障员工安全。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制定应对交通事故的应急预案，确保及时处理并减小对其他饲养动物项目的影响。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0" w:name="_Toc10250"/>
      <w:r>
        <w:rPr>
          <w:rFonts w:ascii="仿宋" w:eastAsia="仿宋" w:hAnsi="仿宋" w:cs="仿宋" w:hint="eastAsia"/>
          <w:sz w:val="28"/>
          <w:lang w:eastAsia="zh-CN"/>
        </w:rPr>
        <w:t>(四)、自然条件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气候类型： 了解选址地区的气候类型，包括温暖、寒冷、湿润、干燥等，以适应其他饲养动物项目的生产需求。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考虑季节变化对生产和物流的影响，确保其他饲养动物项目在各季节都能正常运营。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考虑地貌的特征，如河流、湖泊、沼泽等，对于其他饲养动物项目可能存在的环境影响进行评估。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考虑地震风险，选择低地震风险的地区，确保其他饲养动物项目安全稳定。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了解选址地区的生物多样性，确保其他饲养动物项目建设和运营不会对当地生态系统产生严重影响。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环保政策： 遵循当地环保政策和法规，确保其他饲养动物项目的生产活动不违反环保法规。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考虑选址地区的可再生资源，如风能、太阳能等，以推动其他饲养动物项目可持续发展。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了解周边工业排放状况，防止其他饲养动物项目受到污染。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在其他饲养动物项目选址过程中，综合考虑以上自然条件，选择有利于其他饲养动物项目可持续发展和员工生活的地区，有助于确保其他饲养动物项目在自然环境中的稳健运营。</w:t>
      </w:r>
    </w:p>
    <w:p>
      <w:pPr>
        <w:pStyle w:val="Heading2"/>
        <w:ind w:firstLine="560" w:firstLineChars="200"/>
        <w:rPr>
          <w:rFonts w:ascii="仿宋" w:eastAsia="仿宋" w:hAnsi="仿宋" w:cs="仿宋" w:hint="eastAsia"/>
          <w:sz w:val="28"/>
          <w:lang w:eastAsia="zh-CN"/>
        </w:rPr>
      </w:pPr>
      <w:bookmarkStart w:id="11" w:name="_Toc19214"/>
      <w:r>
        <w:rPr>
          <w:rFonts w:ascii="仿宋" w:eastAsia="仿宋" w:hAnsi="仿宋" w:cs="仿宋" w:hint="eastAsia"/>
          <w:sz w:val="28"/>
          <w:lang w:eastAsia="zh-CN"/>
        </w:rPr>
        <w:t>(五)、经济发展状况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分析不同行业对GDP的贡献，选择与其他饲养动物项目相关的经济主导产业。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考察地区是否有新兴产业的发展，对于科技、绿色能源等新兴领域的发展有利于其他饲养动物项目未来的可持续性。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考虑传统产业的发展状况，特别是与其他饲养动物项目相关的产业，了解市场潜力和竞争态势。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了解当地政府对相关产业的扶持政策，包括财政补贴、税收减免等，以提高其他饲养动物项目的经济效益。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了解是否有政府支持创新和技术研发的政策，以推动其他饲养动物项目的科技创新。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了解是否有高素质人才流动的趋势，有利于其他饲养动物项目吸引和留住优秀人才。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融资环境：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了解融资环境，包括贷款利率、融资便利性等，以降低其他饲养动物项目的融资成本。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了解财政支出状况，特别是对于其他饲养动物项目相关领域的投入。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考虑汇率波动对其他饲养动物项目经营的潜在影响，采取必要的对冲手段。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了解国家的外汇政策，确保其他饲养动物项目在跨国业务中能够顺利进行。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评估选址地区的市场竞争激烈程度，选择有利于其他饲养动物项目发展的市场环境。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了解商业社交的活跃度，有助于其他饲养动物项目建立合作关系和拓展业务。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市场需求： 分析市场需求的变化趋势，为其他饲养动物项目的产品或服务定位提供依据。</w:t>
      </w:r>
    </w:p>
    <w:p>
      <w:pPr>
        <w:pStyle w:val="Heading2"/>
        <w:ind w:firstLine="560" w:firstLineChars="200"/>
        <w:rPr>
          <w:rFonts w:ascii="仿宋" w:eastAsia="仿宋" w:hAnsi="仿宋" w:cs="仿宋" w:hint="eastAsia"/>
          <w:sz w:val="28"/>
          <w:lang w:eastAsia="zh-CN"/>
        </w:rPr>
      </w:pPr>
      <w:bookmarkStart w:id="12" w:name="_Toc27918"/>
      <w:r>
        <w:rPr>
          <w:rFonts w:ascii="仿宋" w:eastAsia="仿宋" w:hAnsi="仿宋" w:cs="仿宋" w:hint="eastAsia"/>
          <w:sz w:val="28"/>
          <w:lang w:eastAsia="zh-CN"/>
        </w:rPr>
        <w:t>(六)、厂址选择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考虑当地的工资水平，与其他饲养动物项目的薪资预算相匹配。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了解当地和国家对相关产业的政策支持，确保其他饲养动物项目可以享受到相关政策优惠。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考虑当地的劳动力成本，与其他饲养动物项目的预算相匹配。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选择社会稳定的地区，减少社会风险对其他饲养动物项目的不利影响。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了解选址地区的城市规划，考虑未来的城市发展对其他饲养动物项目的影响。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在这些因素的基础上，其他饲养动物项目团队可以综合考虑，选择最符合其他饲养动物项目需求和长期发展的厂址。这样的选择将有助于提高其他饲养动物项目的运营效率和竞争力。</w:t>
      </w:r>
    </w:p>
    <w:p>
      <w:pPr>
        <w:pStyle w:val="Heading1"/>
        <w:ind w:firstLine="560" w:firstLineChars="200"/>
        <w:rPr>
          <w:rFonts w:ascii="仿宋" w:eastAsia="仿宋" w:hAnsi="仿宋" w:cs="仿宋" w:hint="eastAsia"/>
          <w:sz w:val="28"/>
          <w:lang w:eastAsia="zh-CN"/>
        </w:rPr>
      </w:pPr>
      <w:bookmarkStart w:id="13" w:name="_Toc11612"/>
      <w:r>
        <w:rPr>
          <w:rFonts w:ascii="仿宋" w:eastAsia="仿宋" w:hAnsi="仿宋" w:cs="仿宋" w:hint="eastAsia"/>
          <w:sz w:val="28"/>
          <w:lang w:eastAsia="zh-CN"/>
        </w:rPr>
        <w:t>三、其他饲养动物项目建设内容</w:t>
      </w:r>
      <w:bookmarkEnd w:id="13"/>
    </w:p>
    <w:p>
      <w:pPr>
        <w:pStyle w:val="Heading2"/>
        <w:rPr>
          <w:rFonts w:ascii="仿宋" w:eastAsia="仿宋" w:hAnsi="仿宋" w:cs="仿宋" w:hint="eastAsia"/>
          <w:lang w:eastAsia="zh-CN"/>
        </w:rPr>
      </w:pPr>
      <w:bookmarkStart w:id="14" w:name="_Toc25396"/>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通过以上的工程概况、结构设计、施工过程与工程进度、质量控制及安全管理的详细规划，本建筑工程将全面实现高标准、高质量、高效率的建设目标，确保其他饲养动物项目的顺利推进和可持续发展。</w:t>
      </w:r>
    </w:p>
    <w:p>
      <w:pPr>
        <w:pStyle w:val="Heading2"/>
        <w:ind w:firstLine="560" w:firstLineChars="200"/>
        <w:rPr>
          <w:rFonts w:ascii="仿宋" w:eastAsia="仿宋" w:hAnsi="仿宋" w:cs="仿宋" w:hint="eastAsia"/>
          <w:sz w:val="28"/>
          <w:lang w:eastAsia="zh-CN"/>
        </w:rPr>
      </w:pPr>
      <w:bookmarkStart w:id="15" w:name="_Toc24655"/>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17475"/>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https://d.book118.com/545040014321011122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8403F"/>
    <w:rsid w:val="11F840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45040014321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2024-02-23T03:26:00Z</dcterms:created>
  <dcterms:modified xsi:type="dcterms:W3CDTF">2024-02-23T03:27:21Z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17578A559B9B4550A8C2F73921D44E7D_11</vt:lpwstr>
  </property>
  <property fmtid="{D5CDD505-2E9C-101B-9397-08002B2CF9AE}" pid="3" name="KSOProductBuildVer">
    <vt:lpwstr>2052-12.1.0.16250</vt:lpwstr>
  </property>
</Properties>
</file>