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相对位移计项目规划设计纲要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12" w:history="1">
        <w:r>
          <w:rPr>
            <w:rFonts w:ascii="仿宋" w:eastAsia="仿宋" w:hAnsi="仿宋" w:cs="仿宋" w:hint="eastAsia"/>
            <w:lang w:eastAsia="zh-CN"/>
          </w:rPr>
          <w:t>前言</w:t>
        </w:r>
        <w:r>
          <w:tab/>
        </w:r>
        <w:r>
          <w:fldChar w:fldCharType="begin"/>
        </w:r>
        <w:r>
          <w:instrText xml:space="preserve"> PAGEREF _Toc18212 \h </w:instrText>
        </w:r>
        <w:r>
          <w:fldChar w:fldCharType="separate"/>
        </w:r>
        <w:r>
          <w:t>3</w:t>
        </w:r>
        <w:r>
          <w:fldChar w:fldCharType="end"/>
        </w:r>
      </w:hyperlink>
    </w:p>
    <w:p>
      <w:pPr>
        <w:pStyle w:val="TOC1"/>
        <w:tabs>
          <w:tab w:val="right" w:leader="dot" w:pos="8306"/>
        </w:tabs>
      </w:pPr>
      <w:hyperlink w:anchor="_Toc24644" w:history="1">
        <w:r>
          <w:rPr>
            <w:rFonts w:ascii="仿宋" w:eastAsia="仿宋" w:hAnsi="仿宋" w:cs="仿宋" w:hint="eastAsia"/>
            <w:lang w:eastAsia="zh-CN"/>
          </w:rPr>
          <w:t>一、相对位移计项目土建工程</w:t>
        </w:r>
        <w:r>
          <w:tab/>
        </w:r>
        <w:r>
          <w:fldChar w:fldCharType="begin"/>
        </w:r>
        <w:r>
          <w:instrText xml:space="preserve"> PAGEREF _Toc24644 \h </w:instrText>
        </w:r>
        <w:r>
          <w:fldChar w:fldCharType="separate"/>
        </w:r>
        <w:r>
          <w:t>3</w:t>
        </w:r>
        <w:r>
          <w:fldChar w:fldCharType="end"/>
        </w:r>
      </w:hyperlink>
    </w:p>
    <w:p>
      <w:pPr>
        <w:pStyle w:val="TOC2"/>
        <w:tabs>
          <w:tab w:val="right" w:leader="dot" w:pos="8306"/>
        </w:tabs>
      </w:pPr>
      <w:hyperlink w:anchor="_Toc2697" w:history="1">
        <w:r>
          <w:rPr>
            <w:rFonts w:ascii="仿宋" w:eastAsia="仿宋" w:hAnsi="仿宋" w:cs="仿宋" w:hint="eastAsia"/>
            <w:lang w:eastAsia="zh-CN"/>
          </w:rPr>
          <w:t>(一)、建筑工程设计原则</w:t>
        </w:r>
        <w:r>
          <w:tab/>
        </w:r>
        <w:r>
          <w:fldChar w:fldCharType="begin"/>
        </w:r>
        <w:r>
          <w:instrText xml:space="preserve"> PAGEREF _Toc2697 \h </w:instrText>
        </w:r>
        <w:r>
          <w:fldChar w:fldCharType="separate"/>
        </w:r>
        <w:r>
          <w:t>3</w:t>
        </w:r>
        <w:r>
          <w:fldChar w:fldCharType="end"/>
        </w:r>
      </w:hyperlink>
    </w:p>
    <w:p>
      <w:pPr>
        <w:pStyle w:val="TOC2"/>
        <w:tabs>
          <w:tab w:val="right" w:leader="dot" w:pos="8306"/>
        </w:tabs>
      </w:pPr>
      <w:hyperlink w:anchor="_Toc24444" w:history="1">
        <w:r>
          <w:rPr>
            <w:rFonts w:ascii="仿宋" w:eastAsia="仿宋" w:hAnsi="仿宋" w:cs="仿宋" w:hint="eastAsia"/>
            <w:lang w:eastAsia="zh-CN"/>
          </w:rPr>
          <w:t>(二)、土建工程设计年限及安全等级</w:t>
        </w:r>
        <w:r>
          <w:tab/>
        </w:r>
        <w:r>
          <w:fldChar w:fldCharType="begin"/>
        </w:r>
        <w:r>
          <w:instrText xml:space="preserve"> PAGEREF _Toc24444 \h </w:instrText>
        </w:r>
        <w:r>
          <w:fldChar w:fldCharType="separate"/>
        </w:r>
        <w:r>
          <w:t>4</w:t>
        </w:r>
        <w:r>
          <w:fldChar w:fldCharType="end"/>
        </w:r>
      </w:hyperlink>
    </w:p>
    <w:p>
      <w:pPr>
        <w:pStyle w:val="TOC2"/>
        <w:tabs>
          <w:tab w:val="right" w:leader="dot" w:pos="8306"/>
        </w:tabs>
      </w:pPr>
      <w:hyperlink w:anchor="_Toc1874" w:history="1">
        <w:r>
          <w:rPr>
            <w:rFonts w:ascii="仿宋" w:eastAsia="仿宋" w:hAnsi="仿宋" w:cs="仿宋" w:hint="eastAsia"/>
            <w:lang w:eastAsia="zh-CN"/>
          </w:rPr>
          <w:t>(三)、建筑工程设计总体要求</w:t>
        </w:r>
        <w:r>
          <w:tab/>
        </w:r>
        <w:r>
          <w:fldChar w:fldCharType="begin"/>
        </w:r>
        <w:r>
          <w:instrText xml:space="preserve"> PAGEREF _Toc1874 \h </w:instrText>
        </w:r>
        <w:r>
          <w:fldChar w:fldCharType="separate"/>
        </w:r>
        <w:r>
          <w:t>5</w:t>
        </w:r>
        <w:r>
          <w:fldChar w:fldCharType="end"/>
        </w:r>
      </w:hyperlink>
    </w:p>
    <w:p>
      <w:pPr>
        <w:pStyle w:val="TOC2"/>
        <w:tabs>
          <w:tab w:val="right" w:leader="dot" w:pos="8306"/>
        </w:tabs>
      </w:pPr>
      <w:hyperlink w:anchor="_Toc30189" w:history="1">
        <w:r>
          <w:rPr>
            <w:rFonts w:ascii="仿宋" w:eastAsia="仿宋" w:hAnsi="仿宋" w:cs="仿宋" w:hint="eastAsia"/>
            <w:lang w:eastAsia="zh-CN"/>
          </w:rPr>
          <w:t>(四)、土建工程建设指标</w:t>
        </w:r>
        <w:r>
          <w:tab/>
        </w:r>
        <w:r>
          <w:fldChar w:fldCharType="begin"/>
        </w:r>
        <w:r>
          <w:instrText xml:space="preserve"> PAGEREF _Toc30189 \h </w:instrText>
        </w:r>
        <w:r>
          <w:fldChar w:fldCharType="separate"/>
        </w:r>
        <w:r>
          <w:t>6</w:t>
        </w:r>
        <w:r>
          <w:fldChar w:fldCharType="end"/>
        </w:r>
      </w:hyperlink>
    </w:p>
    <w:p>
      <w:pPr>
        <w:pStyle w:val="TOC1"/>
        <w:tabs>
          <w:tab w:val="right" w:leader="dot" w:pos="8306"/>
        </w:tabs>
      </w:pPr>
      <w:hyperlink w:anchor="_Toc10548" w:history="1">
        <w:r>
          <w:rPr>
            <w:rFonts w:ascii="仿宋" w:eastAsia="仿宋" w:hAnsi="仿宋" w:cs="仿宋" w:hint="eastAsia"/>
            <w:lang w:eastAsia="zh-CN"/>
          </w:rPr>
          <w:t>二、产品规划分析</w:t>
        </w:r>
        <w:r>
          <w:tab/>
        </w:r>
        <w:r>
          <w:fldChar w:fldCharType="begin"/>
        </w:r>
        <w:r>
          <w:instrText xml:space="preserve"> PAGEREF _Toc10548 \h </w:instrText>
        </w:r>
        <w:r>
          <w:fldChar w:fldCharType="separate"/>
        </w:r>
        <w:r>
          <w:t>6</w:t>
        </w:r>
        <w:r>
          <w:fldChar w:fldCharType="end"/>
        </w:r>
      </w:hyperlink>
    </w:p>
    <w:p>
      <w:pPr>
        <w:pStyle w:val="TOC2"/>
        <w:tabs>
          <w:tab w:val="right" w:leader="dot" w:pos="8306"/>
        </w:tabs>
      </w:pPr>
      <w:hyperlink w:anchor="_Toc15817" w:history="1">
        <w:r>
          <w:rPr>
            <w:rFonts w:ascii="仿宋" w:eastAsia="仿宋" w:hAnsi="仿宋" w:cs="仿宋" w:hint="eastAsia"/>
            <w:lang w:eastAsia="zh-CN"/>
          </w:rPr>
          <w:t>(一)、产品规划</w:t>
        </w:r>
        <w:r>
          <w:tab/>
        </w:r>
        <w:r>
          <w:fldChar w:fldCharType="begin"/>
        </w:r>
        <w:r>
          <w:instrText xml:space="preserve"> PAGEREF _Toc15817 \h </w:instrText>
        </w:r>
        <w:r>
          <w:fldChar w:fldCharType="separate"/>
        </w:r>
        <w:r>
          <w:t>6</w:t>
        </w:r>
        <w:r>
          <w:fldChar w:fldCharType="end"/>
        </w:r>
      </w:hyperlink>
    </w:p>
    <w:p>
      <w:pPr>
        <w:pStyle w:val="TOC2"/>
        <w:tabs>
          <w:tab w:val="right" w:leader="dot" w:pos="8306"/>
        </w:tabs>
      </w:pPr>
      <w:hyperlink w:anchor="_Toc12731" w:history="1">
        <w:r>
          <w:rPr>
            <w:rFonts w:ascii="仿宋" w:eastAsia="仿宋" w:hAnsi="仿宋" w:cs="仿宋" w:hint="eastAsia"/>
            <w:lang w:eastAsia="zh-CN"/>
          </w:rPr>
          <w:t>(二)、建设规模</w:t>
        </w:r>
        <w:r>
          <w:tab/>
        </w:r>
        <w:r>
          <w:fldChar w:fldCharType="begin"/>
        </w:r>
        <w:r>
          <w:instrText xml:space="preserve"> PAGEREF _Toc12731 \h </w:instrText>
        </w:r>
        <w:r>
          <w:fldChar w:fldCharType="separate"/>
        </w:r>
        <w:r>
          <w:t>7</w:t>
        </w:r>
        <w:r>
          <w:fldChar w:fldCharType="end"/>
        </w:r>
      </w:hyperlink>
    </w:p>
    <w:p>
      <w:pPr>
        <w:pStyle w:val="TOC1"/>
        <w:tabs>
          <w:tab w:val="right" w:leader="dot" w:pos="8306"/>
        </w:tabs>
      </w:pPr>
      <w:hyperlink w:anchor="_Toc18947" w:history="1">
        <w:r>
          <w:rPr>
            <w:rFonts w:ascii="仿宋" w:eastAsia="仿宋" w:hAnsi="仿宋" w:cs="仿宋" w:hint="eastAsia"/>
            <w:lang w:eastAsia="zh-CN"/>
          </w:rPr>
          <w:t>三、工艺说明</w:t>
        </w:r>
        <w:r>
          <w:tab/>
        </w:r>
        <w:r>
          <w:fldChar w:fldCharType="begin"/>
        </w:r>
        <w:r>
          <w:instrText xml:space="preserve"> PAGEREF _Toc18947 \h </w:instrText>
        </w:r>
        <w:r>
          <w:fldChar w:fldCharType="separate"/>
        </w:r>
        <w:r>
          <w:t>8</w:t>
        </w:r>
        <w:r>
          <w:fldChar w:fldCharType="end"/>
        </w:r>
      </w:hyperlink>
    </w:p>
    <w:p>
      <w:pPr>
        <w:pStyle w:val="TOC2"/>
        <w:tabs>
          <w:tab w:val="right" w:leader="dot" w:pos="8306"/>
        </w:tabs>
      </w:pPr>
      <w:hyperlink w:anchor="_Toc18754" w:history="1">
        <w:r>
          <w:rPr>
            <w:rFonts w:ascii="仿宋" w:eastAsia="仿宋" w:hAnsi="仿宋" w:cs="仿宋" w:hint="eastAsia"/>
            <w:lang w:eastAsia="zh-CN"/>
          </w:rPr>
          <w:t>(一)、技术管理特点</w:t>
        </w:r>
        <w:r>
          <w:tab/>
        </w:r>
        <w:r>
          <w:fldChar w:fldCharType="begin"/>
        </w:r>
        <w:r>
          <w:instrText xml:space="preserve"> PAGEREF _Toc18754 \h </w:instrText>
        </w:r>
        <w:r>
          <w:fldChar w:fldCharType="separate"/>
        </w:r>
        <w:r>
          <w:t>8</w:t>
        </w:r>
        <w:r>
          <w:fldChar w:fldCharType="end"/>
        </w:r>
      </w:hyperlink>
    </w:p>
    <w:p>
      <w:pPr>
        <w:pStyle w:val="TOC2"/>
        <w:tabs>
          <w:tab w:val="right" w:leader="dot" w:pos="8306"/>
        </w:tabs>
      </w:pPr>
      <w:hyperlink w:anchor="_Toc17910" w:history="1">
        <w:r>
          <w:rPr>
            <w:rFonts w:ascii="仿宋" w:eastAsia="仿宋" w:hAnsi="仿宋" w:cs="仿宋" w:hint="eastAsia"/>
            <w:lang w:eastAsia="zh-CN"/>
          </w:rPr>
          <w:t>(二)、相对位移计项目工艺技术设计方案</w:t>
        </w:r>
        <w:r>
          <w:tab/>
        </w:r>
        <w:r>
          <w:fldChar w:fldCharType="begin"/>
        </w:r>
        <w:r>
          <w:instrText xml:space="preserve"> PAGEREF _Toc17910 \h </w:instrText>
        </w:r>
        <w:r>
          <w:fldChar w:fldCharType="separate"/>
        </w:r>
        <w:r>
          <w:t>9</w:t>
        </w:r>
        <w:r>
          <w:fldChar w:fldCharType="end"/>
        </w:r>
      </w:hyperlink>
    </w:p>
    <w:p>
      <w:pPr>
        <w:pStyle w:val="TOC2"/>
        <w:tabs>
          <w:tab w:val="right" w:leader="dot" w:pos="8306"/>
        </w:tabs>
      </w:pPr>
      <w:hyperlink w:anchor="_Toc10358" w:history="1">
        <w:r>
          <w:rPr>
            <w:rFonts w:ascii="仿宋" w:eastAsia="仿宋" w:hAnsi="仿宋" w:cs="仿宋" w:hint="eastAsia"/>
            <w:lang w:eastAsia="zh-CN"/>
          </w:rPr>
          <w:t>(三)、设备选型方案</w:t>
        </w:r>
        <w:r>
          <w:tab/>
        </w:r>
        <w:r>
          <w:fldChar w:fldCharType="begin"/>
        </w:r>
        <w:r>
          <w:instrText xml:space="preserve"> PAGEREF _Toc10358 \h </w:instrText>
        </w:r>
        <w:r>
          <w:fldChar w:fldCharType="separate"/>
        </w:r>
        <w:r>
          <w:t>11</w:t>
        </w:r>
        <w:r>
          <w:fldChar w:fldCharType="end"/>
        </w:r>
      </w:hyperlink>
    </w:p>
    <w:p>
      <w:pPr>
        <w:pStyle w:val="TOC1"/>
        <w:tabs>
          <w:tab w:val="right" w:leader="dot" w:pos="8306"/>
        </w:tabs>
      </w:pPr>
      <w:hyperlink w:anchor="_Toc24400" w:history="1">
        <w:r>
          <w:rPr>
            <w:rFonts w:ascii="仿宋" w:eastAsia="仿宋" w:hAnsi="仿宋" w:cs="仿宋" w:hint="eastAsia"/>
            <w:lang w:eastAsia="zh-CN"/>
          </w:rPr>
          <w:t>四、相对位移计项目概论</w:t>
        </w:r>
        <w:r>
          <w:tab/>
        </w:r>
        <w:r>
          <w:fldChar w:fldCharType="begin"/>
        </w:r>
        <w:r>
          <w:instrText xml:space="preserve"> PAGEREF _Toc24400 \h </w:instrText>
        </w:r>
        <w:r>
          <w:fldChar w:fldCharType="separate"/>
        </w:r>
        <w:r>
          <w:t>12</w:t>
        </w:r>
        <w:r>
          <w:fldChar w:fldCharType="end"/>
        </w:r>
      </w:hyperlink>
    </w:p>
    <w:p>
      <w:pPr>
        <w:pStyle w:val="TOC2"/>
        <w:tabs>
          <w:tab w:val="right" w:leader="dot" w:pos="8306"/>
        </w:tabs>
      </w:pPr>
      <w:hyperlink w:anchor="_Toc10016" w:history="1">
        <w:r>
          <w:rPr>
            <w:rFonts w:ascii="仿宋" w:eastAsia="仿宋" w:hAnsi="仿宋" w:cs="仿宋" w:hint="eastAsia"/>
            <w:lang w:eastAsia="zh-CN"/>
          </w:rPr>
          <w:t>(一)、相对位移计项目概况</w:t>
        </w:r>
        <w:r>
          <w:tab/>
        </w:r>
        <w:r>
          <w:fldChar w:fldCharType="begin"/>
        </w:r>
        <w:r>
          <w:instrText xml:space="preserve"> PAGEREF _Toc10016 \h </w:instrText>
        </w:r>
        <w:r>
          <w:fldChar w:fldCharType="separate"/>
        </w:r>
        <w:r>
          <w:t>12</w:t>
        </w:r>
        <w:r>
          <w:fldChar w:fldCharType="end"/>
        </w:r>
      </w:hyperlink>
    </w:p>
    <w:p>
      <w:pPr>
        <w:pStyle w:val="TOC2"/>
        <w:tabs>
          <w:tab w:val="right" w:leader="dot" w:pos="8306"/>
        </w:tabs>
      </w:pPr>
      <w:hyperlink w:anchor="_Toc13381" w:history="1">
        <w:r>
          <w:rPr>
            <w:rFonts w:ascii="仿宋" w:eastAsia="仿宋" w:hAnsi="仿宋" w:cs="仿宋" w:hint="eastAsia"/>
            <w:lang w:eastAsia="zh-CN"/>
          </w:rPr>
          <w:t>(二)、相对位移计项目目标</w:t>
        </w:r>
        <w:r>
          <w:tab/>
        </w:r>
        <w:r>
          <w:fldChar w:fldCharType="begin"/>
        </w:r>
        <w:r>
          <w:instrText xml:space="preserve"> PAGEREF _Toc13381 \h </w:instrText>
        </w:r>
        <w:r>
          <w:fldChar w:fldCharType="separate"/>
        </w:r>
        <w:r>
          <w:t>14</w:t>
        </w:r>
        <w:r>
          <w:fldChar w:fldCharType="end"/>
        </w:r>
      </w:hyperlink>
    </w:p>
    <w:p>
      <w:pPr>
        <w:pStyle w:val="TOC2"/>
        <w:tabs>
          <w:tab w:val="right" w:leader="dot" w:pos="8306"/>
        </w:tabs>
      </w:pPr>
      <w:hyperlink w:anchor="_Toc8715" w:history="1">
        <w:r>
          <w:rPr>
            <w:rFonts w:ascii="仿宋" w:eastAsia="仿宋" w:hAnsi="仿宋" w:cs="仿宋" w:hint="eastAsia"/>
            <w:lang w:eastAsia="zh-CN"/>
          </w:rPr>
          <w:t>(三)、相对位移计项目提出的理由</w:t>
        </w:r>
        <w:r>
          <w:tab/>
        </w:r>
        <w:r>
          <w:fldChar w:fldCharType="begin"/>
        </w:r>
        <w:r>
          <w:instrText xml:space="preserve"> PAGEREF _Toc8715 \h </w:instrText>
        </w:r>
        <w:r>
          <w:fldChar w:fldCharType="separate"/>
        </w:r>
        <w:r>
          <w:t>15</w:t>
        </w:r>
        <w:r>
          <w:fldChar w:fldCharType="end"/>
        </w:r>
      </w:hyperlink>
    </w:p>
    <w:p>
      <w:pPr>
        <w:pStyle w:val="TOC2"/>
        <w:tabs>
          <w:tab w:val="right" w:leader="dot" w:pos="8306"/>
        </w:tabs>
      </w:pPr>
      <w:hyperlink w:anchor="_Toc4173" w:history="1">
        <w:r>
          <w:rPr>
            <w:rFonts w:ascii="仿宋" w:eastAsia="仿宋" w:hAnsi="仿宋" w:cs="仿宋" w:hint="eastAsia"/>
            <w:lang w:eastAsia="zh-CN"/>
          </w:rPr>
          <w:t>(四)、相对位移计项目意义</w:t>
        </w:r>
        <w:r>
          <w:tab/>
        </w:r>
        <w:r>
          <w:fldChar w:fldCharType="begin"/>
        </w:r>
        <w:r>
          <w:instrText xml:space="preserve"> PAGEREF _Toc4173 \h </w:instrText>
        </w:r>
        <w:r>
          <w:fldChar w:fldCharType="separate"/>
        </w:r>
        <w:r>
          <w:t>17</w:t>
        </w:r>
        <w:r>
          <w:fldChar w:fldCharType="end"/>
        </w:r>
      </w:hyperlink>
    </w:p>
    <w:p>
      <w:pPr>
        <w:pStyle w:val="TOC2"/>
        <w:tabs>
          <w:tab w:val="right" w:leader="dot" w:pos="8306"/>
        </w:tabs>
      </w:pPr>
      <w:hyperlink w:anchor="_Toc31034" w:history="1">
        <w:r>
          <w:rPr>
            <w:rFonts w:ascii="仿宋" w:eastAsia="仿宋" w:hAnsi="仿宋" w:cs="仿宋" w:hint="eastAsia"/>
            <w:lang w:eastAsia="zh-CN"/>
          </w:rPr>
          <w:t>(五)、相对位移计项目背景</w:t>
        </w:r>
        <w:r>
          <w:tab/>
        </w:r>
        <w:r>
          <w:fldChar w:fldCharType="begin"/>
        </w:r>
        <w:r>
          <w:instrText xml:space="preserve"> PAGEREF _Toc31034 \h </w:instrText>
        </w:r>
        <w:r>
          <w:fldChar w:fldCharType="separate"/>
        </w:r>
        <w:r>
          <w:t>18</w:t>
        </w:r>
        <w:r>
          <w:fldChar w:fldCharType="end"/>
        </w:r>
      </w:hyperlink>
    </w:p>
    <w:p>
      <w:pPr>
        <w:pStyle w:val="TOC1"/>
        <w:tabs>
          <w:tab w:val="right" w:leader="dot" w:pos="8306"/>
        </w:tabs>
      </w:pPr>
      <w:hyperlink w:anchor="_Toc21511" w:history="1">
        <w:r>
          <w:rPr>
            <w:rFonts w:ascii="仿宋" w:eastAsia="仿宋" w:hAnsi="仿宋" w:cs="仿宋" w:hint="eastAsia"/>
            <w:lang w:eastAsia="zh-CN"/>
          </w:rPr>
          <w:t>五、相对位移计项目建设背景及必要性分析</w:t>
        </w:r>
        <w:r>
          <w:tab/>
        </w:r>
        <w:r>
          <w:fldChar w:fldCharType="begin"/>
        </w:r>
        <w:r>
          <w:instrText xml:space="preserve"> PAGEREF _Toc21511 \h </w:instrText>
        </w:r>
        <w:r>
          <w:fldChar w:fldCharType="separate"/>
        </w:r>
        <w:r>
          <w:t>18</w:t>
        </w:r>
        <w:r>
          <w:fldChar w:fldCharType="end"/>
        </w:r>
      </w:hyperlink>
    </w:p>
    <w:p>
      <w:pPr>
        <w:pStyle w:val="TOC2"/>
        <w:tabs>
          <w:tab w:val="right" w:leader="dot" w:pos="8306"/>
        </w:tabs>
      </w:pPr>
      <w:hyperlink w:anchor="_Toc12502" w:history="1">
        <w:r>
          <w:rPr>
            <w:rFonts w:ascii="仿宋" w:eastAsia="仿宋" w:hAnsi="仿宋" w:cs="仿宋" w:hint="eastAsia"/>
            <w:lang w:eastAsia="zh-CN"/>
          </w:rPr>
          <w:t>(一)、相对位移计项目背景分析</w:t>
        </w:r>
        <w:r>
          <w:tab/>
        </w:r>
        <w:r>
          <w:fldChar w:fldCharType="begin"/>
        </w:r>
        <w:r>
          <w:instrText xml:space="preserve"> PAGEREF _Toc12502 \h </w:instrText>
        </w:r>
        <w:r>
          <w:fldChar w:fldCharType="separate"/>
        </w:r>
        <w:r>
          <w:t>18</w:t>
        </w:r>
        <w:r>
          <w:fldChar w:fldCharType="end"/>
        </w:r>
      </w:hyperlink>
    </w:p>
    <w:p>
      <w:pPr>
        <w:pStyle w:val="TOC2"/>
        <w:tabs>
          <w:tab w:val="right" w:leader="dot" w:pos="8306"/>
        </w:tabs>
      </w:pPr>
      <w:hyperlink w:anchor="_Toc2289" w:history="1">
        <w:r>
          <w:rPr>
            <w:rFonts w:ascii="仿宋" w:eastAsia="仿宋" w:hAnsi="仿宋" w:cs="仿宋" w:hint="eastAsia"/>
            <w:lang w:eastAsia="zh-CN"/>
          </w:rPr>
          <w:t>(二)、相对位移计项目建设必要性分析</w:t>
        </w:r>
        <w:r>
          <w:tab/>
        </w:r>
        <w:r>
          <w:fldChar w:fldCharType="begin"/>
        </w:r>
        <w:r>
          <w:instrText xml:space="preserve"> PAGEREF _Toc2289 \h </w:instrText>
        </w:r>
        <w:r>
          <w:fldChar w:fldCharType="separate"/>
        </w:r>
        <w:r>
          <w:t>20</w:t>
        </w:r>
        <w:r>
          <w:fldChar w:fldCharType="end"/>
        </w:r>
      </w:hyperlink>
    </w:p>
    <w:p>
      <w:pPr>
        <w:pStyle w:val="TOC1"/>
        <w:tabs>
          <w:tab w:val="right" w:leader="dot" w:pos="8306"/>
        </w:tabs>
      </w:pPr>
      <w:hyperlink w:anchor="_Toc21112" w:history="1">
        <w:r>
          <w:rPr>
            <w:rFonts w:ascii="仿宋" w:eastAsia="仿宋" w:hAnsi="仿宋" w:cs="仿宋" w:hint="eastAsia"/>
            <w:lang w:eastAsia="zh-CN"/>
          </w:rPr>
          <w:t>六、相对位移计项目可持续发展</w:t>
        </w:r>
        <w:r>
          <w:tab/>
        </w:r>
        <w:r>
          <w:fldChar w:fldCharType="begin"/>
        </w:r>
        <w:r>
          <w:instrText xml:space="preserve"> PAGEREF _Toc21112 \h </w:instrText>
        </w:r>
        <w:r>
          <w:fldChar w:fldCharType="separate"/>
        </w:r>
        <w:r>
          <w:t>22</w:t>
        </w:r>
        <w:r>
          <w:fldChar w:fldCharType="end"/>
        </w:r>
      </w:hyperlink>
    </w:p>
    <w:p>
      <w:pPr>
        <w:pStyle w:val="TOC2"/>
        <w:tabs>
          <w:tab w:val="right" w:leader="dot" w:pos="8306"/>
        </w:tabs>
      </w:pPr>
      <w:hyperlink w:anchor="_Toc26640" w:history="1">
        <w:r>
          <w:rPr>
            <w:rFonts w:ascii="仿宋" w:eastAsia="仿宋" w:hAnsi="仿宋" w:cs="仿宋" w:hint="eastAsia"/>
            <w:lang w:eastAsia="zh-CN"/>
          </w:rPr>
          <w:t>(一)、可持续战略与实践</w:t>
        </w:r>
        <w:r>
          <w:tab/>
        </w:r>
        <w:r>
          <w:fldChar w:fldCharType="begin"/>
        </w:r>
        <w:r>
          <w:instrText xml:space="preserve"> PAGEREF _Toc26640 \h </w:instrText>
        </w:r>
        <w:r>
          <w:fldChar w:fldCharType="separate"/>
        </w:r>
        <w:r>
          <w:t>22</w:t>
        </w:r>
        <w:r>
          <w:fldChar w:fldCharType="end"/>
        </w:r>
      </w:hyperlink>
    </w:p>
    <w:p>
      <w:pPr>
        <w:pStyle w:val="TOC2"/>
        <w:tabs>
          <w:tab w:val="right" w:leader="dot" w:pos="8306"/>
        </w:tabs>
      </w:pPr>
      <w:hyperlink w:anchor="_Toc22961" w:history="1">
        <w:r>
          <w:rPr>
            <w:rFonts w:ascii="仿宋" w:eastAsia="仿宋" w:hAnsi="仿宋" w:cs="仿宋" w:hint="eastAsia"/>
            <w:lang w:eastAsia="zh-CN"/>
          </w:rPr>
          <w:t>(二)、环保与社会责任</w:t>
        </w:r>
        <w:r>
          <w:tab/>
        </w:r>
        <w:r>
          <w:fldChar w:fldCharType="begin"/>
        </w:r>
        <w:r>
          <w:instrText xml:space="preserve"> PAGEREF _Toc22961 \h </w:instrText>
        </w:r>
        <w:r>
          <w:fldChar w:fldCharType="separate"/>
        </w:r>
        <w:r>
          <w:t>22</w:t>
        </w:r>
        <w:r>
          <w:fldChar w:fldCharType="end"/>
        </w:r>
      </w:hyperlink>
    </w:p>
    <w:p>
      <w:pPr>
        <w:pStyle w:val="TOC1"/>
        <w:tabs>
          <w:tab w:val="right" w:leader="dot" w:pos="8306"/>
        </w:tabs>
      </w:pPr>
      <w:hyperlink w:anchor="_Toc4807" w:history="1">
        <w:r>
          <w:rPr>
            <w:rFonts w:ascii="仿宋" w:eastAsia="仿宋" w:hAnsi="仿宋" w:cs="仿宋" w:hint="eastAsia"/>
            <w:lang w:eastAsia="zh-CN"/>
          </w:rPr>
          <w:t>七、相对位移计项目经营效益</w:t>
        </w:r>
        <w:r>
          <w:tab/>
        </w:r>
        <w:r>
          <w:fldChar w:fldCharType="begin"/>
        </w:r>
        <w:r>
          <w:instrText xml:space="preserve"> PAGEREF _Toc4807 \h </w:instrText>
        </w:r>
        <w:r>
          <w:fldChar w:fldCharType="separate"/>
        </w:r>
        <w:r>
          <w:t>23</w:t>
        </w:r>
        <w:r>
          <w:fldChar w:fldCharType="end"/>
        </w:r>
      </w:hyperlink>
    </w:p>
    <w:p>
      <w:pPr>
        <w:pStyle w:val="TOC2"/>
        <w:tabs>
          <w:tab w:val="right" w:leader="dot" w:pos="8306"/>
        </w:tabs>
      </w:pPr>
      <w:hyperlink w:anchor="_Toc3592" w:history="1">
        <w:r>
          <w:rPr>
            <w:rFonts w:ascii="仿宋" w:eastAsia="仿宋" w:hAnsi="仿宋" w:cs="仿宋" w:hint="eastAsia"/>
            <w:lang w:eastAsia="zh-CN"/>
          </w:rPr>
          <w:t>(一)、经济评价财务测算</w:t>
        </w:r>
        <w:r>
          <w:tab/>
        </w:r>
        <w:r>
          <w:fldChar w:fldCharType="begin"/>
        </w:r>
        <w:r>
          <w:instrText xml:space="preserve"> PAGEREF _Toc3592 \h </w:instrText>
        </w:r>
        <w:r>
          <w:fldChar w:fldCharType="separate"/>
        </w:r>
        <w:r>
          <w:t>23</w:t>
        </w:r>
        <w:r>
          <w:fldChar w:fldCharType="end"/>
        </w:r>
      </w:hyperlink>
    </w:p>
    <w:p>
      <w:pPr>
        <w:pStyle w:val="TOC2"/>
        <w:tabs>
          <w:tab w:val="right" w:leader="dot" w:pos="8306"/>
        </w:tabs>
      </w:pPr>
      <w:hyperlink w:anchor="_Toc30568" w:history="1">
        <w:r>
          <w:rPr>
            <w:rFonts w:ascii="仿宋" w:eastAsia="仿宋" w:hAnsi="仿宋" w:cs="仿宋" w:hint="eastAsia"/>
            <w:lang w:eastAsia="zh-CN"/>
          </w:rPr>
          <w:t>(二)、相对位移计项目盈利能力分析</w:t>
        </w:r>
        <w:r>
          <w:tab/>
        </w:r>
        <w:r>
          <w:fldChar w:fldCharType="begin"/>
        </w:r>
        <w:r>
          <w:instrText xml:space="preserve"> PAGEREF _Toc30568 \h </w:instrText>
        </w:r>
        <w:r>
          <w:fldChar w:fldCharType="separate"/>
        </w:r>
        <w:r>
          <w:t>25</w:t>
        </w:r>
        <w:r>
          <w:fldChar w:fldCharType="end"/>
        </w:r>
      </w:hyperlink>
    </w:p>
    <w:p>
      <w:pPr>
        <w:pStyle w:val="TOC1"/>
        <w:tabs>
          <w:tab w:val="right" w:leader="dot" w:pos="8306"/>
        </w:tabs>
      </w:pPr>
      <w:hyperlink w:anchor="_Toc32205" w:history="1">
        <w:r>
          <w:rPr>
            <w:rFonts w:ascii="仿宋" w:eastAsia="仿宋" w:hAnsi="仿宋" w:cs="仿宋" w:hint="eastAsia"/>
            <w:lang w:eastAsia="zh-CN"/>
          </w:rPr>
          <w:t>八、相对位移计项目投资规划</w:t>
        </w:r>
        <w:r>
          <w:tab/>
        </w:r>
        <w:r>
          <w:fldChar w:fldCharType="begin"/>
        </w:r>
        <w:r>
          <w:instrText xml:space="preserve"> PAGEREF _Toc32205 \h </w:instrText>
        </w:r>
        <w:r>
          <w:fldChar w:fldCharType="separate"/>
        </w:r>
        <w:r>
          <w:t>25</w:t>
        </w:r>
        <w:r>
          <w:fldChar w:fldCharType="end"/>
        </w:r>
      </w:hyperlink>
    </w:p>
    <w:p>
      <w:pPr>
        <w:pStyle w:val="TOC2"/>
        <w:tabs>
          <w:tab w:val="right" w:leader="dot" w:pos="8306"/>
        </w:tabs>
      </w:pPr>
      <w:hyperlink w:anchor="_Toc26435" w:history="1">
        <w:r>
          <w:rPr>
            <w:rFonts w:ascii="仿宋" w:eastAsia="仿宋" w:hAnsi="仿宋" w:cs="仿宋" w:hint="eastAsia"/>
            <w:lang w:eastAsia="zh-CN"/>
          </w:rPr>
          <w:t>(一)、相对位移计项目总投资估算</w:t>
        </w:r>
        <w:r>
          <w:tab/>
        </w:r>
        <w:r>
          <w:fldChar w:fldCharType="begin"/>
        </w:r>
        <w:r>
          <w:instrText xml:space="preserve"> PAGEREF _Toc26435 \h </w:instrText>
        </w:r>
        <w:r>
          <w:fldChar w:fldCharType="separate"/>
        </w:r>
        <w:r>
          <w:t>25</w:t>
        </w:r>
        <w:r>
          <w:fldChar w:fldCharType="end"/>
        </w:r>
      </w:hyperlink>
    </w:p>
    <w:p>
      <w:pPr>
        <w:pStyle w:val="TOC2"/>
        <w:tabs>
          <w:tab w:val="right" w:leader="dot" w:pos="8306"/>
        </w:tabs>
      </w:pPr>
      <w:hyperlink w:anchor="_Toc10335" w:history="1">
        <w:r>
          <w:rPr>
            <w:rFonts w:ascii="仿宋" w:eastAsia="仿宋" w:hAnsi="仿宋" w:cs="仿宋" w:hint="eastAsia"/>
            <w:lang w:eastAsia="zh-CN"/>
          </w:rPr>
          <w:t>(二)、资金筹措</w:t>
        </w:r>
        <w:r>
          <w:tab/>
        </w:r>
        <w:r>
          <w:fldChar w:fldCharType="begin"/>
        </w:r>
        <w:r>
          <w:instrText xml:space="preserve"> PAGEREF _Toc10335 \h </w:instrText>
        </w:r>
        <w:r>
          <w:fldChar w:fldCharType="separate"/>
        </w:r>
        <w:r>
          <w:t>27</w:t>
        </w:r>
        <w:r>
          <w:fldChar w:fldCharType="end"/>
        </w:r>
      </w:hyperlink>
    </w:p>
    <w:p>
      <w:pPr>
        <w:pStyle w:val="TOC1"/>
        <w:tabs>
          <w:tab w:val="right" w:leader="dot" w:pos="8306"/>
        </w:tabs>
      </w:pPr>
      <w:hyperlink w:anchor="_Toc21059" w:history="1">
        <w:r>
          <w:rPr>
            <w:rFonts w:ascii="仿宋" w:eastAsia="仿宋" w:hAnsi="仿宋" w:cs="仿宋" w:hint="eastAsia"/>
            <w:lang w:eastAsia="zh-CN"/>
          </w:rPr>
          <w:t>九、生产安全保护</w:t>
        </w:r>
        <w:r>
          <w:tab/>
        </w:r>
        <w:r>
          <w:fldChar w:fldCharType="begin"/>
        </w:r>
        <w:r>
          <w:instrText xml:space="preserve"> PAGEREF _Toc21059 \h </w:instrText>
        </w:r>
        <w:r>
          <w:fldChar w:fldCharType="separate"/>
        </w:r>
        <w:r>
          <w:t>27</w:t>
        </w:r>
        <w:r>
          <w:fldChar w:fldCharType="end"/>
        </w:r>
      </w:hyperlink>
    </w:p>
    <w:p>
      <w:pPr>
        <w:pStyle w:val="TOC2"/>
        <w:tabs>
          <w:tab w:val="right" w:leader="dot" w:pos="8306"/>
        </w:tabs>
      </w:pPr>
      <w:hyperlink w:anchor="_Toc7137" w:history="1">
        <w:r>
          <w:rPr>
            <w:rFonts w:ascii="仿宋" w:eastAsia="仿宋" w:hAnsi="仿宋" w:cs="仿宋" w:hint="eastAsia"/>
            <w:lang w:eastAsia="zh-CN"/>
          </w:rPr>
          <w:t>(一)、消防安全</w:t>
        </w:r>
        <w:r>
          <w:tab/>
        </w:r>
        <w:r>
          <w:fldChar w:fldCharType="begin"/>
        </w:r>
        <w:r>
          <w:instrText xml:space="preserve"> PAGEREF _Toc7137 \h </w:instrText>
        </w:r>
        <w:r>
          <w:fldChar w:fldCharType="separate"/>
        </w:r>
        <w:r>
          <w:t>27</w:t>
        </w:r>
        <w:r>
          <w:fldChar w:fldCharType="end"/>
        </w:r>
      </w:hyperlink>
    </w:p>
    <w:p>
      <w:pPr>
        <w:pStyle w:val="TOC2"/>
        <w:tabs>
          <w:tab w:val="right" w:leader="dot" w:pos="8306"/>
        </w:tabs>
      </w:pPr>
      <w:hyperlink w:anchor="_Toc31830" w:history="1">
        <w:r>
          <w:rPr>
            <w:rFonts w:ascii="仿宋" w:eastAsia="仿宋" w:hAnsi="仿宋" w:cs="仿宋" w:hint="eastAsia"/>
            <w:lang w:eastAsia="zh-CN"/>
          </w:rPr>
          <w:t>(二)、防火防爆总图布置措施</w:t>
        </w:r>
        <w:r>
          <w:tab/>
        </w:r>
        <w:r>
          <w:fldChar w:fldCharType="begin"/>
        </w:r>
        <w:r>
          <w:instrText xml:space="preserve"> PAGEREF _Toc31830 \h </w:instrText>
        </w:r>
        <w:r>
          <w:fldChar w:fldCharType="separate"/>
        </w:r>
        <w:r>
          <w:t>29</w:t>
        </w:r>
        <w:r>
          <w:fldChar w:fldCharType="end"/>
        </w:r>
      </w:hyperlink>
    </w:p>
    <w:p>
      <w:pPr>
        <w:pStyle w:val="TOC2"/>
        <w:tabs>
          <w:tab w:val="right" w:leader="dot" w:pos="8306"/>
        </w:tabs>
      </w:pPr>
      <w:hyperlink w:anchor="_Toc10618" w:history="1">
        <w:r>
          <w:rPr>
            <w:rFonts w:ascii="仿宋" w:eastAsia="仿宋" w:hAnsi="仿宋" w:cs="仿宋" w:hint="eastAsia"/>
            <w:lang w:eastAsia="zh-CN"/>
          </w:rPr>
          <w:t>(三)、自然灾害防范措施</w:t>
        </w:r>
        <w:r>
          <w:tab/>
        </w:r>
        <w:r>
          <w:fldChar w:fldCharType="begin"/>
        </w:r>
        <w:r>
          <w:instrText xml:space="preserve"> PAGEREF _Toc10618 \h </w:instrText>
        </w:r>
        <w:r>
          <w:fldChar w:fldCharType="separate"/>
        </w:r>
        <w:r>
          <w:t>30</w:t>
        </w:r>
        <w:r>
          <w:fldChar w:fldCharType="end"/>
        </w:r>
      </w:hyperlink>
    </w:p>
    <w:p>
      <w:pPr>
        <w:pStyle w:val="TOC2"/>
        <w:tabs>
          <w:tab w:val="right" w:leader="dot" w:pos="8306"/>
        </w:tabs>
      </w:pPr>
      <w:hyperlink w:anchor="_Toc25395" w:history="1">
        <w:r>
          <w:rPr>
            <w:rFonts w:ascii="仿宋" w:eastAsia="仿宋" w:hAnsi="仿宋" w:cs="仿宋" w:hint="eastAsia"/>
            <w:lang w:eastAsia="zh-CN"/>
          </w:rPr>
          <w:t>(四)、安全色及安全标志使用要求</w:t>
        </w:r>
        <w:r>
          <w:tab/>
        </w:r>
        <w:r>
          <w:fldChar w:fldCharType="begin"/>
        </w:r>
        <w:r>
          <w:instrText xml:space="preserve"> PAGEREF _Toc25395 \h </w:instrText>
        </w:r>
        <w:r>
          <w:fldChar w:fldCharType="separate"/>
        </w:r>
        <w:r>
          <w:t>31</w:t>
        </w:r>
        <w:r>
          <w:fldChar w:fldCharType="end"/>
        </w:r>
      </w:hyperlink>
    </w:p>
    <w:p>
      <w:pPr>
        <w:pStyle w:val="TOC2"/>
        <w:tabs>
          <w:tab w:val="right" w:leader="dot" w:pos="8306"/>
        </w:tabs>
      </w:pPr>
      <w:hyperlink w:anchor="_Toc11399" w:history="1">
        <w:r>
          <w:rPr>
            <w:rFonts w:ascii="仿宋" w:eastAsia="仿宋" w:hAnsi="仿宋" w:cs="仿宋" w:hint="eastAsia"/>
            <w:lang w:eastAsia="zh-CN"/>
          </w:rPr>
          <w:t>(五)、防尘防毒措施</w:t>
        </w:r>
        <w:r>
          <w:tab/>
        </w:r>
        <w:r>
          <w:fldChar w:fldCharType="begin"/>
        </w:r>
        <w:r>
          <w:instrText xml:space="preserve"> PAGEREF _Toc11399 \h </w:instrText>
        </w:r>
        <w:r>
          <w:fldChar w:fldCharType="separate"/>
        </w:r>
        <w:r>
          <w:t>32</w:t>
        </w:r>
        <w:r>
          <w:fldChar w:fldCharType="end"/>
        </w:r>
      </w:hyperlink>
    </w:p>
    <w:p>
      <w:pPr>
        <w:pStyle w:val="TOC2"/>
        <w:tabs>
          <w:tab w:val="right" w:leader="dot" w:pos="8306"/>
        </w:tabs>
      </w:pPr>
      <w:hyperlink w:anchor="_Toc32576" w:history="1">
        <w:r>
          <w:rPr>
            <w:rFonts w:ascii="仿宋" w:eastAsia="仿宋" w:hAnsi="仿宋" w:cs="仿宋" w:hint="eastAsia"/>
            <w:lang w:eastAsia="zh-CN"/>
          </w:rPr>
          <w:t>(六)、防静电、触电防护及防雷措施</w:t>
        </w:r>
        <w:r>
          <w:tab/>
        </w:r>
        <w:r>
          <w:fldChar w:fldCharType="begin"/>
        </w:r>
        <w:r>
          <w:instrText xml:space="preserve"> PAGEREF _Toc32576 \h </w:instrText>
        </w:r>
        <w:r>
          <w:fldChar w:fldCharType="separate"/>
        </w:r>
        <w:r>
          <w:t>32</w:t>
        </w:r>
        <w:r>
          <w:fldChar w:fldCharType="end"/>
        </w:r>
      </w:hyperlink>
    </w:p>
    <w:p>
      <w:pPr>
        <w:pStyle w:val="TOC2"/>
        <w:tabs>
          <w:tab w:val="right" w:leader="dot" w:pos="8306"/>
        </w:tabs>
      </w:pPr>
      <w:hyperlink w:anchor="_Toc1130" w:history="1">
        <w:r>
          <w:rPr>
            <w:rFonts w:ascii="仿宋" w:eastAsia="仿宋" w:hAnsi="仿宋" w:cs="仿宋" w:hint="eastAsia"/>
            <w:lang w:eastAsia="zh-CN"/>
          </w:rPr>
          <w:t>(七)、机械设备安全保障措施</w:t>
        </w:r>
        <w:r>
          <w:tab/>
        </w:r>
        <w:r>
          <w:fldChar w:fldCharType="begin"/>
        </w:r>
        <w:r>
          <w:instrText xml:space="preserve"> PAGEREF _Toc1130 \h </w:instrText>
        </w:r>
        <w:r>
          <w:fldChar w:fldCharType="separate"/>
        </w:r>
        <w:r>
          <w:t>34</w:t>
        </w:r>
        <w:r>
          <w:fldChar w:fldCharType="end"/>
        </w:r>
      </w:hyperlink>
    </w:p>
    <w:p>
      <w:pPr>
        <w:pStyle w:val="TOC1"/>
        <w:tabs>
          <w:tab w:val="right" w:leader="dot" w:pos="8306"/>
        </w:tabs>
      </w:pPr>
      <w:hyperlink w:anchor="_Toc8349" w:history="1">
        <w:r>
          <w:rPr>
            <w:rFonts w:ascii="仿宋" w:eastAsia="仿宋" w:hAnsi="仿宋" w:cs="仿宋" w:hint="eastAsia"/>
            <w:lang w:eastAsia="zh-CN"/>
          </w:rPr>
          <w:t>十、相对位移计项目计划安排</w:t>
        </w:r>
        <w:r>
          <w:tab/>
        </w:r>
        <w:r>
          <w:fldChar w:fldCharType="begin"/>
        </w:r>
        <w:r>
          <w:instrText xml:space="preserve"> PAGEREF _Toc8349 \h </w:instrText>
        </w:r>
        <w:r>
          <w:fldChar w:fldCharType="separate"/>
        </w:r>
        <w:r>
          <w:t>35</w:t>
        </w:r>
        <w:r>
          <w:fldChar w:fldCharType="end"/>
        </w:r>
      </w:hyperlink>
    </w:p>
    <w:p>
      <w:pPr>
        <w:pStyle w:val="TOC2"/>
        <w:tabs>
          <w:tab w:val="right" w:leader="dot" w:pos="8306"/>
        </w:tabs>
      </w:pPr>
      <w:hyperlink w:anchor="_Toc7650" w:history="1">
        <w:r>
          <w:rPr>
            <w:rFonts w:ascii="仿宋" w:eastAsia="仿宋" w:hAnsi="仿宋" w:cs="仿宋" w:hint="eastAsia"/>
            <w:lang w:eastAsia="zh-CN"/>
          </w:rPr>
          <w:t>(一)、建设周期</w:t>
        </w:r>
        <w:r>
          <w:tab/>
        </w:r>
        <w:r>
          <w:fldChar w:fldCharType="begin"/>
        </w:r>
        <w:r>
          <w:instrText xml:space="preserve"> PAGEREF _Toc7650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94" w:history="1">
        <w:r>
          <w:rPr>
            <w:rFonts w:ascii="仿宋" w:eastAsia="仿宋" w:hAnsi="仿宋" w:cs="仿宋" w:hint="eastAsia"/>
            <w:lang w:eastAsia="zh-CN"/>
          </w:rPr>
          <w:t>(二)、建设进度</w:t>
        </w:r>
        <w:r>
          <w:tab/>
        </w:r>
        <w:r>
          <w:fldChar w:fldCharType="begin"/>
        </w:r>
        <w:r>
          <w:instrText xml:space="preserve"> PAGEREF _Toc29094 \h </w:instrText>
        </w:r>
        <w:r>
          <w:fldChar w:fldCharType="separate"/>
        </w:r>
        <w:r>
          <w:t>36</w:t>
        </w:r>
        <w:r>
          <w:fldChar w:fldCharType="end"/>
        </w:r>
      </w:hyperlink>
    </w:p>
    <w:p>
      <w:pPr>
        <w:pStyle w:val="TOC2"/>
        <w:tabs>
          <w:tab w:val="right" w:leader="dot" w:pos="8306"/>
        </w:tabs>
      </w:pPr>
      <w:hyperlink w:anchor="_Toc4111" w:history="1">
        <w:r>
          <w:rPr>
            <w:rFonts w:ascii="仿宋" w:eastAsia="仿宋" w:hAnsi="仿宋" w:cs="仿宋" w:hint="eastAsia"/>
            <w:lang w:eastAsia="zh-CN"/>
          </w:rPr>
          <w:t>(三)、进度安排注意事项</w:t>
        </w:r>
        <w:r>
          <w:tab/>
        </w:r>
        <w:r>
          <w:fldChar w:fldCharType="begin"/>
        </w:r>
        <w:r>
          <w:instrText xml:space="preserve"> PAGEREF _Toc4111 \h </w:instrText>
        </w:r>
        <w:r>
          <w:fldChar w:fldCharType="separate"/>
        </w:r>
        <w:r>
          <w:t>37</w:t>
        </w:r>
        <w:r>
          <w:fldChar w:fldCharType="end"/>
        </w:r>
      </w:hyperlink>
    </w:p>
    <w:p>
      <w:pPr>
        <w:pStyle w:val="TOC2"/>
        <w:tabs>
          <w:tab w:val="right" w:leader="dot" w:pos="8306"/>
        </w:tabs>
      </w:pPr>
      <w:hyperlink w:anchor="_Toc12906" w:history="1">
        <w:r>
          <w:rPr>
            <w:rFonts w:ascii="仿宋" w:eastAsia="仿宋" w:hAnsi="仿宋" w:cs="仿宋" w:hint="eastAsia"/>
            <w:lang w:eastAsia="zh-CN"/>
          </w:rPr>
          <w:t>(四)、人力资源配置</w:t>
        </w:r>
        <w:r>
          <w:tab/>
        </w:r>
        <w:r>
          <w:fldChar w:fldCharType="begin"/>
        </w:r>
        <w:r>
          <w:instrText xml:space="preserve"> PAGEREF _Toc12906 \h </w:instrText>
        </w:r>
        <w:r>
          <w:fldChar w:fldCharType="separate"/>
        </w:r>
        <w:r>
          <w:t>39</w:t>
        </w:r>
        <w:r>
          <w:fldChar w:fldCharType="end"/>
        </w:r>
      </w:hyperlink>
    </w:p>
    <w:p>
      <w:pPr>
        <w:pStyle w:val="TOC1"/>
        <w:tabs>
          <w:tab w:val="right" w:leader="dot" w:pos="8306"/>
        </w:tabs>
      </w:pPr>
      <w:hyperlink w:anchor="_Toc12933" w:history="1">
        <w:r>
          <w:rPr>
            <w:rFonts w:ascii="仿宋" w:eastAsia="仿宋" w:hAnsi="仿宋" w:cs="仿宋" w:hint="eastAsia"/>
            <w:lang w:eastAsia="zh-CN"/>
          </w:rPr>
          <w:t>十一、相对位移计项目社会影响</w:t>
        </w:r>
        <w:r>
          <w:tab/>
        </w:r>
        <w:r>
          <w:fldChar w:fldCharType="begin"/>
        </w:r>
        <w:r>
          <w:instrText xml:space="preserve"> PAGEREF _Toc12933 \h </w:instrText>
        </w:r>
        <w:r>
          <w:fldChar w:fldCharType="separate"/>
        </w:r>
        <w:r>
          <w:t>39</w:t>
        </w:r>
        <w:r>
          <w:fldChar w:fldCharType="end"/>
        </w:r>
      </w:hyperlink>
    </w:p>
    <w:p>
      <w:pPr>
        <w:pStyle w:val="TOC2"/>
        <w:tabs>
          <w:tab w:val="right" w:leader="dot" w:pos="8306"/>
        </w:tabs>
      </w:pPr>
      <w:hyperlink w:anchor="_Toc7396" w:history="1">
        <w:r>
          <w:rPr>
            <w:rFonts w:ascii="仿宋" w:eastAsia="仿宋" w:hAnsi="仿宋" w:cs="仿宋" w:hint="eastAsia"/>
            <w:lang w:eastAsia="zh-CN"/>
          </w:rPr>
          <w:t>(一)、社会责任与义务</w:t>
        </w:r>
        <w:r>
          <w:tab/>
        </w:r>
        <w:r>
          <w:fldChar w:fldCharType="begin"/>
        </w:r>
        <w:r>
          <w:instrText xml:space="preserve"> PAGEREF _Toc7396 \h </w:instrText>
        </w:r>
        <w:r>
          <w:fldChar w:fldCharType="separate"/>
        </w:r>
        <w:r>
          <w:t>39</w:t>
        </w:r>
        <w:r>
          <w:fldChar w:fldCharType="end"/>
        </w:r>
      </w:hyperlink>
    </w:p>
    <w:p>
      <w:pPr>
        <w:pStyle w:val="TOC2"/>
        <w:tabs>
          <w:tab w:val="right" w:leader="dot" w:pos="8306"/>
        </w:tabs>
      </w:pPr>
      <w:hyperlink w:anchor="_Toc32036" w:history="1">
        <w:r>
          <w:rPr>
            <w:rFonts w:ascii="仿宋" w:eastAsia="仿宋" w:hAnsi="仿宋" w:cs="仿宋" w:hint="eastAsia"/>
            <w:lang w:eastAsia="zh-CN"/>
          </w:rPr>
          <w:t>(二)、社会参与与沟通</w:t>
        </w:r>
        <w:r>
          <w:tab/>
        </w:r>
        <w:r>
          <w:fldChar w:fldCharType="begin"/>
        </w:r>
        <w:r>
          <w:instrText xml:space="preserve"> PAGEREF _Toc32036 \h </w:instrText>
        </w:r>
        <w:r>
          <w:fldChar w:fldCharType="separate"/>
        </w:r>
        <w:r>
          <w:t>40</w:t>
        </w:r>
        <w:r>
          <w:fldChar w:fldCharType="end"/>
        </w:r>
      </w:hyperlink>
    </w:p>
    <w:p>
      <w:pPr>
        <w:pStyle w:val="TOC1"/>
        <w:tabs>
          <w:tab w:val="right" w:leader="dot" w:pos="8306"/>
        </w:tabs>
      </w:pPr>
      <w:hyperlink w:anchor="_Toc8190" w:history="1">
        <w:r>
          <w:rPr>
            <w:rFonts w:ascii="仿宋" w:eastAsia="仿宋" w:hAnsi="仿宋" w:cs="仿宋" w:hint="eastAsia"/>
            <w:lang w:eastAsia="zh-CN"/>
          </w:rPr>
          <w:t>十二、相对位移计项目创新与研发</w:t>
        </w:r>
        <w:r>
          <w:tab/>
        </w:r>
        <w:r>
          <w:fldChar w:fldCharType="begin"/>
        </w:r>
        <w:r>
          <w:instrText xml:space="preserve"> PAGEREF _Toc8190 \h </w:instrText>
        </w:r>
        <w:r>
          <w:fldChar w:fldCharType="separate"/>
        </w:r>
        <w:r>
          <w:t>41</w:t>
        </w:r>
        <w:r>
          <w:fldChar w:fldCharType="end"/>
        </w:r>
      </w:hyperlink>
    </w:p>
    <w:p>
      <w:pPr>
        <w:pStyle w:val="TOC2"/>
        <w:tabs>
          <w:tab w:val="right" w:leader="dot" w:pos="8306"/>
        </w:tabs>
      </w:pPr>
      <w:hyperlink w:anchor="_Toc18320" w:history="1">
        <w:r>
          <w:rPr>
            <w:rFonts w:ascii="仿宋" w:eastAsia="仿宋" w:hAnsi="仿宋" w:cs="仿宋" w:hint="eastAsia"/>
            <w:lang w:eastAsia="zh-CN"/>
          </w:rPr>
          <w:t>(一)、创新策略与方向</w:t>
        </w:r>
        <w:r>
          <w:tab/>
        </w:r>
        <w:r>
          <w:fldChar w:fldCharType="begin"/>
        </w:r>
        <w:r>
          <w:instrText xml:space="preserve"> PAGEREF _Toc18320 \h </w:instrText>
        </w:r>
        <w:r>
          <w:fldChar w:fldCharType="separate"/>
        </w:r>
        <w:r>
          <w:t>41</w:t>
        </w:r>
        <w:r>
          <w:fldChar w:fldCharType="end"/>
        </w:r>
      </w:hyperlink>
    </w:p>
    <w:p>
      <w:pPr>
        <w:pStyle w:val="TOC2"/>
        <w:tabs>
          <w:tab w:val="right" w:leader="dot" w:pos="8306"/>
        </w:tabs>
      </w:pPr>
      <w:hyperlink w:anchor="_Toc20388" w:history="1">
        <w:r>
          <w:rPr>
            <w:rFonts w:ascii="仿宋" w:eastAsia="仿宋" w:hAnsi="仿宋" w:cs="仿宋" w:hint="eastAsia"/>
            <w:lang w:eastAsia="zh-CN"/>
          </w:rPr>
          <w:t>(二)、研发规划与投入</w:t>
        </w:r>
        <w:r>
          <w:tab/>
        </w:r>
        <w:r>
          <w:fldChar w:fldCharType="begin"/>
        </w:r>
        <w:r>
          <w:instrText xml:space="preserve"> PAGEREF _Toc20388 \h </w:instrText>
        </w:r>
        <w:r>
          <w:fldChar w:fldCharType="separate"/>
        </w:r>
        <w:r>
          <w:t>42</w:t>
        </w:r>
        <w:r>
          <w:fldChar w:fldCharType="end"/>
        </w:r>
      </w:hyperlink>
    </w:p>
    <w:p>
      <w:pPr>
        <w:pStyle w:val="TOC1"/>
        <w:tabs>
          <w:tab w:val="right" w:leader="dot" w:pos="8306"/>
        </w:tabs>
      </w:pPr>
      <w:hyperlink w:anchor="_Toc28027" w:history="1">
        <w:r>
          <w:rPr>
            <w:rFonts w:ascii="仿宋" w:eastAsia="仿宋" w:hAnsi="仿宋" w:cs="仿宋" w:hint="eastAsia"/>
            <w:lang w:eastAsia="zh-CN"/>
          </w:rPr>
          <w:t>十三、供应链管理</w:t>
        </w:r>
        <w:r>
          <w:tab/>
        </w:r>
        <w:r>
          <w:fldChar w:fldCharType="begin"/>
        </w:r>
        <w:r>
          <w:instrText xml:space="preserve"> PAGEREF _Toc28027 \h </w:instrText>
        </w:r>
        <w:r>
          <w:fldChar w:fldCharType="separate"/>
        </w:r>
        <w:r>
          <w:t>44</w:t>
        </w:r>
        <w:r>
          <w:fldChar w:fldCharType="end"/>
        </w:r>
      </w:hyperlink>
    </w:p>
    <w:p>
      <w:pPr>
        <w:pStyle w:val="TOC2"/>
        <w:tabs>
          <w:tab w:val="right" w:leader="dot" w:pos="8306"/>
        </w:tabs>
      </w:pPr>
      <w:hyperlink w:anchor="_Toc6766" w:history="1">
        <w:r>
          <w:rPr>
            <w:rFonts w:ascii="仿宋" w:eastAsia="仿宋" w:hAnsi="仿宋" w:cs="仿宋" w:hint="eastAsia"/>
            <w:lang w:eastAsia="zh-CN"/>
          </w:rPr>
          <w:t>(一)、供应链战略规划</w:t>
        </w:r>
        <w:r>
          <w:tab/>
        </w:r>
        <w:r>
          <w:fldChar w:fldCharType="begin"/>
        </w:r>
        <w:r>
          <w:instrText xml:space="preserve"> PAGEREF _Toc6766 \h </w:instrText>
        </w:r>
        <w:r>
          <w:fldChar w:fldCharType="separate"/>
        </w:r>
        <w:r>
          <w:t>44</w:t>
        </w:r>
        <w:r>
          <w:fldChar w:fldCharType="end"/>
        </w:r>
      </w:hyperlink>
    </w:p>
    <w:p>
      <w:pPr>
        <w:pStyle w:val="TOC2"/>
        <w:tabs>
          <w:tab w:val="right" w:leader="dot" w:pos="8306"/>
        </w:tabs>
      </w:pPr>
      <w:hyperlink w:anchor="_Toc17948" w:history="1">
        <w:r>
          <w:rPr>
            <w:rFonts w:ascii="仿宋" w:eastAsia="仿宋" w:hAnsi="仿宋" w:cs="仿宋" w:hint="eastAsia"/>
            <w:lang w:eastAsia="zh-CN"/>
          </w:rPr>
          <w:t>(二)、供应商选择与合作</w:t>
        </w:r>
        <w:r>
          <w:tab/>
        </w:r>
        <w:r>
          <w:fldChar w:fldCharType="begin"/>
        </w:r>
        <w:r>
          <w:instrText xml:space="preserve"> PAGEREF _Toc17948 \h </w:instrText>
        </w:r>
        <w:r>
          <w:fldChar w:fldCharType="separate"/>
        </w:r>
        <w:r>
          <w:t>46</w:t>
        </w:r>
        <w:r>
          <w:fldChar w:fldCharType="end"/>
        </w:r>
      </w:hyperlink>
    </w:p>
    <w:p>
      <w:pPr>
        <w:pStyle w:val="TOC2"/>
        <w:tabs>
          <w:tab w:val="right" w:leader="dot" w:pos="8306"/>
        </w:tabs>
      </w:pPr>
      <w:hyperlink w:anchor="_Toc6576" w:history="1">
        <w:r>
          <w:rPr>
            <w:rFonts w:ascii="仿宋" w:eastAsia="仿宋" w:hAnsi="仿宋" w:cs="仿宋" w:hint="eastAsia"/>
            <w:lang w:eastAsia="zh-CN"/>
          </w:rPr>
          <w:t>(三)、物流与库存管理</w:t>
        </w:r>
        <w:r>
          <w:tab/>
        </w:r>
        <w:r>
          <w:fldChar w:fldCharType="begin"/>
        </w:r>
        <w:r>
          <w:instrText xml:space="preserve"> PAGEREF _Toc6576 \h </w:instrText>
        </w:r>
        <w:r>
          <w:fldChar w:fldCharType="separate"/>
        </w:r>
        <w:r>
          <w:t>47</w:t>
        </w:r>
        <w:r>
          <w:fldChar w:fldCharType="end"/>
        </w:r>
      </w:hyperlink>
    </w:p>
    <w:p>
      <w:pPr>
        <w:pStyle w:val="TOC1"/>
        <w:tabs>
          <w:tab w:val="right" w:leader="dot" w:pos="8306"/>
        </w:tabs>
      </w:pPr>
      <w:hyperlink w:anchor="_Toc4234" w:history="1">
        <w:r>
          <w:rPr>
            <w:rFonts w:ascii="仿宋" w:eastAsia="仿宋" w:hAnsi="仿宋" w:cs="仿宋" w:hint="eastAsia"/>
            <w:lang w:eastAsia="zh-CN"/>
          </w:rPr>
          <w:t>十四、相对位移计项目实施保障措施</w:t>
        </w:r>
        <w:r>
          <w:tab/>
        </w:r>
        <w:r>
          <w:fldChar w:fldCharType="begin"/>
        </w:r>
        <w:r>
          <w:instrText xml:space="preserve"> PAGEREF _Toc4234 \h </w:instrText>
        </w:r>
        <w:r>
          <w:fldChar w:fldCharType="separate"/>
        </w:r>
        <w:r>
          <w:t>48</w:t>
        </w:r>
        <w:r>
          <w:fldChar w:fldCharType="end"/>
        </w:r>
      </w:hyperlink>
    </w:p>
    <w:p>
      <w:pPr>
        <w:pStyle w:val="TOC2"/>
        <w:tabs>
          <w:tab w:val="right" w:leader="dot" w:pos="8306"/>
        </w:tabs>
      </w:pPr>
      <w:hyperlink w:anchor="_Toc14061" w:history="1">
        <w:r>
          <w:rPr>
            <w:rFonts w:ascii="仿宋" w:eastAsia="仿宋" w:hAnsi="仿宋" w:cs="仿宋" w:hint="eastAsia"/>
            <w:lang w:eastAsia="zh-CN"/>
          </w:rPr>
          <w:t>(一)、相对位移计项目实施保障机制</w:t>
        </w:r>
        <w:r>
          <w:tab/>
        </w:r>
        <w:r>
          <w:fldChar w:fldCharType="begin"/>
        </w:r>
        <w:r>
          <w:instrText xml:space="preserve"> PAGEREF _Toc14061 \h </w:instrText>
        </w:r>
        <w:r>
          <w:fldChar w:fldCharType="separate"/>
        </w:r>
        <w:r>
          <w:t>48</w:t>
        </w:r>
        <w:r>
          <w:fldChar w:fldCharType="end"/>
        </w:r>
      </w:hyperlink>
    </w:p>
    <w:p>
      <w:pPr>
        <w:pStyle w:val="TOC2"/>
        <w:tabs>
          <w:tab w:val="right" w:leader="dot" w:pos="8306"/>
        </w:tabs>
      </w:pPr>
      <w:hyperlink w:anchor="_Toc17370" w:history="1">
        <w:r>
          <w:rPr>
            <w:rFonts w:ascii="仿宋" w:eastAsia="仿宋" w:hAnsi="仿宋" w:cs="仿宋" w:hint="eastAsia"/>
            <w:lang w:eastAsia="zh-CN"/>
          </w:rPr>
          <w:t>(二)、相对位移计项目法律合规要求</w:t>
        </w:r>
        <w:r>
          <w:tab/>
        </w:r>
        <w:r>
          <w:fldChar w:fldCharType="begin"/>
        </w:r>
        <w:r>
          <w:instrText xml:space="preserve"> PAGEREF _Toc17370 \h </w:instrText>
        </w:r>
        <w:r>
          <w:fldChar w:fldCharType="separate"/>
        </w:r>
        <w:r>
          <w:t>52</w:t>
        </w:r>
        <w:r>
          <w:fldChar w:fldCharType="end"/>
        </w:r>
      </w:hyperlink>
    </w:p>
    <w:p>
      <w:pPr>
        <w:pStyle w:val="TOC2"/>
        <w:tabs>
          <w:tab w:val="right" w:leader="dot" w:pos="8306"/>
        </w:tabs>
      </w:pPr>
      <w:hyperlink w:anchor="_Toc31236" w:history="1">
        <w:r>
          <w:rPr>
            <w:rFonts w:ascii="仿宋" w:eastAsia="仿宋" w:hAnsi="仿宋" w:cs="仿宋" w:hint="eastAsia"/>
            <w:lang w:eastAsia="zh-CN"/>
          </w:rPr>
          <w:t>(三)、相对位移计项目合同管理与法律事务</w:t>
        </w:r>
        <w:r>
          <w:tab/>
        </w:r>
        <w:r>
          <w:fldChar w:fldCharType="begin"/>
        </w:r>
        <w:r>
          <w:instrText xml:space="preserve"> PAGEREF _Toc31236 \h </w:instrText>
        </w:r>
        <w:r>
          <w:fldChar w:fldCharType="separate"/>
        </w:r>
        <w:r>
          <w:t>56</w:t>
        </w:r>
        <w:r>
          <w:fldChar w:fldCharType="end"/>
        </w:r>
      </w:hyperlink>
    </w:p>
    <w:p>
      <w:pPr>
        <w:pStyle w:val="TOC2"/>
        <w:tabs>
          <w:tab w:val="right" w:leader="dot" w:pos="8306"/>
        </w:tabs>
      </w:pPr>
      <w:hyperlink w:anchor="_Toc26919" w:history="1">
        <w:r>
          <w:rPr>
            <w:rFonts w:ascii="仿宋" w:eastAsia="仿宋" w:hAnsi="仿宋" w:cs="仿宋" w:hint="eastAsia"/>
            <w:lang w:eastAsia="zh-CN"/>
          </w:rPr>
          <w:t>(四)、相对位移计项目知识产权保护策略</w:t>
        </w:r>
        <w:r>
          <w:tab/>
        </w:r>
        <w:r>
          <w:fldChar w:fldCharType="begin"/>
        </w:r>
        <w:r>
          <w:instrText xml:space="preserve"> PAGEREF _Toc26919 \h </w:instrText>
        </w:r>
        <w:r>
          <w:fldChar w:fldCharType="separate"/>
        </w:r>
        <w:r>
          <w:t>62</w:t>
        </w:r>
        <w:r>
          <w:fldChar w:fldCharType="end"/>
        </w:r>
      </w:hyperlink>
    </w:p>
    <w:p>
      <w:pPr>
        <w:pStyle w:val="TOC1"/>
        <w:tabs>
          <w:tab w:val="right" w:leader="dot" w:pos="8306"/>
        </w:tabs>
      </w:pPr>
      <w:hyperlink w:anchor="_Toc11656" w:history="1">
        <w:r>
          <w:rPr>
            <w:rFonts w:ascii="仿宋" w:eastAsia="仿宋" w:hAnsi="仿宋" w:cs="仿宋" w:hint="eastAsia"/>
            <w:lang w:eastAsia="zh-CN"/>
          </w:rPr>
          <w:t>十五、相对位移计项目工程方案分析</w:t>
        </w:r>
        <w:r>
          <w:tab/>
        </w:r>
        <w:r>
          <w:fldChar w:fldCharType="begin"/>
        </w:r>
        <w:r>
          <w:instrText xml:space="preserve"> PAGEREF _Toc11656 \h </w:instrText>
        </w:r>
        <w:r>
          <w:fldChar w:fldCharType="separate"/>
        </w:r>
        <w:r>
          <w:t>65</w:t>
        </w:r>
        <w:r>
          <w:fldChar w:fldCharType="end"/>
        </w:r>
      </w:hyperlink>
    </w:p>
    <w:p>
      <w:pPr>
        <w:pStyle w:val="TOC2"/>
        <w:tabs>
          <w:tab w:val="right" w:leader="dot" w:pos="8306"/>
        </w:tabs>
      </w:pPr>
      <w:hyperlink w:anchor="_Toc5878" w:history="1">
        <w:r>
          <w:rPr>
            <w:rFonts w:ascii="仿宋" w:eastAsia="仿宋" w:hAnsi="仿宋" w:cs="仿宋" w:hint="eastAsia"/>
            <w:lang w:eastAsia="zh-CN"/>
          </w:rPr>
          <w:t>(一)、建筑工程设计原则</w:t>
        </w:r>
        <w:r>
          <w:tab/>
        </w:r>
        <w:r>
          <w:fldChar w:fldCharType="begin"/>
        </w:r>
        <w:r>
          <w:instrText xml:space="preserve"> PAGEREF _Toc5878 \h </w:instrText>
        </w:r>
        <w:r>
          <w:fldChar w:fldCharType="separate"/>
        </w:r>
        <w:r>
          <w:t>65</w:t>
        </w:r>
        <w:r>
          <w:fldChar w:fldCharType="end"/>
        </w:r>
      </w:hyperlink>
    </w:p>
    <w:p>
      <w:pPr>
        <w:pStyle w:val="TOC2"/>
        <w:tabs>
          <w:tab w:val="right" w:leader="dot" w:pos="8306"/>
        </w:tabs>
      </w:pPr>
      <w:hyperlink w:anchor="_Toc13096" w:history="1">
        <w:r>
          <w:rPr>
            <w:rFonts w:ascii="仿宋" w:eastAsia="仿宋" w:hAnsi="仿宋" w:cs="仿宋" w:hint="eastAsia"/>
            <w:lang w:eastAsia="zh-CN"/>
          </w:rPr>
          <w:t>(二)、土建工程建设指标</w:t>
        </w:r>
        <w:r>
          <w:tab/>
        </w:r>
        <w:r>
          <w:fldChar w:fldCharType="begin"/>
        </w:r>
        <w:r>
          <w:instrText xml:space="preserve"> PAGEREF _Toc13096 \h </w:instrText>
        </w:r>
        <w:r>
          <w:fldChar w:fldCharType="separate"/>
        </w:r>
        <w:r>
          <w:t>68</w:t>
        </w:r>
        <w:r>
          <w:fldChar w:fldCharType="end"/>
        </w:r>
      </w:hyperlink>
    </w:p>
    <w:p>
      <w:pPr>
        <w:pStyle w:val="TOC1"/>
        <w:tabs>
          <w:tab w:val="right" w:leader="dot" w:pos="8306"/>
        </w:tabs>
      </w:pPr>
      <w:hyperlink w:anchor="_Toc8336" w:history="1">
        <w:r>
          <w:rPr>
            <w:rFonts w:ascii="仿宋" w:eastAsia="仿宋" w:hAnsi="仿宋" w:cs="仿宋" w:hint="eastAsia"/>
            <w:lang w:eastAsia="zh-CN"/>
          </w:rPr>
          <w:t>十六、利益相关者分析与沟通计划</w:t>
        </w:r>
        <w:r>
          <w:tab/>
        </w:r>
        <w:r>
          <w:fldChar w:fldCharType="begin"/>
        </w:r>
        <w:r>
          <w:instrText xml:space="preserve"> PAGEREF _Toc8336 \h </w:instrText>
        </w:r>
        <w:r>
          <w:fldChar w:fldCharType="separate"/>
        </w:r>
        <w:r>
          <w:t>70</w:t>
        </w:r>
        <w:r>
          <w:fldChar w:fldCharType="end"/>
        </w:r>
      </w:hyperlink>
    </w:p>
    <w:p>
      <w:pPr>
        <w:pStyle w:val="TOC2"/>
        <w:tabs>
          <w:tab w:val="right" w:leader="dot" w:pos="8306"/>
        </w:tabs>
      </w:pPr>
      <w:hyperlink w:anchor="_Toc28692" w:history="1">
        <w:r>
          <w:rPr>
            <w:rFonts w:ascii="仿宋" w:eastAsia="仿宋" w:hAnsi="仿宋" w:cs="仿宋" w:hint="eastAsia"/>
            <w:lang w:eastAsia="zh-CN"/>
          </w:rPr>
          <w:t>(一)、利益相关者分析</w:t>
        </w:r>
        <w:r>
          <w:tab/>
        </w:r>
        <w:r>
          <w:fldChar w:fldCharType="begin"/>
        </w:r>
        <w:r>
          <w:instrText xml:space="preserve"> PAGEREF _Toc28692 \h </w:instrText>
        </w:r>
        <w:r>
          <w:fldChar w:fldCharType="separate"/>
        </w:r>
        <w:r>
          <w:t>70</w:t>
        </w:r>
        <w:r>
          <w:fldChar w:fldCharType="end"/>
        </w:r>
      </w:hyperlink>
    </w:p>
    <w:p>
      <w:pPr>
        <w:pStyle w:val="TOC2"/>
        <w:tabs>
          <w:tab w:val="right" w:leader="dot" w:pos="8306"/>
        </w:tabs>
      </w:pPr>
      <w:hyperlink w:anchor="_Toc24898" w:history="1">
        <w:r>
          <w:rPr>
            <w:rFonts w:ascii="仿宋" w:eastAsia="仿宋" w:hAnsi="仿宋" w:cs="仿宋" w:hint="eastAsia"/>
            <w:lang w:eastAsia="zh-CN"/>
          </w:rPr>
          <w:t>(二)、沟通计划</w:t>
        </w:r>
        <w:r>
          <w:tab/>
        </w:r>
        <w:r>
          <w:fldChar w:fldCharType="begin"/>
        </w:r>
        <w:r>
          <w:instrText xml:space="preserve"> PAGEREF _Toc24898 \h </w:instrText>
        </w:r>
        <w:r>
          <w:fldChar w:fldCharType="separate"/>
        </w:r>
        <w:r>
          <w:t>71</w:t>
        </w:r>
        <w:r>
          <w:fldChar w:fldCharType="end"/>
        </w:r>
      </w:hyperlink>
    </w:p>
    <w:p>
      <w:pPr>
        <w:pStyle w:val="TOC1"/>
        <w:tabs>
          <w:tab w:val="right" w:leader="dot" w:pos="8306"/>
        </w:tabs>
      </w:pPr>
      <w:hyperlink w:anchor="_Toc14780" w:history="1">
        <w:r>
          <w:rPr>
            <w:rFonts w:ascii="仿宋" w:eastAsia="仿宋" w:hAnsi="仿宋" w:cs="仿宋" w:hint="eastAsia"/>
            <w:lang w:eastAsia="zh-CN"/>
          </w:rPr>
          <w:t>十七、相对位移计项目实施时间节点</w:t>
        </w:r>
        <w:r>
          <w:tab/>
        </w:r>
        <w:r>
          <w:fldChar w:fldCharType="begin"/>
        </w:r>
        <w:r>
          <w:instrText xml:space="preserve"> PAGEREF _Toc14780 \h </w:instrText>
        </w:r>
        <w:r>
          <w:fldChar w:fldCharType="separate"/>
        </w:r>
        <w:r>
          <w:t>72</w:t>
        </w:r>
        <w:r>
          <w:fldChar w:fldCharType="end"/>
        </w:r>
      </w:hyperlink>
    </w:p>
    <w:p>
      <w:pPr>
        <w:pStyle w:val="TOC2"/>
        <w:tabs>
          <w:tab w:val="right" w:leader="dot" w:pos="8306"/>
        </w:tabs>
      </w:pPr>
      <w:hyperlink w:anchor="_Toc2734" w:history="1">
        <w:r>
          <w:rPr>
            <w:rFonts w:ascii="仿宋" w:eastAsia="仿宋" w:hAnsi="仿宋" w:cs="仿宋" w:hint="eastAsia"/>
            <w:lang w:eastAsia="zh-CN"/>
          </w:rPr>
          <w:t>(一)、相对位移计项目启动阶段时间节点</w:t>
        </w:r>
        <w:r>
          <w:tab/>
        </w:r>
        <w:r>
          <w:fldChar w:fldCharType="begin"/>
        </w:r>
        <w:r>
          <w:instrText xml:space="preserve"> PAGEREF _Toc2734 \h </w:instrText>
        </w:r>
        <w:r>
          <w:fldChar w:fldCharType="separate"/>
        </w:r>
        <w:r>
          <w:t>72</w:t>
        </w:r>
        <w:r>
          <w:fldChar w:fldCharType="end"/>
        </w:r>
      </w:hyperlink>
    </w:p>
    <w:p>
      <w:pPr>
        <w:pStyle w:val="TOC2"/>
        <w:tabs>
          <w:tab w:val="right" w:leader="dot" w:pos="8306"/>
        </w:tabs>
      </w:pPr>
      <w:hyperlink w:anchor="_Toc11620" w:history="1">
        <w:r>
          <w:rPr>
            <w:rFonts w:ascii="仿宋" w:eastAsia="仿宋" w:hAnsi="仿宋" w:cs="仿宋" w:hint="eastAsia"/>
            <w:lang w:eastAsia="zh-CN"/>
          </w:rPr>
          <w:t>(二)、相对位移计项目执行阶段时间节点</w:t>
        </w:r>
        <w:r>
          <w:tab/>
        </w:r>
        <w:r>
          <w:fldChar w:fldCharType="begin"/>
        </w:r>
        <w:r>
          <w:instrText xml:space="preserve"> PAGEREF _Toc11620 \h </w:instrText>
        </w:r>
        <w:r>
          <w:fldChar w:fldCharType="separate"/>
        </w:r>
        <w:r>
          <w:t>73</w:t>
        </w:r>
        <w:r>
          <w:fldChar w:fldCharType="end"/>
        </w:r>
      </w:hyperlink>
    </w:p>
    <w:p>
      <w:pPr>
        <w:pStyle w:val="TOC2"/>
        <w:tabs>
          <w:tab w:val="right" w:leader="dot" w:pos="8306"/>
        </w:tabs>
      </w:pPr>
      <w:hyperlink w:anchor="_Toc22160" w:history="1">
        <w:r>
          <w:rPr>
            <w:rFonts w:ascii="仿宋" w:eastAsia="仿宋" w:hAnsi="仿宋" w:cs="仿宋" w:hint="eastAsia"/>
            <w:lang w:eastAsia="zh-CN"/>
          </w:rPr>
          <w:t>(三)、相对位移计项目完成阶段时间节点</w:t>
        </w:r>
        <w:r>
          <w:tab/>
        </w:r>
        <w:r>
          <w:fldChar w:fldCharType="begin"/>
        </w:r>
        <w:r>
          <w:instrText xml:space="preserve"> PAGEREF _Toc22160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44"/>
      <w:r>
        <w:rPr>
          <w:rFonts w:ascii="仿宋" w:eastAsia="仿宋" w:hAnsi="仿宋" w:cs="仿宋" w:hint="eastAsia"/>
          <w:sz w:val="28"/>
          <w:lang w:eastAsia="zh-CN"/>
        </w:rPr>
        <w:t>一、相对位移计项目土建工程</w:t>
      </w:r>
      <w:bookmarkEnd w:id="2"/>
    </w:p>
    <w:p>
      <w:pPr>
        <w:pStyle w:val="Heading2"/>
        <w:rPr>
          <w:rFonts w:ascii="仿宋" w:eastAsia="仿宋" w:hAnsi="仿宋" w:cs="仿宋" w:hint="eastAsia"/>
          <w:lang w:eastAsia="zh-CN"/>
        </w:rPr>
      </w:pPr>
      <w:bookmarkStart w:id="3" w:name="_Toc26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在相对位移计项目的建筑工程设计中，我们将秉承一系列重要的设计原则，以确保相对位移计项目建筑在功能、美观、可持续性等方面达到最佳效果。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首要原则是确保建筑的功能性得到最大化的发挥。我们将充分理解相对位移计项目的实际需求，合理布局各个功能区域，保证建筑在满足业务需求的同时，提供高效的工作环境。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在建筑设计中，我们将综合考虑建设和运营成本。通过精细的经济效益分析，确保设计方案在高效利用资源的同时，对相对位移计项目的长期盈利能力有积极的贡献。</w:t>
      </w:r>
    </w:p>
    <w:p>
      <w:pPr>
        <w:pStyle w:val="Heading2"/>
        <w:ind w:firstLine="560" w:firstLineChars="200"/>
        <w:rPr>
          <w:rFonts w:ascii="仿宋" w:eastAsia="仿宋" w:hAnsi="仿宋" w:cs="仿宋" w:hint="eastAsia"/>
          <w:sz w:val="28"/>
          <w:lang w:eastAsia="zh-CN"/>
        </w:rPr>
      </w:pPr>
      <w:bookmarkStart w:id="4" w:name="_Toc2444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相对位移计项目的土建工程设计中，我们将精准设定设计年限，结合相对位移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相对位移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7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相对位移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相对位移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相对位移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1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本期工程相对位移计项目预计总建筑面积XXX平方米，其中：计容建筑面积XXX平方米，计划建筑工程投资XX万元，占相对位移计项目总投资的XX%。</w:t>
      </w:r>
    </w:p>
    <w:p>
      <w:pPr>
        <w:pStyle w:val="Heading1"/>
        <w:ind w:firstLine="560" w:firstLineChars="200"/>
        <w:rPr>
          <w:rFonts w:ascii="仿宋" w:eastAsia="仿宋" w:hAnsi="仿宋" w:cs="仿宋" w:hint="eastAsia"/>
          <w:sz w:val="28"/>
          <w:lang w:eastAsia="zh-CN"/>
        </w:rPr>
      </w:pPr>
      <w:bookmarkStart w:id="7" w:name="_Toc10548"/>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5817"/>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相对位移计项目的主要产品是XXXX，预计年产值为XXX万元。这一产品在市场中占据着重要的地位，其广泛的应用范围使得该相对位移计项目的市场前景非常广阔。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相对位移计项目的xxx产品作为重要的原材料之一，将在多个领域发挥关键作用。其在建筑、交通、能源等方面的广泛应用将为整个产业链提供强大的支持，形成产业协同效应。相对位移计项目的年产值XXX万XXX万XXX万万元不仅反映了其在市场上的巨大潜力，更预示着它对国民经济的积极贡献。这种关联度高、涉及面广的产业关系，使得该相对位移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273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总征地面积为XXXX平方米，相当于约XX.XX亩，其中净用地面积为XXXX平方米，红线范围内相当于约XX.XX亩。这一用地规模充分考虑了相对位移计项目的建设需求，保障了相对位移计项目在合适的空间内得以充分发展。相对位移计项目规划的总建筑面积为XXXX平方米，其中主体工程建设占XXXX平方米，计容建筑面积达XXXX平方米。预计建筑工程的投资将达到XXXX万元，为相对位移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计划购置的设备共计XXXX台（套），设备购置费用为XXXX万元。这一设备购置计划充分考虑到相对位移计项目的生产需求和技术要求，确保了相对位移计项目在生产运营中具备先进的技术装备和高效的生产能力。设备的合理配置将为相对位移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计划总投资为XXXX万元，预计年实现营业收入为XXXX万元。这一产能规模的设定旨在确保相对位移计项目能够在投资与回报之间取得平衡，实现长期可持续的发展。相对位移计项目的总投资充分考虑到各个方面的需求，包括用地建设、设备购置等多个环节，以确保相对位移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894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875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的技术管理特点体现在其创新导向。通过引入最先进的技术趋势和解决方案，相对位移计项目致力于提升科技含量、提高质量和效率水平。这意味着我们将采用最新的工具和方法，确保相对位移计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相对位移计项目技术管理的显著特征。通过整合不同领域的技术资源，我们实现了跨学科的协同工作。这有助于优化技术架构，提高整体效能。此外，整合性策略还促进了不同技术团队之间的紧密沟通和高效合作，确保相对位移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相对位移计项目所采用的技术。通过不断优化技术方案，相对位移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相对位移计项目团队将在相对位移计项目初期识别可能的技术风险，并采取相应的预防和应对措施。通过建立健全的风险评估机制，相对位移计项目能够在实施过程中及时发现并解决潜在的技术问题，保障相对位移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相对位移计项目中，技术将成为相对位移计项目成功的有力支持。这一深度剖析揭示了技术管理在相对位移计项目实施中的关键作用，为相对位移计项目的技术基础奠定了坚实的基础。</w:t>
      </w:r>
    </w:p>
    <w:p>
      <w:pPr>
        <w:pStyle w:val="Heading2"/>
        <w:ind w:firstLine="560" w:firstLineChars="200"/>
        <w:rPr>
          <w:rFonts w:ascii="仿宋" w:eastAsia="仿宋" w:hAnsi="仿宋" w:cs="仿宋" w:hint="eastAsia"/>
          <w:sz w:val="28"/>
          <w:lang w:eastAsia="zh-CN"/>
        </w:rPr>
      </w:pPr>
      <w:bookmarkStart w:id="12" w:name="_Toc17910"/>
      <w:r>
        <w:rPr>
          <w:rFonts w:ascii="仿宋" w:eastAsia="仿宋" w:hAnsi="仿宋" w:cs="仿宋" w:hint="eastAsia"/>
          <w:sz w:val="28"/>
          <w:lang w:eastAsia="zh-CN"/>
        </w:rPr>
        <w:t>(二)、相对位移计项目工艺技术设计方案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相对位移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相对位移计项目将严格按照相关行业规范要求进行组织。通过有效控制产品质量，相对位移计项目将致力于为顾客提供优质的相对位移计项目产品和良好的服务。这体现了相对位移计项目对于生产活动合规性和质量标准的高度重视，为相对位移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相对位移计项目注重生态效益和清洁生产原则。相对位移计项目建设将紧密结合地方特色经济发展，与社会经济发展规划和区域环境保护规划方案相协调一致。通过与当地区域自然生态系统的结合，相对位移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相对位移计项目产品具有多样化的客户需求和个性化的特点。因此，相对位移计项目产品规格品种多样，且单批生产数量较小。为满足这一特点，相对位移计项目承办单位将建设先进的柔性制造生产线。通过广泛应用柔性制造技术，相对位移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相对位移计项目采用的技术具有较高的技术含量和自动化水平，处于国内先进水平。这一技术选用不仅体现了对生产效率、质量和环境友好性的高标准要求，同时为相对位移计项目的可持续发展奠定了坚实的基础。</w:t>
      </w:r>
    </w:p>
    <w:p>
      <w:pPr>
        <w:pStyle w:val="Heading2"/>
        <w:ind w:firstLine="560" w:firstLineChars="200"/>
        <w:rPr>
          <w:rFonts w:ascii="仿宋" w:eastAsia="仿宋" w:hAnsi="仿宋" w:cs="仿宋" w:hint="eastAsia"/>
          <w:sz w:val="28"/>
          <w:lang w:eastAsia="zh-CN"/>
        </w:rPr>
      </w:pPr>
      <w:bookmarkStart w:id="13" w:name="_Toc1035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为确保相对位移计项目的高效生产和技术实施，我们制定了一套精心设计的设备选型方案，以满足相对位移计项目生产、质量和环保的要求。该方案的主要特点如下：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相对位移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针对相对位移计项目产品的多样性和小批量生产的特点，我们将建设柔性制造生产线。通过在设备选型中考虑柔性制造技术，可以灵活应对不同产品规格和生产需求，实现生产线的高度灵活性和适应性。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4400"/>
      <w:r>
        <w:rPr>
          <w:rFonts w:ascii="仿宋" w:eastAsia="仿宋" w:hAnsi="仿宋" w:cs="仿宋" w:hint="eastAsia"/>
          <w:sz w:val="28"/>
          <w:lang w:eastAsia="zh-CN"/>
        </w:rPr>
        <w:t>四、相对位移计项目概论</w:t>
      </w:r>
      <w:bookmarkEnd w:id="14"/>
    </w:p>
    <w:p>
      <w:pPr>
        <w:pStyle w:val="Heading2"/>
        <w:rPr>
          <w:rFonts w:ascii="仿宋" w:eastAsia="仿宋" w:hAnsi="仿宋" w:cs="仿宋" w:hint="eastAsia"/>
          <w:lang w:eastAsia="zh-CN"/>
        </w:rPr>
      </w:pPr>
      <w:bookmarkStart w:id="15" w:name="_Toc10016"/>
      <w:r>
        <w:rPr>
          <w:rFonts w:ascii="仿宋" w:eastAsia="仿宋" w:hAnsi="仿宋" w:cs="仿宋" w:hint="eastAsia"/>
          <w:lang w:eastAsia="zh-CN"/>
        </w:rPr>
        <w:t>(一)、相对位移计项目概况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的起源追溯至对市场的深入洞察。市场的不断演变与变革为相对位移计项目提供了难得的机遇。当前市场存在的需求缺口和变革的大环境共同构成了相对位移计项目的背景。这个相对位移计项目旨在充分利用市场机遇，填补行业中尚未满足的需求，为客户提供全新的解决方案。市场的变革和需求的增长使得这个相对位移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相对位移计项目名称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正式命名为相对位移计。这个名称不仅仅是一个标识，更代表了相对位移计项目的核心理念和愿景。它蕴含着相对位移计项目所要解决问题的关键字，具有强烈的表达和辨识度，为相对位移计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相对位移计项目目标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的核心目标是提供一种全新、高效的解决方案，满足客户日益增长的需求。相对位移计项目追求的不仅仅是满足市场需求，更是在市场中获得卓越的竞争优势。通过不断提升产品或服务的质量和创新水平，相对位移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相对位移计项目范围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全面涵盖了产品研发、制造、市场推广和售后服务，确保从产品设计到最终用户体验的全方位关注。这一全面的相对位移计项目范围是为了确保相对位移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相对位移计项目时间表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相对位移计项目计划在未来18个月内完成，包括研发、测试、市场试点和正式推出等不同阶段。这个时间表的合理设计是为了确保相对位移计项目各个阶段的顺利推进，以便按时交付高质量的成果。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相对位移计项目预算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相对位移计项目总预算估算为XX百万美元，主要分配在研发、市场推广、人员培训和运营等方面。这一充足的预算为相对位移计项目提供了充足的资源，确保相对位移计项目在各个方面都能取得优异的表现。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相对位移计项目风险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可能面临的风险包括市场接受度低、技术难题、竞争激烈等。相对位移计项目团队已经制定了相应的风险应对计划，通过前瞻性的风险管理，确保相对位移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相对位移计项目团队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相对位移计项目汇聚了一支经验丰富、多领域专业素养的核心团队，确保相对位移计项目在各个方面都能拥有高水平的执行力。团队的协同作战是相对位移计项目成功的关键因素之一。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相对位移计项目背景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相对位移计项目的背景根植于市场对更高效、创新产品的渴望，同时也受到科技发展对行业格局的深刻改变的影响。这为相对位移计项目提供了广阔的发展空间和市场需求。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相对位移计项目现状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截至目前，相对位移计项目已完成市场调研和技术验证，取得了初步的成功。这为相对位移计项目在未来的发展奠定了坚实的基础，为更远大的目标打下了坚实的基石。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3381"/>
      <w:r>
        <w:rPr>
          <w:rFonts w:ascii="仿宋" w:eastAsia="仿宋" w:hAnsi="仿宋" w:cs="仿宋" w:hint="eastAsia"/>
          <w:sz w:val="28"/>
          <w:lang w:eastAsia="zh-CN"/>
        </w:rPr>
        <w:t>(二)、相对位移计项目目标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keyword》相对位移计项目首要业务目标是在市场中占据有利地位，实现产品/服务的成功推广和销售。通过不断提升产品质量、创新性，相对位移计项目追求成为行业中的领导者，赢得更多客户的青睐。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在科技迅速发展的时代，相对位移计项目着眼于技术创新。通过持续的研发和技术升级，相对位移计项目旨在推出更具创新性的产品或服务，以满足市场对新鲜、先进解决方案的需求。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为了建立可持续的客户关系，相对位移计项目设定了客户满意度目标。通过提供卓越的产品质量和优质的客户服务，相对位移计项目追求赢得客户的信任和忠诚度，确保他们的满意度达到行业领先水平。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相对位移计项目注重社会责任和可持续发展。通过实施环保、社会责任相对位移计项目，相对位移计项目致力于在经济发展的同时保护环境，促进社会公平，实现可持续经营。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相对位移计项目的团队是实现目标的核心驱动力。因此，相对位移计项目设定了团队发展目标，包括提升团队成员的专业技能、培养领导力，以及搭建协同高效的团队工作氛围。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8715"/>
      <w:r>
        <w:rPr>
          <w:rFonts w:ascii="仿宋" w:eastAsia="仿宋" w:hAnsi="仿宋" w:cs="仿宋" w:hint="eastAsia"/>
          <w:sz w:val="28"/>
          <w:lang w:eastAsia="zh-CN"/>
        </w:rPr>
        <w:t>(三)、相对位移计项目提出的理由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相对位移计项目提出的理由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的提出源于对市场机遇的深刻洞察。当前市场中存在的需求缺口和行业发展趋势表明，有巨大的商业机会等待被开发。通过准确捕捉市场机遇，相对位移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相对位移计项目的理念基于对技术创新的信仰。通过持续的研发和技术投入，相对位移计项目有望推出更具创新性的产品或服务。在科技飞速发展的当下，相对位移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的提出是为了增强企业的行业竞争力。通过提升产品或服务的质量和独特性，相对位移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响应了消费者需求的变化。随着社会和科技的不断发展，消费者对产品和服务的需求也在发生变化。通过深入了解并及时回应消费者的新需求，相对位移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相对位移计项目的提出是企业战略发展规划的一部分。在面对日益激烈的市场竞争和不断变化的商业环境中，相对位移计项目作为企业战略的一环，旨在为企业开辟新的增长领域，巩固企业在行业中的地位。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的提出不仅仅是基于商业考量，还注重社会责任。通过推出环保、社会责任等方面的相对位移计项目，相对位移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https://d.book118.com/545102344012011043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6A221A"/>
    <w:rsid w:val="286A22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1023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2024-01-16T22:51:00Z</dcterms:created>
  <dcterms:modified xsi:type="dcterms:W3CDTF">2024-01-16T22:52:16Z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F8A9B849326F417F90660A271285B799_11</vt:lpwstr>
  </property>
  <property fmtid="{D5CDD505-2E9C-101B-9397-08002B2CF9AE}" pid="3" name="KSOProductBuildVer">
    <vt:lpwstr>2052-12.1.0.16120</vt:lpwstr>
  </property>
</Properties>
</file>