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自然科学研究与试验发展服务项目规划设计方案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2027" w:history="1">
        <w:r>
          <w:rPr>
            <w:rFonts w:ascii="仿宋" w:eastAsia="仿宋" w:hAnsi="仿宋" w:cs="仿宋" w:hint="eastAsia"/>
            <w:lang w:eastAsia="zh-CN"/>
          </w:rPr>
          <w:t>序言</w:t>
        </w:r>
        <w:r>
          <w:tab/>
        </w:r>
        <w:r>
          <w:fldChar w:fldCharType="begin"/>
        </w:r>
        <w:r>
          <w:instrText xml:space="preserve"> PAGEREF _Toc32027 \h </w:instrText>
        </w:r>
        <w:r>
          <w:fldChar w:fldCharType="separate"/>
        </w:r>
        <w:r>
          <w:t>3</w:t>
        </w:r>
        <w:r>
          <w:fldChar w:fldCharType="end"/>
        </w:r>
      </w:hyperlink>
    </w:p>
    <w:p>
      <w:pPr>
        <w:pStyle w:val="TOC1"/>
        <w:tabs>
          <w:tab w:val="right" w:leader="dot" w:pos="8306"/>
        </w:tabs>
      </w:pPr>
      <w:hyperlink w:anchor="_Toc15076" w:history="1">
        <w:r>
          <w:rPr>
            <w:rFonts w:ascii="仿宋" w:eastAsia="仿宋" w:hAnsi="仿宋" w:cs="仿宋" w:hint="eastAsia"/>
            <w:lang w:eastAsia="zh-CN"/>
          </w:rPr>
          <w:t>一、自然科学研究与试验发展服务项目建设背景及必要性分析</w:t>
        </w:r>
        <w:r>
          <w:tab/>
        </w:r>
        <w:r>
          <w:fldChar w:fldCharType="begin"/>
        </w:r>
        <w:r>
          <w:instrText xml:space="preserve"> PAGEREF _Toc15076 \h </w:instrText>
        </w:r>
        <w:r>
          <w:fldChar w:fldCharType="separate"/>
        </w:r>
        <w:r>
          <w:t>3</w:t>
        </w:r>
        <w:r>
          <w:fldChar w:fldCharType="end"/>
        </w:r>
      </w:hyperlink>
    </w:p>
    <w:p>
      <w:pPr>
        <w:pStyle w:val="TOC2"/>
        <w:tabs>
          <w:tab w:val="right" w:leader="dot" w:pos="8306"/>
        </w:tabs>
      </w:pPr>
      <w:hyperlink w:anchor="_Toc25455" w:history="1">
        <w:r>
          <w:rPr>
            <w:rFonts w:ascii="仿宋" w:eastAsia="仿宋" w:hAnsi="仿宋" w:cs="仿宋" w:hint="eastAsia"/>
            <w:lang w:eastAsia="zh-CN"/>
          </w:rPr>
          <w:t>(一)、自然科学研究与试验发展服务项目背景分析</w:t>
        </w:r>
        <w:r>
          <w:tab/>
        </w:r>
        <w:r>
          <w:fldChar w:fldCharType="begin"/>
        </w:r>
        <w:r>
          <w:instrText xml:space="preserve"> PAGEREF _Toc25455 \h </w:instrText>
        </w:r>
        <w:r>
          <w:fldChar w:fldCharType="separate"/>
        </w:r>
        <w:r>
          <w:t>3</w:t>
        </w:r>
        <w:r>
          <w:fldChar w:fldCharType="end"/>
        </w:r>
      </w:hyperlink>
    </w:p>
    <w:p>
      <w:pPr>
        <w:pStyle w:val="TOC2"/>
        <w:tabs>
          <w:tab w:val="right" w:leader="dot" w:pos="8306"/>
        </w:tabs>
      </w:pPr>
      <w:hyperlink w:anchor="_Toc16262" w:history="1">
        <w:r>
          <w:rPr>
            <w:rFonts w:ascii="仿宋" w:eastAsia="仿宋" w:hAnsi="仿宋" w:cs="仿宋" w:hint="eastAsia"/>
            <w:lang w:eastAsia="zh-CN"/>
          </w:rPr>
          <w:t>(二)、自然科学研究与试验发展服务项目建设必要性分析</w:t>
        </w:r>
        <w:r>
          <w:tab/>
        </w:r>
        <w:r>
          <w:fldChar w:fldCharType="begin"/>
        </w:r>
        <w:r>
          <w:instrText xml:space="preserve"> PAGEREF _Toc16262 \h </w:instrText>
        </w:r>
        <w:r>
          <w:fldChar w:fldCharType="separate"/>
        </w:r>
        <w:r>
          <w:t>5</w:t>
        </w:r>
        <w:r>
          <w:fldChar w:fldCharType="end"/>
        </w:r>
      </w:hyperlink>
    </w:p>
    <w:p>
      <w:pPr>
        <w:pStyle w:val="TOC1"/>
        <w:tabs>
          <w:tab w:val="right" w:leader="dot" w:pos="8306"/>
        </w:tabs>
      </w:pPr>
      <w:hyperlink w:anchor="_Toc30666" w:history="1">
        <w:r>
          <w:rPr>
            <w:rFonts w:ascii="仿宋" w:eastAsia="仿宋" w:hAnsi="仿宋" w:cs="仿宋" w:hint="eastAsia"/>
            <w:lang w:eastAsia="zh-CN"/>
          </w:rPr>
          <w:t>二、自然科学研究与试验发展服务项目土建工程</w:t>
        </w:r>
        <w:r>
          <w:tab/>
        </w:r>
        <w:r>
          <w:fldChar w:fldCharType="begin"/>
        </w:r>
        <w:r>
          <w:instrText xml:space="preserve"> PAGEREF _Toc30666 \h </w:instrText>
        </w:r>
        <w:r>
          <w:fldChar w:fldCharType="separate"/>
        </w:r>
        <w:r>
          <w:t>6</w:t>
        </w:r>
        <w:r>
          <w:fldChar w:fldCharType="end"/>
        </w:r>
      </w:hyperlink>
    </w:p>
    <w:p>
      <w:pPr>
        <w:pStyle w:val="TOC2"/>
        <w:tabs>
          <w:tab w:val="right" w:leader="dot" w:pos="8306"/>
        </w:tabs>
      </w:pPr>
      <w:hyperlink w:anchor="_Toc16469" w:history="1">
        <w:r>
          <w:rPr>
            <w:rFonts w:ascii="仿宋" w:eastAsia="仿宋" w:hAnsi="仿宋" w:cs="仿宋" w:hint="eastAsia"/>
            <w:lang w:eastAsia="zh-CN"/>
          </w:rPr>
          <w:t>(一)、建筑工程设计原则</w:t>
        </w:r>
        <w:r>
          <w:tab/>
        </w:r>
        <w:r>
          <w:fldChar w:fldCharType="begin"/>
        </w:r>
        <w:r>
          <w:instrText xml:space="preserve"> PAGEREF _Toc16469 \h </w:instrText>
        </w:r>
        <w:r>
          <w:fldChar w:fldCharType="separate"/>
        </w:r>
        <w:r>
          <w:t>6</w:t>
        </w:r>
        <w:r>
          <w:fldChar w:fldCharType="end"/>
        </w:r>
      </w:hyperlink>
    </w:p>
    <w:p>
      <w:pPr>
        <w:pStyle w:val="TOC2"/>
        <w:tabs>
          <w:tab w:val="right" w:leader="dot" w:pos="8306"/>
        </w:tabs>
      </w:pPr>
      <w:hyperlink w:anchor="_Toc19941" w:history="1">
        <w:r>
          <w:rPr>
            <w:rFonts w:ascii="仿宋" w:eastAsia="仿宋" w:hAnsi="仿宋" w:cs="仿宋" w:hint="eastAsia"/>
            <w:lang w:eastAsia="zh-CN"/>
          </w:rPr>
          <w:t>(二)、土建工程设计年限及安全等级</w:t>
        </w:r>
        <w:r>
          <w:tab/>
        </w:r>
        <w:r>
          <w:fldChar w:fldCharType="begin"/>
        </w:r>
        <w:r>
          <w:instrText xml:space="preserve"> PAGEREF _Toc19941 \h </w:instrText>
        </w:r>
        <w:r>
          <w:fldChar w:fldCharType="separate"/>
        </w:r>
        <w:r>
          <w:t>8</w:t>
        </w:r>
        <w:r>
          <w:fldChar w:fldCharType="end"/>
        </w:r>
      </w:hyperlink>
    </w:p>
    <w:p>
      <w:pPr>
        <w:pStyle w:val="TOC2"/>
        <w:tabs>
          <w:tab w:val="right" w:leader="dot" w:pos="8306"/>
        </w:tabs>
      </w:pPr>
      <w:hyperlink w:anchor="_Toc32274" w:history="1">
        <w:r>
          <w:rPr>
            <w:rFonts w:ascii="仿宋" w:eastAsia="仿宋" w:hAnsi="仿宋" w:cs="仿宋" w:hint="eastAsia"/>
            <w:lang w:eastAsia="zh-CN"/>
          </w:rPr>
          <w:t>(三)、建筑工程设计总体要求</w:t>
        </w:r>
        <w:r>
          <w:tab/>
        </w:r>
        <w:r>
          <w:fldChar w:fldCharType="begin"/>
        </w:r>
        <w:r>
          <w:instrText xml:space="preserve"> PAGEREF _Toc32274 \h </w:instrText>
        </w:r>
        <w:r>
          <w:fldChar w:fldCharType="separate"/>
        </w:r>
        <w:r>
          <w:t>9</w:t>
        </w:r>
        <w:r>
          <w:fldChar w:fldCharType="end"/>
        </w:r>
      </w:hyperlink>
    </w:p>
    <w:p>
      <w:pPr>
        <w:pStyle w:val="TOC2"/>
        <w:tabs>
          <w:tab w:val="right" w:leader="dot" w:pos="8306"/>
        </w:tabs>
      </w:pPr>
      <w:hyperlink w:anchor="_Toc30625" w:history="1">
        <w:r>
          <w:rPr>
            <w:rFonts w:ascii="仿宋" w:eastAsia="仿宋" w:hAnsi="仿宋" w:cs="仿宋" w:hint="eastAsia"/>
            <w:lang w:eastAsia="zh-CN"/>
          </w:rPr>
          <w:t>(四)、土建工程建设指标</w:t>
        </w:r>
        <w:r>
          <w:tab/>
        </w:r>
        <w:r>
          <w:fldChar w:fldCharType="begin"/>
        </w:r>
        <w:r>
          <w:instrText xml:space="preserve"> PAGEREF _Toc30625 \h </w:instrText>
        </w:r>
        <w:r>
          <w:fldChar w:fldCharType="separate"/>
        </w:r>
        <w:r>
          <w:t>9</w:t>
        </w:r>
        <w:r>
          <w:fldChar w:fldCharType="end"/>
        </w:r>
      </w:hyperlink>
    </w:p>
    <w:p>
      <w:pPr>
        <w:pStyle w:val="TOC1"/>
        <w:tabs>
          <w:tab w:val="right" w:leader="dot" w:pos="8306"/>
        </w:tabs>
      </w:pPr>
      <w:hyperlink w:anchor="_Toc28318" w:history="1">
        <w:r>
          <w:rPr>
            <w:rFonts w:ascii="仿宋" w:eastAsia="仿宋" w:hAnsi="仿宋" w:cs="仿宋" w:hint="eastAsia"/>
            <w:lang w:eastAsia="zh-CN"/>
          </w:rPr>
          <w:t>三、自然科学研究与试验发展服务项目绩效评估</w:t>
        </w:r>
        <w:r>
          <w:tab/>
        </w:r>
        <w:r>
          <w:fldChar w:fldCharType="begin"/>
        </w:r>
        <w:r>
          <w:instrText xml:space="preserve"> PAGEREF _Toc28318 \h </w:instrText>
        </w:r>
        <w:r>
          <w:fldChar w:fldCharType="separate"/>
        </w:r>
        <w:r>
          <w:t>10</w:t>
        </w:r>
        <w:r>
          <w:fldChar w:fldCharType="end"/>
        </w:r>
      </w:hyperlink>
    </w:p>
    <w:p>
      <w:pPr>
        <w:pStyle w:val="TOC2"/>
        <w:tabs>
          <w:tab w:val="right" w:leader="dot" w:pos="8306"/>
        </w:tabs>
      </w:pPr>
      <w:hyperlink w:anchor="_Toc6363" w:history="1">
        <w:r>
          <w:rPr>
            <w:rFonts w:ascii="仿宋" w:eastAsia="仿宋" w:hAnsi="仿宋" w:cs="仿宋" w:hint="eastAsia"/>
            <w:lang w:eastAsia="zh-CN"/>
          </w:rPr>
          <w:t>(一)、绩效评估指标</w:t>
        </w:r>
        <w:r>
          <w:tab/>
        </w:r>
        <w:r>
          <w:fldChar w:fldCharType="begin"/>
        </w:r>
        <w:r>
          <w:instrText xml:space="preserve"> PAGEREF _Toc6363 \h </w:instrText>
        </w:r>
        <w:r>
          <w:fldChar w:fldCharType="separate"/>
        </w:r>
        <w:r>
          <w:t>10</w:t>
        </w:r>
        <w:r>
          <w:fldChar w:fldCharType="end"/>
        </w:r>
      </w:hyperlink>
    </w:p>
    <w:p>
      <w:pPr>
        <w:pStyle w:val="TOC2"/>
        <w:tabs>
          <w:tab w:val="right" w:leader="dot" w:pos="8306"/>
        </w:tabs>
      </w:pPr>
      <w:hyperlink w:anchor="_Toc32245" w:history="1">
        <w:r>
          <w:rPr>
            <w:rFonts w:ascii="仿宋" w:eastAsia="仿宋" w:hAnsi="仿宋" w:cs="仿宋" w:hint="eastAsia"/>
            <w:lang w:eastAsia="zh-CN"/>
          </w:rPr>
          <w:t>(二)、绩效评估方法</w:t>
        </w:r>
        <w:r>
          <w:tab/>
        </w:r>
        <w:r>
          <w:fldChar w:fldCharType="begin"/>
        </w:r>
        <w:r>
          <w:instrText xml:space="preserve"> PAGEREF _Toc32245 \h </w:instrText>
        </w:r>
        <w:r>
          <w:fldChar w:fldCharType="separate"/>
        </w:r>
        <w:r>
          <w:t>11</w:t>
        </w:r>
        <w:r>
          <w:fldChar w:fldCharType="end"/>
        </w:r>
      </w:hyperlink>
    </w:p>
    <w:p>
      <w:pPr>
        <w:pStyle w:val="TOC2"/>
        <w:tabs>
          <w:tab w:val="right" w:leader="dot" w:pos="8306"/>
        </w:tabs>
      </w:pPr>
      <w:hyperlink w:anchor="_Toc12010" w:history="1">
        <w:r>
          <w:rPr>
            <w:rFonts w:ascii="仿宋" w:eastAsia="仿宋" w:hAnsi="仿宋" w:cs="仿宋" w:hint="eastAsia"/>
            <w:lang w:eastAsia="zh-CN"/>
          </w:rPr>
          <w:t>(三)、绩效评估周期</w:t>
        </w:r>
        <w:r>
          <w:tab/>
        </w:r>
        <w:r>
          <w:fldChar w:fldCharType="begin"/>
        </w:r>
        <w:r>
          <w:instrText xml:space="preserve"> PAGEREF _Toc12010 \h </w:instrText>
        </w:r>
        <w:r>
          <w:fldChar w:fldCharType="separate"/>
        </w:r>
        <w:r>
          <w:t>12</w:t>
        </w:r>
        <w:r>
          <w:fldChar w:fldCharType="end"/>
        </w:r>
      </w:hyperlink>
    </w:p>
    <w:p>
      <w:pPr>
        <w:pStyle w:val="TOC1"/>
        <w:tabs>
          <w:tab w:val="right" w:leader="dot" w:pos="8306"/>
        </w:tabs>
      </w:pPr>
      <w:hyperlink w:anchor="_Toc6195" w:history="1">
        <w:r>
          <w:rPr>
            <w:rFonts w:ascii="仿宋" w:eastAsia="仿宋" w:hAnsi="仿宋" w:cs="仿宋" w:hint="eastAsia"/>
            <w:lang w:eastAsia="zh-CN"/>
          </w:rPr>
          <w:t>四、市场分析、调研</w:t>
        </w:r>
        <w:r>
          <w:tab/>
        </w:r>
        <w:r>
          <w:fldChar w:fldCharType="begin"/>
        </w:r>
        <w:r>
          <w:instrText xml:space="preserve"> PAGEREF _Toc6195 \h </w:instrText>
        </w:r>
        <w:r>
          <w:fldChar w:fldCharType="separate"/>
        </w:r>
        <w:r>
          <w:t>13</w:t>
        </w:r>
        <w:r>
          <w:fldChar w:fldCharType="end"/>
        </w:r>
      </w:hyperlink>
    </w:p>
    <w:p>
      <w:pPr>
        <w:pStyle w:val="TOC2"/>
        <w:tabs>
          <w:tab w:val="right" w:leader="dot" w:pos="8306"/>
        </w:tabs>
      </w:pPr>
      <w:hyperlink w:anchor="_Toc20749" w:history="1">
        <w:r>
          <w:rPr>
            <w:rFonts w:ascii="仿宋" w:eastAsia="仿宋" w:hAnsi="仿宋" w:cs="仿宋" w:hint="eastAsia"/>
            <w:lang w:eastAsia="zh-CN"/>
          </w:rPr>
          <w:t>(一)、自然科学研究与试验发展服务行业分析</w:t>
        </w:r>
        <w:r>
          <w:tab/>
        </w:r>
        <w:r>
          <w:fldChar w:fldCharType="begin"/>
        </w:r>
        <w:r>
          <w:instrText xml:space="preserve"> PAGEREF _Toc20749 \h </w:instrText>
        </w:r>
        <w:r>
          <w:fldChar w:fldCharType="separate"/>
        </w:r>
        <w:r>
          <w:t>13</w:t>
        </w:r>
        <w:r>
          <w:fldChar w:fldCharType="end"/>
        </w:r>
      </w:hyperlink>
    </w:p>
    <w:p>
      <w:pPr>
        <w:pStyle w:val="TOC2"/>
        <w:tabs>
          <w:tab w:val="right" w:leader="dot" w:pos="8306"/>
        </w:tabs>
      </w:pPr>
      <w:hyperlink w:anchor="_Toc19661" w:history="1">
        <w:r>
          <w:rPr>
            <w:rFonts w:ascii="仿宋" w:eastAsia="仿宋" w:hAnsi="仿宋" w:cs="仿宋" w:hint="eastAsia"/>
            <w:lang w:eastAsia="zh-CN"/>
          </w:rPr>
          <w:t>(二)、自然科学研究与试验发展服务市场分析预测</w:t>
        </w:r>
        <w:r>
          <w:tab/>
        </w:r>
        <w:r>
          <w:fldChar w:fldCharType="begin"/>
        </w:r>
        <w:r>
          <w:instrText xml:space="preserve"> PAGEREF _Toc19661 \h </w:instrText>
        </w:r>
        <w:r>
          <w:fldChar w:fldCharType="separate"/>
        </w:r>
        <w:r>
          <w:t>14</w:t>
        </w:r>
        <w:r>
          <w:fldChar w:fldCharType="end"/>
        </w:r>
      </w:hyperlink>
    </w:p>
    <w:p>
      <w:pPr>
        <w:pStyle w:val="TOC1"/>
        <w:tabs>
          <w:tab w:val="right" w:leader="dot" w:pos="8306"/>
        </w:tabs>
      </w:pPr>
      <w:hyperlink w:anchor="_Toc6485" w:history="1">
        <w:r>
          <w:rPr>
            <w:rFonts w:ascii="仿宋" w:eastAsia="仿宋" w:hAnsi="仿宋" w:cs="仿宋" w:hint="eastAsia"/>
            <w:lang w:eastAsia="zh-CN"/>
          </w:rPr>
          <w:t>五、自然科学研究与试验发展服务项目文档管理</w:t>
        </w:r>
        <w:r>
          <w:tab/>
        </w:r>
        <w:r>
          <w:fldChar w:fldCharType="begin"/>
        </w:r>
        <w:r>
          <w:instrText xml:space="preserve"> PAGEREF _Toc6485 \h </w:instrText>
        </w:r>
        <w:r>
          <w:fldChar w:fldCharType="separate"/>
        </w:r>
        <w:r>
          <w:t>15</w:t>
        </w:r>
        <w:r>
          <w:fldChar w:fldCharType="end"/>
        </w:r>
      </w:hyperlink>
    </w:p>
    <w:p>
      <w:pPr>
        <w:pStyle w:val="TOC2"/>
        <w:tabs>
          <w:tab w:val="right" w:leader="dot" w:pos="8306"/>
        </w:tabs>
      </w:pPr>
      <w:hyperlink w:anchor="_Toc7250" w:history="1">
        <w:r>
          <w:rPr>
            <w:rFonts w:ascii="仿宋" w:eastAsia="仿宋" w:hAnsi="仿宋" w:cs="仿宋" w:hint="eastAsia"/>
            <w:lang w:eastAsia="zh-CN"/>
          </w:rPr>
          <w:t>(一)、文档编制与审查</w:t>
        </w:r>
        <w:r>
          <w:tab/>
        </w:r>
        <w:r>
          <w:fldChar w:fldCharType="begin"/>
        </w:r>
        <w:r>
          <w:instrText xml:space="preserve"> PAGEREF _Toc7250 \h </w:instrText>
        </w:r>
        <w:r>
          <w:fldChar w:fldCharType="separate"/>
        </w:r>
        <w:r>
          <w:t>15</w:t>
        </w:r>
        <w:r>
          <w:fldChar w:fldCharType="end"/>
        </w:r>
      </w:hyperlink>
    </w:p>
    <w:p>
      <w:pPr>
        <w:pStyle w:val="TOC2"/>
        <w:tabs>
          <w:tab w:val="right" w:leader="dot" w:pos="8306"/>
        </w:tabs>
      </w:pPr>
      <w:hyperlink w:anchor="_Toc8653" w:history="1">
        <w:r>
          <w:rPr>
            <w:rFonts w:ascii="仿宋" w:eastAsia="仿宋" w:hAnsi="仿宋" w:cs="仿宋" w:hint="eastAsia"/>
            <w:lang w:eastAsia="zh-CN"/>
          </w:rPr>
          <w:t>(二)、文档发布与分发</w:t>
        </w:r>
        <w:r>
          <w:tab/>
        </w:r>
        <w:r>
          <w:fldChar w:fldCharType="begin"/>
        </w:r>
        <w:r>
          <w:instrText xml:space="preserve"> PAGEREF _Toc8653 \h </w:instrText>
        </w:r>
        <w:r>
          <w:fldChar w:fldCharType="separate"/>
        </w:r>
        <w:r>
          <w:t>17</w:t>
        </w:r>
        <w:r>
          <w:fldChar w:fldCharType="end"/>
        </w:r>
      </w:hyperlink>
    </w:p>
    <w:p>
      <w:pPr>
        <w:pStyle w:val="TOC2"/>
        <w:tabs>
          <w:tab w:val="right" w:leader="dot" w:pos="8306"/>
        </w:tabs>
      </w:pPr>
      <w:hyperlink w:anchor="_Toc19827" w:history="1">
        <w:r>
          <w:rPr>
            <w:rFonts w:ascii="仿宋" w:eastAsia="仿宋" w:hAnsi="仿宋" w:cs="仿宋" w:hint="eastAsia"/>
            <w:lang w:eastAsia="zh-CN"/>
          </w:rPr>
          <w:t>(三)、文档存档与归档</w:t>
        </w:r>
        <w:r>
          <w:tab/>
        </w:r>
        <w:r>
          <w:fldChar w:fldCharType="begin"/>
        </w:r>
        <w:r>
          <w:instrText xml:space="preserve"> PAGEREF _Toc19827 \h </w:instrText>
        </w:r>
        <w:r>
          <w:fldChar w:fldCharType="separate"/>
        </w:r>
        <w:r>
          <w:t>18</w:t>
        </w:r>
        <w:r>
          <w:fldChar w:fldCharType="end"/>
        </w:r>
      </w:hyperlink>
    </w:p>
    <w:p>
      <w:pPr>
        <w:pStyle w:val="TOC1"/>
        <w:tabs>
          <w:tab w:val="right" w:leader="dot" w:pos="8306"/>
        </w:tabs>
      </w:pPr>
      <w:hyperlink w:anchor="_Toc8173" w:history="1">
        <w:r>
          <w:rPr>
            <w:rFonts w:ascii="仿宋" w:eastAsia="仿宋" w:hAnsi="仿宋" w:cs="仿宋" w:hint="eastAsia"/>
            <w:lang w:eastAsia="zh-CN"/>
          </w:rPr>
          <w:t>六、自然科学研究与试验发展服务项目可持续发展</w:t>
        </w:r>
        <w:r>
          <w:tab/>
        </w:r>
        <w:r>
          <w:fldChar w:fldCharType="begin"/>
        </w:r>
        <w:r>
          <w:instrText xml:space="preserve"> PAGEREF _Toc8173 \h </w:instrText>
        </w:r>
        <w:r>
          <w:fldChar w:fldCharType="separate"/>
        </w:r>
        <w:r>
          <w:t>19</w:t>
        </w:r>
        <w:r>
          <w:fldChar w:fldCharType="end"/>
        </w:r>
      </w:hyperlink>
    </w:p>
    <w:p>
      <w:pPr>
        <w:pStyle w:val="TOC2"/>
        <w:tabs>
          <w:tab w:val="right" w:leader="dot" w:pos="8306"/>
        </w:tabs>
      </w:pPr>
      <w:hyperlink w:anchor="_Toc19244" w:history="1">
        <w:r>
          <w:rPr>
            <w:rFonts w:ascii="仿宋" w:eastAsia="仿宋" w:hAnsi="仿宋" w:cs="仿宋" w:hint="eastAsia"/>
            <w:lang w:eastAsia="zh-CN"/>
          </w:rPr>
          <w:t>(一)、可持续战略与实践</w:t>
        </w:r>
        <w:r>
          <w:tab/>
        </w:r>
        <w:r>
          <w:fldChar w:fldCharType="begin"/>
        </w:r>
        <w:r>
          <w:instrText xml:space="preserve"> PAGEREF _Toc19244 \h </w:instrText>
        </w:r>
        <w:r>
          <w:fldChar w:fldCharType="separate"/>
        </w:r>
        <w:r>
          <w:t>19</w:t>
        </w:r>
        <w:r>
          <w:fldChar w:fldCharType="end"/>
        </w:r>
      </w:hyperlink>
    </w:p>
    <w:p>
      <w:pPr>
        <w:pStyle w:val="TOC2"/>
        <w:tabs>
          <w:tab w:val="right" w:leader="dot" w:pos="8306"/>
        </w:tabs>
      </w:pPr>
      <w:hyperlink w:anchor="_Toc14491" w:history="1">
        <w:r>
          <w:rPr>
            <w:rFonts w:ascii="仿宋" w:eastAsia="仿宋" w:hAnsi="仿宋" w:cs="仿宋" w:hint="eastAsia"/>
            <w:lang w:eastAsia="zh-CN"/>
          </w:rPr>
          <w:t>(二)、环保与社会责任</w:t>
        </w:r>
        <w:r>
          <w:tab/>
        </w:r>
        <w:r>
          <w:fldChar w:fldCharType="begin"/>
        </w:r>
        <w:r>
          <w:instrText xml:space="preserve"> PAGEREF _Toc14491 \h </w:instrText>
        </w:r>
        <w:r>
          <w:fldChar w:fldCharType="separate"/>
        </w:r>
        <w:r>
          <w:t>20</w:t>
        </w:r>
        <w:r>
          <w:fldChar w:fldCharType="end"/>
        </w:r>
      </w:hyperlink>
    </w:p>
    <w:p>
      <w:pPr>
        <w:pStyle w:val="TOC1"/>
        <w:tabs>
          <w:tab w:val="right" w:leader="dot" w:pos="8306"/>
        </w:tabs>
      </w:pPr>
      <w:hyperlink w:anchor="_Toc23865" w:history="1">
        <w:r>
          <w:rPr>
            <w:rFonts w:ascii="仿宋" w:eastAsia="仿宋" w:hAnsi="仿宋" w:cs="仿宋" w:hint="eastAsia"/>
            <w:lang w:eastAsia="zh-CN"/>
          </w:rPr>
          <w:t>七、自然科学研究与试验发展服务项目投资规划</w:t>
        </w:r>
        <w:r>
          <w:tab/>
        </w:r>
        <w:r>
          <w:fldChar w:fldCharType="begin"/>
        </w:r>
        <w:r>
          <w:instrText xml:space="preserve"> PAGEREF _Toc23865 \h </w:instrText>
        </w:r>
        <w:r>
          <w:fldChar w:fldCharType="separate"/>
        </w:r>
        <w:r>
          <w:t>21</w:t>
        </w:r>
        <w:r>
          <w:fldChar w:fldCharType="end"/>
        </w:r>
      </w:hyperlink>
    </w:p>
    <w:p>
      <w:pPr>
        <w:pStyle w:val="TOC2"/>
        <w:tabs>
          <w:tab w:val="right" w:leader="dot" w:pos="8306"/>
        </w:tabs>
      </w:pPr>
      <w:hyperlink w:anchor="_Toc14667" w:history="1">
        <w:r>
          <w:rPr>
            <w:rFonts w:ascii="仿宋" w:eastAsia="仿宋" w:hAnsi="仿宋" w:cs="仿宋" w:hint="eastAsia"/>
            <w:lang w:eastAsia="zh-CN"/>
          </w:rPr>
          <w:t>(一)、自然科学研究与试验发展服务项目总投资估算</w:t>
        </w:r>
        <w:r>
          <w:tab/>
        </w:r>
        <w:r>
          <w:fldChar w:fldCharType="begin"/>
        </w:r>
        <w:r>
          <w:instrText xml:space="preserve"> PAGEREF _Toc14667 \h </w:instrText>
        </w:r>
        <w:r>
          <w:fldChar w:fldCharType="separate"/>
        </w:r>
        <w:r>
          <w:t>21</w:t>
        </w:r>
        <w:r>
          <w:fldChar w:fldCharType="end"/>
        </w:r>
      </w:hyperlink>
    </w:p>
    <w:p>
      <w:pPr>
        <w:pStyle w:val="TOC2"/>
        <w:tabs>
          <w:tab w:val="right" w:leader="dot" w:pos="8306"/>
        </w:tabs>
      </w:pPr>
      <w:hyperlink w:anchor="_Toc21829" w:history="1">
        <w:r>
          <w:rPr>
            <w:rFonts w:ascii="仿宋" w:eastAsia="仿宋" w:hAnsi="仿宋" w:cs="仿宋" w:hint="eastAsia"/>
            <w:lang w:eastAsia="zh-CN"/>
          </w:rPr>
          <w:t>(二)、资金筹措</w:t>
        </w:r>
        <w:r>
          <w:tab/>
        </w:r>
        <w:r>
          <w:fldChar w:fldCharType="begin"/>
        </w:r>
        <w:r>
          <w:instrText xml:space="preserve"> PAGEREF _Toc21829 \h </w:instrText>
        </w:r>
        <w:r>
          <w:fldChar w:fldCharType="separate"/>
        </w:r>
        <w:r>
          <w:t>22</w:t>
        </w:r>
        <w:r>
          <w:fldChar w:fldCharType="end"/>
        </w:r>
      </w:hyperlink>
    </w:p>
    <w:p>
      <w:pPr>
        <w:pStyle w:val="TOC1"/>
        <w:tabs>
          <w:tab w:val="right" w:leader="dot" w:pos="8306"/>
        </w:tabs>
      </w:pPr>
      <w:hyperlink w:anchor="_Toc1783" w:history="1">
        <w:r>
          <w:rPr>
            <w:rFonts w:ascii="仿宋" w:eastAsia="仿宋" w:hAnsi="仿宋" w:cs="仿宋" w:hint="eastAsia"/>
            <w:lang w:eastAsia="zh-CN"/>
          </w:rPr>
          <w:t>八、自然科学研究与试验发展服务项目技术管理</w:t>
        </w:r>
        <w:r>
          <w:tab/>
        </w:r>
        <w:r>
          <w:fldChar w:fldCharType="begin"/>
        </w:r>
        <w:r>
          <w:instrText xml:space="preserve"> PAGEREF _Toc1783 \h </w:instrText>
        </w:r>
        <w:r>
          <w:fldChar w:fldCharType="separate"/>
        </w:r>
        <w:r>
          <w:t>23</w:t>
        </w:r>
        <w:r>
          <w:fldChar w:fldCharType="end"/>
        </w:r>
      </w:hyperlink>
    </w:p>
    <w:p>
      <w:pPr>
        <w:pStyle w:val="TOC2"/>
        <w:tabs>
          <w:tab w:val="right" w:leader="dot" w:pos="8306"/>
        </w:tabs>
      </w:pPr>
      <w:hyperlink w:anchor="_Toc24176" w:history="1">
        <w:r>
          <w:rPr>
            <w:rFonts w:ascii="仿宋" w:eastAsia="仿宋" w:hAnsi="仿宋" w:cs="仿宋" w:hint="eastAsia"/>
            <w:lang w:eastAsia="zh-CN"/>
          </w:rPr>
          <w:t>(一)、技术方案选用方向</w:t>
        </w:r>
        <w:r>
          <w:tab/>
        </w:r>
        <w:r>
          <w:fldChar w:fldCharType="begin"/>
        </w:r>
        <w:r>
          <w:instrText xml:space="preserve"> PAGEREF _Toc24176 \h </w:instrText>
        </w:r>
        <w:r>
          <w:fldChar w:fldCharType="separate"/>
        </w:r>
        <w:r>
          <w:t>23</w:t>
        </w:r>
        <w:r>
          <w:fldChar w:fldCharType="end"/>
        </w:r>
      </w:hyperlink>
    </w:p>
    <w:p>
      <w:pPr>
        <w:pStyle w:val="TOC2"/>
        <w:tabs>
          <w:tab w:val="right" w:leader="dot" w:pos="8306"/>
        </w:tabs>
      </w:pPr>
      <w:hyperlink w:anchor="_Toc23049" w:history="1">
        <w:r>
          <w:rPr>
            <w:rFonts w:ascii="仿宋" w:eastAsia="仿宋" w:hAnsi="仿宋" w:cs="仿宋" w:hint="eastAsia"/>
            <w:lang w:eastAsia="zh-CN"/>
          </w:rPr>
          <w:t>(二)、工艺技术方案选用原则</w:t>
        </w:r>
        <w:r>
          <w:tab/>
        </w:r>
        <w:r>
          <w:fldChar w:fldCharType="begin"/>
        </w:r>
        <w:r>
          <w:instrText xml:space="preserve"> PAGEREF _Toc23049 \h </w:instrText>
        </w:r>
        <w:r>
          <w:fldChar w:fldCharType="separate"/>
        </w:r>
        <w:r>
          <w:t>25</w:t>
        </w:r>
        <w:r>
          <w:fldChar w:fldCharType="end"/>
        </w:r>
      </w:hyperlink>
    </w:p>
    <w:p>
      <w:pPr>
        <w:pStyle w:val="TOC2"/>
        <w:tabs>
          <w:tab w:val="right" w:leader="dot" w:pos="8306"/>
        </w:tabs>
      </w:pPr>
      <w:hyperlink w:anchor="_Toc18973" w:history="1">
        <w:r>
          <w:rPr>
            <w:rFonts w:ascii="仿宋" w:eastAsia="仿宋" w:hAnsi="仿宋" w:cs="仿宋" w:hint="eastAsia"/>
            <w:lang w:eastAsia="zh-CN"/>
          </w:rPr>
          <w:t>(三)、工艺技术方案要求</w:t>
        </w:r>
        <w:r>
          <w:tab/>
        </w:r>
        <w:r>
          <w:fldChar w:fldCharType="begin"/>
        </w:r>
        <w:r>
          <w:instrText xml:space="preserve"> PAGEREF _Toc18973 \h </w:instrText>
        </w:r>
        <w:r>
          <w:fldChar w:fldCharType="separate"/>
        </w:r>
        <w:r>
          <w:t>27</w:t>
        </w:r>
        <w:r>
          <w:fldChar w:fldCharType="end"/>
        </w:r>
      </w:hyperlink>
    </w:p>
    <w:p>
      <w:pPr>
        <w:pStyle w:val="TOC1"/>
        <w:tabs>
          <w:tab w:val="right" w:leader="dot" w:pos="8306"/>
        </w:tabs>
      </w:pPr>
      <w:hyperlink w:anchor="_Toc22131" w:history="1">
        <w:r>
          <w:rPr>
            <w:rFonts w:ascii="仿宋" w:eastAsia="仿宋" w:hAnsi="仿宋" w:cs="仿宋" w:hint="eastAsia"/>
            <w:lang w:eastAsia="zh-CN"/>
          </w:rPr>
          <w:t>九、自然科学研究与试验发展服务项目社会影响</w:t>
        </w:r>
        <w:r>
          <w:tab/>
        </w:r>
        <w:r>
          <w:fldChar w:fldCharType="begin"/>
        </w:r>
        <w:r>
          <w:instrText xml:space="preserve"> PAGEREF _Toc22131 \h </w:instrText>
        </w:r>
        <w:r>
          <w:fldChar w:fldCharType="separate"/>
        </w:r>
        <w:r>
          <w:t>29</w:t>
        </w:r>
        <w:r>
          <w:fldChar w:fldCharType="end"/>
        </w:r>
      </w:hyperlink>
    </w:p>
    <w:p>
      <w:pPr>
        <w:pStyle w:val="TOC2"/>
        <w:tabs>
          <w:tab w:val="right" w:leader="dot" w:pos="8306"/>
        </w:tabs>
      </w:pPr>
      <w:hyperlink w:anchor="_Toc19502" w:history="1">
        <w:r>
          <w:rPr>
            <w:rFonts w:ascii="仿宋" w:eastAsia="仿宋" w:hAnsi="仿宋" w:cs="仿宋" w:hint="eastAsia"/>
            <w:lang w:eastAsia="zh-CN"/>
          </w:rPr>
          <w:t>(一)、社会责任与义务</w:t>
        </w:r>
        <w:r>
          <w:tab/>
        </w:r>
        <w:r>
          <w:fldChar w:fldCharType="begin"/>
        </w:r>
        <w:r>
          <w:instrText xml:space="preserve"> PAGEREF _Toc19502 \h </w:instrText>
        </w:r>
        <w:r>
          <w:fldChar w:fldCharType="separate"/>
        </w:r>
        <w:r>
          <w:t>29</w:t>
        </w:r>
        <w:r>
          <w:fldChar w:fldCharType="end"/>
        </w:r>
      </w:hyperlink>
    </w:p>
    <w:p>
      <w:pPr>
        <w:pStyle w:val="TOC2"/>
        <w:tabs>
          <w:tab w:val="right" w:leader="dot" w:pos="8306"/>
        </w:tabs>
      </w:pPr>
      <w:hyperlink w:anchor="_Toc18810" w:history="1">
        <w:r>
          <w:rPr>
            <w:rFonts w:ascii="仿宋" w:eastAsia="仿宋" w:hAnsi="仿宋" w:cs="仿宋" w:hint="eastAsia"/>
            <w:lang w:eastAsia="zh-CN"/>
          </w:rPr>
          <w:t>(二)、社会参与与沟通</w:t>
        </w:r>
        <w:r>
          <w:tab/>
        </w:r>
        <w:r>
          <w:fldChar w:fldCharType="begin"/>
        </w:r>
        <w:r>
          <w:instrText xml:space="preserve"> PAGEREF _Toc18810 \h </w:instrText>
        </w:r>
        <w:r>
          <w:fldChar w:fldCharType="separate"/>
        </w:r>
        <w:r>
          <w:t>30</w:t>
        </w:r>
        <w:r>
          <w:fldChar w:fldCharType="end"/>
        </w:r>
      </w:hyperlink>
    </w:p>
    <w:p>
      <w:pPr>
        <w:pStyle w:val="TOC1"/>
        <w:tabs>
          <w:tab w:val="right" w:leader="dot" w:pos="8306"/>
        </w:tabs>
      </w:pPr>
      <w:hyperlink w:anchor="_Toc27152" w:history="1">
        <w:r>
          <w:rPr>
            <w:rFonts w:ascii="仿宋" w:eastAsia="仿宋" w:hAnsi="仿宋" w:cs="仿宋" w:hint="eastAsia"/>
            <w:lang w:eastAsia="zh-CN"/>
          </w:rPr>
          <w:t>十、自然科学研究与试验发展服务项目风险管理</w:t>
        </w:r>
        <w:r>
          <w:tab/>
        </w:r>
        <w:r>
          <w:fldChar w:fldCharType="begin"/>
        </w:r>
        <w:r>
          <w:instrText xml:space="preserve"> PAGEREF _Toc27152 \h </w:instrText>
        </w:r>
        <w:r>
          <w:fldChar w:fldCharType="separate"/>
        </w:r>
        <w:r>
          <w:t>31</w:t>
        </w:r>
        <w:r>
          <w:fldChar w:fldCharType="end"/>
        </w:r>
      </w:hyperlink>
    </w:p>
    <w:p>
      <w:pPr>
        <w:pStyle w:val="TOC2"/>
        <w:tabs>
          <w:tab w:val="right" w:leader="dot" w:pos="8306"/>
        </w:tabs>
      </w:pPr>
      <w:hyperlink w:anchor="_Toc25356" w:history="1">
        <w:r>
          <w:rPr>
            <w:rFonts w:ascii="仿宋" w:eastAsia="仿宋" w:hAnsi="仿宋" w:cs="仿宋" w:hint="eastAsia"/>
            <w:lang w:eastAsia="zh-CN"/>
          </w:rPr>
          <w:t>(一)、风险识别与评估</w:t>
        </w:r>
        <w:r>
          <w:tab/>
        </w:r>
        <w:r>
          <w:fldChar w:fldCharType="begin"/>
        </w:r>
        <w:r>
          <w:instrText xml:space="preserve"> PAGEREF _Toc25356 \h </w:instrText>
        </w:r>
        <w:r>
          <w:fldChar w:fldCharType="separate"/>
        </w:r>
        <w:r>
          <w:t>31</w:t>
        </w:r>
        <w:r>
          <w:fldChar w:fldCharType="end"/>
        </w:r>
      </w:hyperlink>
    </w:p>
    <w:p>
      <w:pPr>
        <w:pStyle w:val="TOC2"/>
        <w:tabs>
          <w:tab w:val="right" w:leader="dot" w:pos="8306"/>
        </w:tabs>
      </w:pPr>
      <w:hyperlink w:anchor="_Toc15182" w:history="1">
        <w:r>
          <w:rPr>
            <w:rFonts w:ascii="仿宋" w:eastAsia="仿宋" w:hAnsi="仿宋" w:cs="仿宋" w:hint="eastAsia"/>
            <w:lang w:eastAsia="zh-CN"/>
          </w:rPr>
          <w:t>(二)、风险应对策略</w:t>
        </w:r>
        <w:r>
          <w:tab/>
        </w:r>
        <w:r>
          <w:fldChar w:fldCharType="begin"/>
        </w:r>
        <w:r>
          <w:instrText xml:space="preserve"> PAGEREF _Toc15182 \h </w:instrText>
        </w:r>
        <w:r>
          <w:fldChar w:fldCharType="separate"/>
        </w:r>
        <w:r>
          <w:t>32</w:t>
        </w:r>
        <w:r>
          <w:fldChar w:fldCharType="end"/>
        </w:r>
      </w:hyperlink>
    </w:p>
    <w:p>
      <w:pPr>
        <w:pStyle w:val="TOC2"/>
        <w:tabs>
          <w:tab w:val="right" w:leader="dot" w:pos="8306"/>
        </w:tabs>
      </w:pPr>
      <w:hyperlink w:anchor="_Toc11928" w:history="1">
        <w:r>
          <w:rPr>
            <w:rFonts w:ascii="仿宋" w:eastAsia="仿宋" w:hAnsi="仿宋" w:cs="仿宋" w:hint="eastAsia"/>
            <w:lang w:eastAsia="zh-CN"/>
          </w:rPr>
          <w:t>(三)、风险监控与控制</w:t>
        </w:r>
        <w:r>
          <w:tab/>
        </w:r>
        <w:r>
          <w:fldChar w:fldCharType="begin"/>
        </w:r>
        <w:r>
          <w:instrText xml:space="preserve"> PAGEREF _Toc11928 \h </w:instrText>
        </w:r>
        <w:r>
          <w:fldChar w:fldCharType="separate"/>
        </w:r>
        <w:r>
          <w:t>34</w:t>
        </w:r>
        <w:r>
          <w:fldChar w:fldCharType="end"/>
        </w:r>
      </w:hyperlink>
    </w:p>
    <w:p>
      <w:pPr>
        <w:pStyle w:val="TOC1"/>
        <w:tabs>
          <w:tab w:val="right" w:leader="dot" w:pos="8306"/>
        </w:tabs>
      </w:pPr>
      <w:hyperlink w:anchor="_Toc20347" w:history="1">
        <w:r>
          <w:rPr>
            <w:rFonts w:ascii="仿宋" w:eastAsia="仿宋" w:hAnsi="仿宋" w:cs="仿宋" w:hint="eastAsia"/>
            <w:lang w:eastAsia="zh-CN"/>
          </w:rPr>
          <w:t>十一、自然科学研究与试验发展服务项目人力资源管理</w:t>
        </w:r>
        <w:r>
          <w:tab/>
        </w:r>
        <w:r>
          <w:fldChar w:fldCharType="begin"/>
        </w:r>
        <w:r>
          <w:instrText xml:space="preserve"> PAGEREF _Toc20347 \h </w:instrText>
        </w:r>
        <w:r>
          <w:fldChar w:fldCharType="separate"/>
        </w:r>
        <w:r>
          <w:t>35</w:t>
        </w:r>
        <w:r>
          <w:fldChar w:fldCharType="end"/>
        </w:r>
      </w:hyperlink>
    </w:p>
    <w:p>
      <w:pPr>
        <w:pStyle w:val="TOC2"/>
        <w:tabs>
          <w:tab w:val="right" w:leader="dot" w:pos="8306"/>
        </w:tabs>
      </w:pPr>
      <w:hyperlink w:anchor="_Toc28602" w:history="1">
        <w:r>
          <w:rPr>
            <w:rFonts w:ascii="仿宋" w:eastAsia="仿宋" w:hAnsi="仿宋" w:cs="仿宋" w:hint="eastAsia"/>
            <w:lang w:eastAsia="zh-CN"/>
          </w:rPr>
          <w:t>(一)、建立健全的预算管理制度</w:t>
        </w:r>
        <w:r>
          <w:tab/>
        </w:r>
        <w:r>
          <w:fldChar w:fldCharType="begin"/>
        </w:r>
        <w:r>
          <w:instrText xml:space="preserve"> PAGEREF _Toc28602 \h </w:instrText>
        </w:r>
        <w:r>
          <w:fldChar w:fldCharType="separate"/>
        </w:r>
        <w:r>
          <w:t>35</w:t>
        </w:r>
        <w:r>
          <w:fldChar w:fldCharType="end"/>
        </w:r>
      </w:hyperlink>
    </w:p>
    <w:p>
      <w:pPr>
        <w:pStyle w:val="TOC2"/>
        <w:tabs>
          <w:tab w:val="right" w:leader="dot" w:pos="8306"/>
        </w:tabs>
      </w:pPr>
      <w:hyperlink w:anchor="_Toc27831" w:history="1">
        <w:r>
          <w:rPr>
            <w:rFonts w:ascii="仿宋" w:eastAsia="仿宋" w:hAnsi="仿宋" w:cs="仿宋" w:hint="eastAsia"/>
            <w:lang w:eastAsia="zh-CN"/>
          </w:rPr>
          <w:t>(二)、加强资金流动监控</w:t>
        </w:r>
        <w:r>
          <w:tab/>
        </w:r>
        <w:r>
          <w:fldChar w:fldCharType="begin"/>
        </w:r>
        <w:r>
          <w:instrText xml:space="preserve"> PAGEREF _Toc27831 \h </w:instrText>
        </w:r>
        <w:r>
          <w:fldChar w:fldCharType="separate"/>
        </w:r>
        <w:r>
          <w:t>37</w:t>
        </w:r>
        <w:r>
          <w:fldChar w:fldCharType="end"/>
        </w:r>
      </w:hyperlink>
    </w:p>
    <w:p>
      <w:pPr>
        <w:pStyle w:val="TOC2"/>
        <w:tabs>
          <w:tab w:val="right" w:leader="dot" w:pos="8306"/>
        </w:tabs>
      </w:pPr>
      <w:hyperlink w:anchor="_Toc26942" w:history="1">
        <w:r>
          <w:rPr>
            <w:rFonts w:ascii="仿宋" w:eastAsia="仿宋" w:hAnsi="仿宋" w:cs="仿宋" w:hint="eastAsia"/>
            <w:lang w:eastAsia="zh-CN"/>
          </w:rPr>
          <w:t>(三)、制定完善的风险控制机制</w:t>
        </w:r>
        <w:r>
          <w:tab/>
        </w:r>
        <w:r>
          <w:fldChar w:fldCharType="begin"/>
        </w:r>
        <w:r>
          <w:instrText xml:space="preserve"> PAGEREF _Toc26942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3088" w:history="1">
        <w:r>
          <w:rPr>
            <w:rFonts w:ascii="仿宋" w:eastAsia="仿宋" w:hAnsi="仿宋" w:cs="仿宋" w:hint="eastAsia"/>
            <w:lang w:eastAsia="zh-CN"/>
          </w:rPr>
          <w:t>(四)、优化成本管理</w:t>
        </w:r>
        <w:r>
          <w:tab/>
        </w:r>
        <w:r>
          <w:fldChar w:fldCharType="begin"/>
        </w:r>
        <w:r>
          <w:instrText xml:space="preserve"> PAGEREF _Toc13088 \h </w:instrText>
        </w:r>
        <w:r>
          <w:fldChar w:fldCharType="separate"/>
        </w:r>
        <w:r>
          <w:t>40</w:t>
        </w:r>
        <w:r>
          <w:fldChar w:fldCharType="end"/>
        </w:r>
      </w:hyperlink>
    </w:p>
    <w:p>
      <w:pPr>
        <w:pStyle w:val="TOC1"/>
        <w:tabs>
          <w:tab w:val="right" w:leader="dot" w:pos="8306"/>
        </w:tabs>
      </w:pPr>
      <w:hyperlink w:anchor="_Toc2374" w:history="1">
        <w:r>
          <w:rPr>
            <w:rFonts w:ascii="仿宋" w:eastAsia="仿宋" w:hAnsi="仿宋" w:cs="仿宋" w:hint="eastAsia"/>
            <w:lang w:eastAsia="zh-CN"/>
          </w:rPr>
          <w:t>十二、自然科学研究与试验发展服务项目创新与研发</w:t>
        </w:r>
        <w:r>
          <w:tab/>
        </w:r>
        <w:r>
          <w:fldChar w:fldCharType="begin"/>
        </w:r>
        <w:r>
          <w:instrText xml:space="preserve"> PAGEREF _Toc2374 \h </w:instrText>
        </w:r>
        <w:r>
          <w:fldChar w:fldCharType="separate"/>
        </w:r>
        <w:r>
          <w:t>42</w:t>
        </w:r>
        <w:r>
          <w:fldChar w:fldCharType="end"/>
        </w:r>
      </w:hyperlink>
    </w:p>
    <w:p>
      <w:pPr>
        <w:pStyle w:val="TOC2"/>
        <w:tabs>
          <w:tab w:val="right" w:leader="dot" w:pos="8306"/>
        </w:tabs>
      </w:pPr>
      <w:hyperlink w:anchor="_Toc21730" w:history="1">
        <w:r>
          <w:rPr>
            <w:rFonts w:ascii="仿宋" w:eastAsia="仿宋" w:hAnsi="仿宋" w:cs="仿宋" w:hint="eastAsia"/>
            <w:lang w:eastAsia="zh-CN"/>
          </w:rPr>
          <w:t>(一)、创新策略与方向</w:t>
        </w:r>
        <w:r>
          <w:tab/>
        </w:r>
        <w:r>
          <w:fldChar w:fldCharType="begin"/>
        </w:r>
        <w:r>
          <w:instrText xml:space="preserve"> PAGEREF _Toc21730 \h </w:instrText>
        </w:r>
        <w:r>
          <w:fldChar w:fldCharType="separate"/>
        </w:r>
        <w:r>
          <w:t>42</w:t>
        </w:r>
        <w:r>
          <w:fldChar w:fldCharType="end"/>
        </w:r>
      </w:hyperlink>
    </w:p>
    <w:p>
      <w:pPr>
        <w:pStyle w:val="TOC2"/>
        <w:tabs>
          <w:tab w:val="right" w:leader="dot" w:pos="8306"/>
        </w:tabs>
      </w:pPr>
      <w:hyperlink w:anchor="_Toc2968" w:history="1">
        <w:r>
          <w:rPr>
            <w:rFonts w:ascii="仿宋" w:eastAsia="仿宋" w:hAnsi="仿宋" w:cs="仿宋" w:hint="eastAsia"/>
            <w:lang w:eastAsia="zh-CN"/>
          </w:rPr>
          <w:t>(二)、研发规划与投入</w:t>
        </w:r>
        <w:r>
          <w:tab/>
        </w:r>
        <w:r>
          <w:fldChar w:fldCharType="begin"/>
        </w:r>
        <w:r>
          <w:instrText xml:space="preserve"> PAGEREF _Toc2968 \h </w:instrText>
        </w:r>
        <w:r>
          <w:fldChar w:fldCharType="separate"/>
        </w:r>
        <w:r>
          <w:t>43</w:t>
        </w:r>
        <w:r>
          <w:fldChar w:fldCharType="end"/>
        </w:r>
      </w:hyperlink>
    </w:p>
    <w:p>
      <w:pPr>
        <w:pStyle w:val="TOC1"/>
        <w:tabs>
          <w:tab w:val="right" w:leader="dot" w:pos="8306"/>
        </w:tabs>
      </w:pPr>
      <w:hyperlink w:anchor="_Toc20428" w:history="1">
        <w:r>
          <w:rPr>
            <w:rFonts w:ascii="仿宋" w:eastAsia="仿宋" w:hAnsi="仿宋" w:cs="仿宋" w:hint="eastAsia"/>
            <w:lang w:eastAsia="zh-CN"/>
          </w:rPr>
          <w:t>十三、质量管理体系</w:t>
        </w:r>
        <w:r>
          <w:tab/>
        </w:r>
        <w:r>
          <w:fldChar w:fldCharType="begin"/>
        </w:r>
        <w:r>
          <w:instrText xml:space="preserve"> PAGEREF _Toc20428 \h </w:instrText>
        </w:r>
        <w:r>
          <w:fldChar w:fldCharType="separate"/>
        </w:r>
        <w:r>
          <w:t>45</w:t>
        </w:r>
        <w:r>
          <w:fldChar w:fldCharType="end"/>
        </w:r>
      </w:hyperlink>
    </w:p>
    <w:p>
      <w:pPr>
        <w:pStyle w:val="TOC2"/>
        <w:tabs>
          <w:tab w:val="right" w:leader="dot" w:pos="8306"/>
        </w:tabs>
      </w:pPr>
      <w:hyperlink w:anchor="_Toc27484" w:history="1">
        <w:r>
          <w:rPr>
            <w:rFonts w:ascii="仿宋" w:eastAsia="仿宋" w:hAnsi="仿宋" w:cs="仿宋" w:hint="eastAsia"/>
            <w:lang w:eastAsia="zh-CN"/>
          </w:rPr>
          <w:t>(一)、质量目标与方针</w:t>
        </w:r>
        <w:r>
          <w:tab/>
        </w:r>
        <w:r>
          <w:fldChar w:fldCharType="begin"/>
        </w:r>
        <w:r>
          <w:instrText xml:space="preserve"> PAGEREF _Toc27484 \h </w:instrText>
        </w:r>
        <w:r>
          <w:fldChar w:fldCharType="separate"/>
        </w:r>
        <w:r>
          <w:t>45</w:t>
        </w:r>
        <w:r>
          <w:fldChar w:fldCharType="end"/>
        </w:r>
      </w:hyperlink>
    </w:p>
    <w:p>
      <w:pPr>
        <w:pStyle w:val="TOC2"/>
        <w:tabs>
          <w:tab w:val="right" w:leader="dot" w:pos="8306"/>
        </w:tabs>
      </w:pPr>
      <w:hyperlink w:anchor="_Toc15510" w:history="1">
        <w:r>
          <w:rPr>
            <w:rFonts w:ascii="仿宋" w:eastAsia="仿宋" w:hAnsi="仿宋" w:cs="仿宋" w:hint="eastAsia"/>
            <w:lang w:eastAsia="zh-CN"/>
          </w:rPr>
          <w:t>(二)、质量管理责任</w:t>
        </w:r>
        <w:r>
          <w:tab/>
        </w:r>
        <w:r>
          <w:fldChar w:fldCharType="begin"/>
        </w:r>
        <w:r>
          <w:instrText xml:space="preserve"> PAGEREF _Toc15510 \h </w:instrText>
        </w:r>
        <w:r>
          <w:fldChar w:fldCharType="separate"/>
        </w:r>
        <w:r>
          <w:t>46</w:t>
        </w:r>
        <w:r>
          <w:fldChar w:fldCharType="end"/>
        </w:r>
      </w:hyperlink>
    </w:p>
    <w:p>
      <w:pPr>
        <w:pStyle w:val="TOC2"/>
        <w:tabs>
          <w:tab w:val="right" w:leader="dot" w:pos="8306"/>
        </w:tabs>
      </w:pPr>
      <w:hyperlink w:anchor="_Toc2007" w:history="1">
        <w:r>
          <w:rPr>
            <w:rFonts w:ascii="仿宋" w:eastAsia="仿宋" w:hAnsi="仿宋" w:cs="仿宋" w:hint="eastAsia"/>
            <w:lang w:eastAsia="zh-CN"/>
          </w:rPr>
          <w:t>(三)、质量管理体系文件</w:t>
        </w:r>
        <w:r>
          <w:tab/>
        </w:r>
        <w:r>
          <w:fldChar w:fldCharType="begin"/>
        </w:r>
        <w:r>
          <w:instrText xml:space="preserve"> PAGEREF _Toc2007 \h </w:instrText>
        </w:r>
        <w:r>
          <w:fldChar w:fldCharType="separate"/>
        </w:r>
        <w:r>
          <w:t>48</w:t>
        </w:r>
        <w:r>
          <w:fldChar w:fldCharType="end"/>
        </w:r>
      </w:hyperlink>
    </w:p>
    <w:p>
      <w:pPr>
        <w:pStyle w:val="TOC2"/>
        <w:tabs>
          <w:tab w:val="right" w:leader="dot" w:pos="8306"/>
        </w:tabs>
      </w:pPr>
      <w:hyperlink w:anchor="_Toc10551" w:history="1">
        <w:r>
          <w:rPr>
            <w:rFonts w:ascii="仿宋" w:eastAsia="仿宋" w:hAnsi="仿宋" w:cs="仿宋" w:hint="eastAsia"/>
            <w:lang w:eastAsia="zh-CN"/>
          </w:rPr>
          <w:t>(四)、质量培训与教育</w:t>
        </w:r>
        <w:r>
          <w:tab/>
        </w:r>
        <w:r>
          <w:fldChar w:fldCharType="begin"/>
        </w:r>
        <w:r>
          <w:instrText xml:space="preserve"> PAGEREF _Toc10551 \h </w:instrText>
        </w:r>
        <w:r>
          <w:fldChar w:fldCharType="separate"/>
        </w:r>
        <w:r>
          <w:t>50</w:t>
        </w:r>
        <w:r>
          <w:fldChar w:fldCharType="end"/>
        </w:r>
      </w:hyperlink>
    </w:p>
    <w:p>
      <w:pPr>
        <w:pStyle w:val="TOC2"/>
        <w:tabs>
          <w:tab w:val="right" w:leader="dot" w:pos="8306"/>
        </w:tabs>
      </w:pPr>
      <w:hyperlink w:anchor="_Toc15329" w:history="1">
        <w:r>
          <w:rPr>
            <w:rFonts w:ascii="仿宋" w:eastAsia="仿宋" w:hAnsi="仿宋" w:cs="仿宋" w:hint="eastAsia"/>
            <w:lang w:eastAsia="zh-CN"/>
          </w:rPr>
          <w:t>(五)、质量审核与评价</w:t>
        </w:r>
        <w:r>
          <w:tab/>
        </w:r>
        <w:r>
          <w:fldChar w:fldCharType="begin"/>
        </w:r>
        <w:r>
          <w:instrText xml:space="preserve"> PAGEREF _Toc15329 \h </w:instrText>
        </w:r>
        <w:r>
          <w:fldChar w:fldCharType="separate"/>
        </w:r>
        <w:r>
          <w:t>51</w:t>
        </w:r>
        <w:r>
          <w:fldChar w:fldCharType="end"/>
        </w:r>
      </w:hyperlink>
    </w:p>
    <w:p>
      <w:pPr>
        <w:pStyle w:val="TOC2"/>
        <w:tabs>
          <w:tab w:val="right" w:leader="dot" w:pos="8306"/>
        </w:tabs>
      </w:pPr>
      <w:hyperlink w:anchor="_Toc24310" w:history="1">
        <w:r>
          <w:rPr>
            <w:rFonts w:ascii="仿宋" w:eastAsia="仿宋" w:hAnsi="仿宋" w:cs="仿宋" w:hint="eastAsia"/>
            <w:lang w:eastAsia="zh-CN"/>
          </w:rPr>
          <w:t>(六)、不符合与纠正措施</w:t>
        </w:r>
        <w:r>
          <w:tab/>
        </w:r>
        <w:r>
          <w:fldChar w:fldCharType="begin"/>
        </w:r>
        <w:r>
          <w:instrText xml:space="preserve"> PAGEREF _Toc24310 \h </w:instrText>
        </w:r>
        <w:r>
          <w:fldChar w:fldCharType="separate"/>
        </w:r>
        <w:r>
          <w:t>52</w:t>
        </w:r>
        <w:r>
          <w:fldChar w:fldCharType="end"/>
        </w:r>
      </w:hyperlink>
    </w:p>
    <w:p>
      <w:pPr>
        <w:pStyle w:val="TOC1"/>
        <w:tabs>
          <w:tab w:val="right" w:leader="dot" w:pos="8306"/>
        </w:tabs>
      </w:pPr>
      <w:hyperlink w:anchor="_Toc26153" w:history="1">
        <w:r>
          <w:rPr>
            <w:rFonts w:ascii="仿宋" w:eastAsia="仿宋" w:hAnsi="仿宋" w:cs="仿宋" w:hint="eastAsia"/>
            <w:lang w:eastAsia="zh-CN"/>
          </w:rPr>
          <w:t>十四、供应链管理</w:t>
        </w:r>
        <w:r>
          <w:tab/>
        </w:r>
        <w:r>
          <w:fldChar w:fldCharType="begin"/>
        </w:r>
        <w:r>
          <w:instrText xml:space="preserve"> PAGEREF _Toc26153 \h </w:instrText>
        </w:r>
        <w:r>
          <w:fldChar w:fldCharType="separate"/>
        </w:r>
        <w:r>
          <w:t>53</w:t>
        </w:r>
        <w:r>
          <w:fldChar w:fldCharType="end"/>
        </w:r>
      </w:hyperlink>
    </w:p>
    <w:p>
      <w:pPr>
        <w:pStyle w:val="TOC2"/>
        <w:tabs>
          <w:tab w:val="right" w:leader="dot" w:pos="8306"/>
        </w:tabs>
      </w:pPr>
      <w:hyperlink w:anchor="_Toc14891" w:history="1">
        <w:r>
          <w:rPr>
            <w:rFonts w:ascii="仿宋" w:eastAsia="仿宋" w:hAnsi="仿宋" w:cs="仿宋" w:hint="eastAsia"/>
            <w:lang w:eastAsia="zh-CN"/>
          </w:rPr>
          <w:t>(一)、供应链战略规划</w:t>
        </w:r>
        <w:r>
          <w:tab/>
        </w:r>
        <w:r>
          <w:fldChar w:fldCharType="begin"/>
        </w:r>
        <w:r>
          <w:instrText xml:space="preserve"> PAGEREF _Toc14891 \h </w:instrText>
        </w:r>
        <w:r>
          <w:fldChar w:fldCharType="separate"/>
        </w:r>
        <w:r>
          <w:t>53</w:t>
        </w:r>
        <w:r>
          <w:fldChar w:fldCharType="end"/>
        </w:r>
      </w:hyperlink>
    </w:p>
    <w:p>
      <w:pPr>
        <w:pStyle w:val="TOC2"/>
        <w:tabs>
          <w:tab w:val="right" w:leader="dot" w:pos="8306"/>
        </w:tabs>
      </w:pPr>
      <w:hyperlink w:anchor="_Toc4230" w:history="1">
        <w:r>
          <w:rPr>
            <w:rFonts w:ascii="仿宋" w:eastAsia="仿宋" w:hAnsi="仿宋" w:cs="仿宋" w:hint="eastAsia"/>
            <w:lang w:eastAsia="zh-CN"/>
          </w:rPr>
          <w:t>(二)、供应商选择与合作</w:t>
        </w:r>
        <w:r>
          <w:tab/>
        </w:r>
        <w:r>
          <w:fldChar w:fldCharType="begin"/>
        </w:r>
        <w:r>
          <w:instrText xml:space="preserve"> PAGEREF _Toc4230 \h </w:instrText>
        </w:r>
        <w:r>
          <w:fldChar w:fldCharType="separate"/>
        </w:r>
        <w:r>
          <w:t>55</w:t>
        </w:r>
        <w:r>
          <w:fldChar w:fldCharType="end"/>
        </w:r>
      </w:hyperlink>
    </w:p>
    <w:p>
      <w:pPr>
        <w:pStyle w:val="TOC2"/>
        <w:tabs>
          <w:tab w:val="right" w:leader="dot" w:pos="8306"/>
        </w:tabs>
      </w:pPr>
      <w:hyperlink w:anchor="_Toc10430" w:history="1">
        <w:r>
          <w:rPr>
            <w:rFonts w:ascii="仿宋" w:eastAsia="仿宋" w:hAnsi="仿宋" w:cs="仿宋" w:hint="eastAsia"/>
            <w:lang w:eastAsia="zh-CN"/>
          </w:rPr>
          <w:t>(三)、物流与库存管理</w:t>
        </w:r>
        <w:r>
          <w:tab/>
        </w:r>
        <w:r>
          <w:fldChar w:fldCharType="begin"/>
        </w:r>
        <w:r>
          <w:instrText xml:space="preserve"> PAGEREF _Toc10430 \h </w:instrText>
        </w:r>
        <w:r>
          <w:fldChar w:fldCharType="separate"/>
        </w:r>
        <w:r>
          <w:t>56</w:t>
        </w:r>
        <w:r>
          <w:fldChar w:fldCharType="end"/>
        </w:r>
      </w:hyperlink>
    </w:p>
    <w:p>
      <w:pPr>
        <w:pStyle w:val="TOC1"/>
        <w:tabs>
          <w:tab w:val="right" w:leader="dot" w:pos="8306"/>
        </w:tabs>
      </w:pPr>
      <w:hyperlink w:anchor="_Toc5864" w:history="1">
        <w:r>
          <w:rPr>
            <w:rFonts w:ascii="仿宋" w:eastAsia="仿宋" w:hAnsi="仿宋" w:cs="仿宋" w:hint="eastAsia"/>
            <w:lang w:eastAsia="zh-CN"/>
          </w:rPr>
          <w:t>十五、风险识别与分类</w:t>
        </w:r>
        <w:r>
          <w:tab/>
        </w:r>
        <w:r>
          <w:fldChar w:fldCharType="begin"/>
        </w:r>
        <w:r>
          <w:instrText xml:space="preserve"> PAGEREF _Toc5864 \h </w:instrText>
        </w:r>
        <w:r>
          <w:fldChar w:fldCharType="separate"/>
        </w:r>
        <w:r>
          <w:t>58</w:t>
        </w:r>
        <w:r>
          <w:fldChar w:fldCharType="end"/>
        </w:r>
      </w:hyperlink>
    </w:p>
    <w:p>
      <w:pPr>
        <w:pStyle w:val="TOC2"/>
        <w:tabs>
          <w:tab w:val="right" w:leader="dot" w:pos="8306"/>
        </w:tabs>
      </w:pPr>
      <w:hyperlink w:anchor="_Toc19944" w:history="1">
        <w:r>
          <w:rPr>
            <w:rFonts w:ascii="仿宋" w:eastAsia="仿宋" w:hAnsi="仿宋" w:cs="仿宋" w:hint="eastAsia"/>
            <w:lang w:eastAsia="zh-CN"/>
          </w:rPr>
          <w:t>(一)、风险识别</w:t>
        </w:r>
        <w:r>
          <w:tab/>
        </w:r>
        <w:r>
          <w:fldChar w:fldCharType="begin"/>
        </w:r>
        <w:r>
          <w:instrText xml:space="preserve"> PAGEREF _Toc19944 \h </w:instrText>
        </w:r>
        <w:r>
          <w:fldChar w:fldCharType="separate"/>
        </w:r>
        <w:r>
          <w:t>58</w:t>
        </w:r>
        <w:r>
          <w:fldChar w:fldCharType="end"/>
        </w:r>
      </w:hyperlink>
    </w:p>
    <w:p>
      <w:pPr>
        <w:pStyle w:val="TOC2"/>
        <w:tabs>
          <w:tab w:val="right" w:leader="dot" w:pos="8306"/>
        </w:tabs>
      </w:pPr>
      <w:hyperlink w:anchor="_Toc29342" w:history="1">
        <w:r>
          <w:rPr>
            <w:rFonts w:ascii="仿宋" w:eastAsia="仿宋" w:hAnsi="仿宋" w:cs="仿宋" w:hint="eastAsia"/>
            <w:lang w:eastAsia="zh-CN"/>
          </w:rPr>
          <w:t>(二)、风险分类</w:t>
        </w:r>
        <w:r>
          <w:tab/>
        </w:r>
        <w:r>
          <w:fldChar w:fldCharType="begin"/>
        </w:r>
        <w:r>
          <w:instrText xml:space="preserve"> PAGEREF _Toc29342 \h </w:instrText>
        </w:r>
        <w:r>
          <w:fldChar w:fldCharType="separate"/>
        </w:r>
        <w:r>
          <w:t>59</w:t>
        </w:r>
        <w:r>
          <w:fldChar w:fldCharType="end"/>
        </w:r>
      </w:hyperlink>
    </w:p>
    <w:p>
      <w:pPr>
        <w:pStyle w:val="TOC1"/>
        <w:tabs>
          <w:tab w:val="right" w:leader="dot" w:pos="8306"/>
        </w:tabs>
      </w:pPr>
      <w:hyperlink w:anchor="_Toc31946" w:history="1">
        <w:r>
          <w:rPr>
            <w:rFonts w:ascii="仿宋" w:eastAsia="仿宋" w:hAnsi="仿宋" w:cs="仿宋" w:hint="eastAsia"/>
            <w:lang w:eastAsia="zh-CN"/>
          </w:rPr>
          <w:t>十六、自然科学研究与试验发展服务项目实施保障措施</w:t>
        </w:r>
        <w:r>
          <w:tab/>
        </w:r>
        <w:r>
          <w:fldChar w:fldCharType="begin"/>
        </w:r>
        <w:r>
          <w:instrText xml:space="preserve"> PAGEREF _Toc31946 \h </w:instrText>
        </w:r>
        <w:r>
          <w:fldChar w:fldCharType="separate"/>
        </w:r>
        <w:r>
          <w:t>61</w:t>
        </w:r>
        <w:r>
          <w:fldChar w:fldCharType="end"/>
        </w:r>
      </w:hyperlink>
    </w:p>
    <w:p>
      <w:pPr>
        <w:pStyle w:val="TOC2"/>
        <w:tabs>
          <w:tab w:val="right" w:leader="dot" w:pos="8306"/>
        </w:tabs>
      </w:pPr>
      <w:hyperlink w:anchor="_Toc13585" w:history="1">
        <w:r>
          <w:rPr>
            <w:rFonts w:ascii="仿宋" w:eastAsia="仿宋" w:hAnsi="仿宋" w:cs="仿宋" w:hint="eastAsia"/>
            <w:lang w:eastAsia="zh-CN"/>
          </w:rPr>
          <w:t>(一)、自然科学研究与试验发展服务项目实施保障机制</w:t>
        </w:r>
        <w:r>
          <w:tab/>
        </w:r>
        <w:r>
          <w:fldChar w:fldCharType="begin"/>
        </w:r>
        <w:r>
          <w:instrText xml:space="preserve"> PAGEREF _Toc13585 \h </w:instrText>
        </w:r>
        <w:r>
          <w:fldChar w:fldCharType="separate"/>
        </w:r>
        <w:r>
          <w:t>61</w:t>
        </w:r>
        <w:r>
          <w:fldChar w:fldCharType="end"/>
        </w:r>
      </w:hyperlink>
    </w:p>
    <w:p>
      <w:pPr>
        <w:pStyle w:val="TOC2"/>
        <w:tabs>
          <w:tab w:val="right" w:leader="dot" w:pos="8306"/>
        </w:tabs>
      </w:pPr>
      <w:hyperlink w:anchor="_Toc2248" w:history="1">
        <w:r>
          <w:rPr>
            <w:rFonts w:ascii="仿宋" w:eastAsia="仿宋" w:hAnsi="仿宋" w:cs="仿宋" w:hint="eastAsia"/>
            <w:lang w:eastAsia="zh-CN"/>
          </w:rPr>
          <w:t>(二)、自然科学研究与试验发展服务项目法律合规要求</w:t>
        </w:r>
        <w:r>
          <w:tab/>
        </w:r>
        <w:r>
          <w:fldChar w:fldCharType="begin"/>
        </w:r>
        <w:r>
          <w:instrText xml:space="preserve"> PAGEREF _Toc2248 \h </w:instrText>
        </w:r>
        <w:r>
          <w:fldChar w:fldCharType="separate"/>
        </w:r>
        <w:r>
          <w:t>65</w:t>
        </w:r>
        <w:r>
          <w:fldChar w:fldCharType="end"/>
        </w:r>
      </w:hyperlink>
    </w:p>
    <w:p>
      <w:pPr>
        <w:pStyle w:val="TOC2"/>
        <w:tabs>
          <w:tab w:val="right" w:leader="dot" w:pos="8306"/>
        </w:tabs>
      </w:pPr>
      <w:hyperlink w:anchor="_Toc21805" w:history="1">
        <w:r>
          <w:rPr>
            <w:rFonts w:ascii="仿宋" w:eastAsia="仿宋" w:hAnsi="仿宋" w:cs="仿宋" w:hint="eastAsia"/>
            <w:lang w:eastAsia="zh-CN"/>
          </w:rPr>
          <w:t>(三)、自然科学研究与试验发展服务项目合同管理与法律事务</w:t>
        </w:r>
        <w:r>
          <w:tab/>
        </w:r>
        <w:r>
          <w:fldChar w:fldCharType="begin"/>
        </w:r>
        <w:r>
          <w:instrText xml:space="preserve"> PAGEREF _Toc21805 \h </w:instrText>
        </w:r>
        <w:r>
          <w:fldChar w:fldCharType="separate"/>
        </w:r>
        <w:r>
          <w:t>70</w:t>
        </w:r>
        <w:r>
          <w:fldChar w:fldCharType="end"/>
        </w:r>
      </w:hyperlink>
    </w:p>
    <w:p>
      <w:pPr>
        <w:pStyle w:val="TOC2"/>
        <w:tabs>
          <w:tab w:val="right" w:leader="dot" w:pos="8306"/>
        </w:tabs>
      </w:pPr>
      <w:hyperlink w:anchor="_Toc8664" w:history="1">
        <w:r>
          <w:rPr>
            <w:rFonts w:ascii="仿宋" w:eastAsia="仿宋" w:hAnsi="仿宋" w:cs="仿宋" w:hint="eastAsia"/>
            <w:lang w:eastAsia="zh-CN"/>
          </w:rPr>
          <w:t>(四)、自然科学研究与试验发展服务项目知识产权保护策略</w:t>
        </w:r>
        <w:r>
          <w:tab/>
        </w:r>
        <w:r>
          <w:fldChar w:fldCharType="begin"/>
        </w:r>
        <w:r>
          <w:instrText xml:space="preserve"> PAGEREF _Toc8664 \h </w:instrText>
        </w:r>
        <w:r>
          <w:fldChar w:fldCharType="separate"/>
        </w:r>
        <w:r>
          <w:t>77</w:t>
        </w:r>
        <w:r>
          <w:fldChar w:fldCharType="end"/>
        </w:r>
      </w:hyperlink>
    </w:p>
    <w:p>
      <w:pPr>
        <w:pStyle w:val="TOC1"/>
        <w:tabs>
          <w:tab w:val="right" w:leader="dot" w:pos="8306"/>
        </w:tabs>
      </w:pPr>
      <w:hyperlink w:anchor="_Toc19705" w:history="1">
        <w:r>
          <w:rPr>
            <w:rFonts w:ascii="仿宋" w:eastAsia="仿宋" w:hAnsi="仿宋" w:cs="仿宋" w:hint="eastAsia"/>
            <w:lang w:eastAsia="zh-CN"/>
          </w:rPr>
          <w:t>十七、营销与推广策略</w:t>
        </w:r>
        <w:r>
          <w:tab/>
        </w:r>
        <w:r>
          <w:fldChar w:fldCharType="begin"/>
        </w:r>
        <w:r>
          <w:instrText xml:space="preserve"> PAGEREF _Toc19705 \h </w:instrText>
        </w:r>
        <w:r>
          <w:fldChar w:fldCharType="separate"/>
        </w:r>
        <w:r>
          <w:t>79</w:t>
        </w:r>
        <w:r>
          <w:fldChar w:fldCharType="end"/>
        </w:r>
      </w:hyperlink>
    </w:p>
    <w:p>
      <w:pPr>
        <w:pStyle w:val="TOC2"/>
        <w:tabs>
          <w:tab w:val="right" w:leader="dot" w:pos="8306"/>
        </w:tabs>
      </w:pPr>
      <w:hyperlink w:anchor="_Toc25631" w:history="1">
        <w:r>
          <w:rPr>
            <w:rFonts w:ascii="仿宋" w:eastAsia="仿宋" w:hAnsi="仿宋" w:cs="仿宋" w:hint="eastAsia"/>
            <w:lang w:eastAsia="zh-CN"/>
          </w:rPr>
          <w:t>(一)、产品/服务定位与特点</w:t>
        </w:r>
        <w:r>
          <w:tab/>
        </w:r>
        <w:r>
          <w:fldChar w:fldCharType="begin"/>
        </w:r>
        <w:r>
          <w:instrText xml:space="preserve"> PAGEREF _Toc25631 \h </w:instrText>
        </w:r>
        <w:r>
          <w:fldChar w:fldCharType="separate"/>
        </w:r>
        <w:r>
          <w:t>79</w:t>
        </w:r>
        <w:r>
          <w:fldChar w:fldCharType="end"/>
        </w:r>
      </w:hyperlink>
    </w:p>
    <w:p>
      <w:pPr>
        <w:pStyle w:val="TOC2"/>
        <w:tabs>
          <w:tab w:val="right" w:leader="dot" w:pos="8306"/>
        </w:tabs>
      </w:pPr>
      <w:hyperlink w:anchor="_Toc12609" w:history="1">
        <w:r>
          <w:rPr>
            <w:rFonts w:ascii="仿宋" w:eastAsia="仿宋" w:hAnsi="仿宋" w:cs="仿宋" w:hint="eastAsia"/>
            <w:lang w:eastAsia="zh-CN"/>
          </w:rPr>
          <w:t>(二)、市场定位与竞争分析</w:t>
        </w:r>
        <w:r>
          <w:tab/>
        </w:r>
        <w:r>
          <w:fldChar w:fldCharType="begin"/>
        </w:r>
        <w:r>
          <w:instrText xml:space="preserve"> PAGEREF _Toc12609 \h </w:instrText>
        </w:r>
        <w:r>
          <w:fldChar w:fldCharType="separate"/>
        </w:r>
        <w:r>
          <w:t>81</w:t>
        </w:r>
        <w:r>
          <w:fldChar w:fldCharType="end"/>
        </w:r>
      </w:hyperlink>
    </w:p>
    <w:p>
      <w:pPr>
        <w:pStyle w:val="TOC2"/>
        <w:tabs>
          <w:tab w:val="right" w:leader="dot" w:pos="8306"/>
        </w:tabs>
      </w:pPr>
      <w:hyperlink w:anchor="_Toc15758" w:history="1">
        <w:r>
          <w:rPr>
            <w:rFonts w:ascii="仿宋" w:eastAsia="仿宋" w:hAnsi="仿宋" w:cs="仿宋" w:hint="eastAsia"/>
            <w:lang w:eastAsia="zh-CN"/>
          </w:rPr>
          <w:t>(三)、营销渠道与策略</w:t>
        </w:r>
        <w:r>
          <w:tab/>
        </w:r>
        <w:r>
          <w:fldChar w:fldCharType="begin"/>
        </w:r>
        <w:r>
          <w:instrText xml:space="preserve"> PAGEREF _Toc15758 \h </w:instrText>
        </w:r>
        <w:r>
          <w:fldChar w:fldCharType="separate"/>
        </w:r>
        <w:r>
          <w:t>82</w:t>
        </w:r>
        <w:r>
          <w:fldChar w:fldCharType="end"/>
        </w:r>
      </w:hyperlink>
    </w:p>
    <w:p>
      <w:pPr>
        <w:pStyle w:val="TOC2"/>
        <w:tabs>
          <w:tab w:val="right" w:leader="dot" w:pos="8306"/>
        </w:tabs>
      </w:pPr>
      <w:hyperlink w:anchor="_Toc31547" w:history="1">
        <w:r>
          <w:rPr>
            <w:rFonts w:ascii="仿宋" w:eastAsia="仿宋" w:hAnsi="仿宋" w:cs="仿宋" w:hint="eastAsia"/>
            <w:lang w:eastAsia="zh-CN"/>
          </w:rPr>
          <w:t>(四)、推广与宣传活动</w:t>
        </w:r>
        <w:r>
          <w:tab/>
        </w:r>
        <w:r>
          <w:fldChar w:fldCharType="begin"/>
        </w:r>
        <w:r>
          <w:instrText xml:space="preserve"> PAGEREF _Toc31547 \h </w:instrText>
        </w:r>
        <w:r>
          <w:fldChar w:fldCharType="separate"/>
        </w:r>
        <w:r>
          <w:t>83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2027"/>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5076"/>
      <w:r>
        <w:rPr>
          <w:rFonts w:ascii="仿宋" w:eastAsia="仿宋" w:hAnsi="仿宋" w:cs="仿宋" w:hint="eastAsia"/>
          <w:sz w:val="28"/>
          <w:lang w:eastAsia="zh-CN"/>
        </w:rPr>
        <w:t>一、自然科学研究与试验发展服务项目建设背景及必要性分析</w:t>
      </w:r>
      <w:bookmarkEnd w:id="2"/>
    </w:p>
    <w:p>
      <w:pPr>
        <w:pStyle w:val="Heading2"/>
        <w:rPr>
          <w:rFonts w:ascii="仿宋" w:eastAsia="仿宋" w:hAnsi="仿宋" w:cs="仿宋" w:hint="eastAsia"/>
          <w:lang w:eastAsia="zh-CN"/>
        </w:rPr>
      </w:pPr>
      <w:bookmarkStart w:id="3" w:name="_Toc25455"/>
      <w:r>
        <w:rPr>
          <w:rFonts w:ascii="仿宋" w:eastAsia="仿宋" w:hAnsi="仿宋" w:cs="仿宋" w:hint="eastAsia"/>
          <w:lang w:eastAsia="zh-CN"/>
        </w:rPr>
        <w:t>(一)、自然科学研究与试验发展服务项目背景分析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自然科学研究与试验发展服务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自然科学研究与试验发展服务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自然科学研究与试验发展服务项目在这个潮流中的定位。同时，我们将关注行业内涌现的新兴机遇，以便自然科学研究与试验发展服务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自然科学研究与试验发展服务项目提供了强大的发展动力。我们将聚焦于行业内最新的技术发展趋势，包括但不限于人工智能、大数据分析、物联网等领域。通过深度的技术研究，我们将确保自然科学研究与试验发展服务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自然科学研究与试验发展服务项目发展的源泉。我们将投入更多的精力对市场需求进行深入剖析，超越表面的需求，深入挖掘潜在的市场痛点和机遇。通过对市场需求的细致了解，自然科学研究与试验发展服务项目将更有针对性地设计解决方案，满足市场的多样化需求，从而更好地促进自然科学研究与试验发展服务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自然科学研究与试验发展服务项目战略至关重要。我们将对竞争态势进行更为深入的分析，包括但不限于市场份额、产品特点、客户满意度等多个维度。通过深度的竞争分析，自然科学研究与试验发展服务项目将能够更准确地把握市场脉搏，制定具有竞争力的自然科学研究与试验发展服务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自然科学研究与试验发展服务项目的发展具有直接的影响。我们将进行更为全面的法规和政策分析，了解行业发展中的潜在法律风险和合规挑战。通过充分了解和遵守相关法规，自然科学研究与试验发展服务项目将确保在法律框架内合法合规运营，为自然科学研究与试验发展服务项目的稳健发展提供有力支持。</w:t>
      </w:r>
    </w:p>
    <w:p>
      <w:pPr>
        <w:pStyle w:val="Heading2"/>
        <w:ind w:firstLine="560" w:firstLineChars="200"/>
        <w:rPr>
          <w:rFonts w:ascii="仿宋" w:eastAsia="仿宋" w:hAnsi="仿宋" w:cs="仿宋" w:hint="eastAsia"/>
          <w:sz w:val="28"/>
          <w:lang w:eastAsia="zh-CN"/>
        </w:rPr>
      </w:pPr>
      <w:bookmarkStart w:id="4" w:name="_Toc16262"/>
      <w:r>
        <w:rPr>
          <w:rFonts w:ascii="仿宋" w:eastAsia="仿宋" w:hAnsi="仿宋" w:cs="仿宋" w:hint="eastAsia"/>
          <w:sz w:val="28"/>
          <w:lang w:eastAsia="zh-CN"/>
        </w:rPr>
        <w:t>(二)、自然科学研究与试验发展服务项目建设必要性分析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自然科学研究与试验发展服务项目建设的迫切性源于对行业发展趋势的深刻洞察。我们正处于一个行业变革的时代，科技创新、数字化转型成为企业发展的关键动力。自然科学研究与试验发展服务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自然科学研究与试验发展服务项目建设不仅仅是为了跟上潮流，更是为了通过技术创新推动企业的持续发展。通过引入先进的技术和解决方案，自然科学研究与试验发展服务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自然科学研究与试验发展服务项目的建设成为必然选择，通过提高产品质量、拓展服务领域，从而在竞争中获得更多的机会。自然科学研究与试验发展服务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自然科学研究与试验发展服务项目建设的必要性体现在对客户需求更精准的满足。通过自然科学研究与试验发展服务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自然科学研究与试验发展服务项目建设的背后是对企业持续创新的追求。只有通过不断创新，企业才能在竞争中立于不败之地。自然科学研究与试验发展服务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30666"/>
      <w:r>
        <w:rPr>
          <w:rFonts w:ascii="仿宋" w:eastAsia="仿宋" w:hAnsi="仿宋" w:cs="仿宋" w:hint="eastAsia"/>
          <w:sz w:val="28"/>
          <w:lang w:eastAsia="zh-CN"/>
        </w:rPr>
        <w:t>二、自然科学研究与试验发展服务项目土建工程</w:t>
      </w:r>
      <w:bookmarkEnd w:id="5"/>
    </w:p>
    <w:p>
      <w:pPr>
        <w:pStyle w:val="Heading2"/>
        <w:rPr>
          <w:rFonts w:ascii="仿宋" w:eastAsia="仿宋" w:hAnsi="仿宋" w:cs="仿宋" w:hint="eastAsia"/>
          <w:lang w:eastAsia="zh-CN"/>
        </w:rPr>
      </w:pPr>
      <w:bookmarkStart w:id="6" w:name="_Toc16469"/>
      <w:r>
        <w:rPr>
          <w:rFonts w:ascii="仿宋" w:eastAsia="仿宋" w:hAnsi="仿宋" w:cs="仿宋" w:hint="eastAsia"/>
          <w:lang w:eastAsia="zh-CN"/>
        </w:rPr>
        <w:t>(一)、建筑工程设计原则</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在自然科学研究与试验发展服务项目的建筑工程设计中，我们将秉承一系列重要的设计原则，以确保自然科学研究与试验发展服务项目建筑在功能、美观、可持续性等方面达到最佳效果。</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功能性优先：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首要原则是确保建筑的功能性得到最大化的发挥。我们将充分理解自然科学研究与试验发展服务项目的实际需求，合理布局各个功能区域，保证建筑在满足业务需求的同时，提供高效的工作环境。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在建筑设计中，我们将综合考虑建设和运营成本。通过精细的经济效益分析，确保设计方案在高效利用资源的同时，对自然科学研究与试验发展服务项目的长期盈利能力有积极的贡献。</w:t>
      </w:r>
    </w:p>
    <w:p>
      <w:pPr>
        <w:pStyle w:val="Heading2"/>
        <w:ind w:firstLine="560" w:firstLineChars="200"/>
        <w:rPr>
          <w:rFonts w:ascii="仿宋" w:eastAsia="仿宋" w:hAnsi="仿宋" w:cs="仿宋" w:hint="eastAsia"/>
          <w:sz w:val="28"/>
          <w:lang w:eastAsia="zh-CN"/>
        </w:rPr>
      </w:pPr>
      <w:bookmarkStart w:id="7" w:name="_Toc19941"/>
      <w:r>
        <w:rPr>
          <w:rFonts w:ascii="仿宋" w:eastAsia="仿宋" w:hAnsi="仿宋" w:cs="仿宋" w:hint="eastAsia"/>
          <w:sz w:val="28"/>
          <w:lang w:eastAsia="zh-CN"/>
        </w:rPr>
        <w:t>(二)、土建工程设计年限及安全等级</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自然科学研究与试验发展服务项目的土建工程设计中，我们将精准设定设计年限，结合自然科学研究与试验发展服务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自然科学研究与试验发展服务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8" w:name="_Toc32274"/>
      <w:r>
        <w:rPr>
          <w:rFonts w:ascii="仿宋" w:eastAsia="仿宋" w:hAnsi="仿宋" w:cs="仿宋" w:hint="eastAsia"/>
          <w:sz w:val="28"/>
          <w:lang w:eastAsia="zh-CN"/>
        </w:rPr>
        <w:t>(三)、建筑工程设计总体要求</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该自然科学研究与试验发展服务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自然科学研究与试验发展服务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自然科学研究与试验发展服务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9" w:name="_Toc30625"/>
      <w:r>
        <w:rPr>
          <w:rFonts w:ascii="仿宋" w:eastAsia="仿宋" w:hAnsi="仿宋" w:cs="仿宋" w:hint="eastAsia"/>
          <w:sz w:val="28"/>
          <w:lang w:eastAsia="zh-CN"/>
        </w:rPr>
        <w:t>(四)、土建工程建设指标</w:t>
      </w:r>
      <w:bookmarkEnd w:id="9"/>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本期工程自然科学研究与试验发展服务项目预计总建筑面积XXX平方米，其中：计容建筑面积XXX平方米，计划建筑工程投资XX万元，占自然科学研究与试验发展服务项目总投资的XX%。</w:t>
      </w:r>
    </w:p>
    <w:p>
      <w:pPr>
        <w:pStyle w:val="Heading1"/>
        <w:ind w:firstLine="560" w:firstLineChars="200"/>
        <w:rPr>
          <w:rFonts w:ascii="仿宋" w:eastAsia="仿宋" w:hAnsi="仿宋" w:cs="仿宋" w:hint="eastAsia"/>
          <w:sz w:val="28"/>
          <w:lang w:eastAsia="zh-CN"/>
        </w:rPr>
      </w:pPr>
      <w:bookmarkStart w:id="10" w:name="_Toc28318"/>
      <w:r>
        <w:rPr>
          <w:rFonts w:ascii="仿宋" w:eastAsia="仿宋" w:hAnsi="仿宋" w:cs="仿宋" w:hint="eastAsia"/>
          <w:sz w:val="28"/>
          <w:lang w:eastAsia="zh-CN"/>
        </w:rPr>
        <w:t>三、自然科学研究与试验发展服务项目绩效评估</w:t>
      </w:r>
      <w:bookmarkEnd w:id="10"/>
    </w:p>
    <w:p>
      <w:pPr>
        <w:pStyle w:val="Heading2"/>
        <w:rPr>
          <w:rFonts w:ascii="仿宋" w:eastAsia="仿宋" w:hAnsi="仿宋" w:cs="仿宋" w:hint="eastAsia"/>
          <w:lang w:eastAsia="zh-CN"/>
        </w:rPr>
      </w:pPr>
      <w:bookmarkStart w:id="11" w:name="_Toc6363"/>
      <w:r>
        <w:rPr>
          <w:rFonts w:ascii="仿宋" w:eastAsia="仿宋" w:hAnsi="仿宋" w:cs="仿宋" w:hint="eastAsia"/>
          <w:lang w:eastAsia="zh-CN"/>
        </w:rPr>
        <w:t>(一)、绩效评估指标</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自然科学研究与试验发展服务项目中，我们设计了一套全面的绩效评估指标，以确保自然科学研究与试验发展服务项目的可控和成功交付。这些指标跨足自然科学研究与试验发展服务项目目标、成本、进度和质量等多个维度，为我们提供了全面洞察自然科学研究与试验发展服务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自然科学研究与试验发展服务项目目标达成率是我们关注的首要指标。我们设定了明确的目标，并通过定期监测和评估，迅速发现并应对潜在的目标偏差。这为自然科学研究与试验发展服务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成本绩效是另一个核心关注点。通过实际成本与预算成本的对比分析，我们深入了解成本差异的原因，及时调整资源分配，保持自然科学研究与试验发展服务项目在经济效益方面的合理水平。</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自然科学研究与试验发展服务项目进度作为关键的绩效指标之一，得到了精心的关注。我们制定了详细的自然科学研究与试验发展服务项目进度计划，并设立了进度符合度指标，确保实际进度与计划进度保持一致。这使我们能够快速发现和解决潜在的进度问题，保持自然科学研究与试验发展服务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自然科学研究与试验发展服务项目绩效的不可或缺的一环。我们引入了一系列的质量标准和客户满意度指标，以确保自然科学研究与试验发展服务项目交付的成果在质量上达到或超越预期水平。通过持续监测这些指标，我们努力提升自然科学研究与试验发展服务项目整体质量水平，为自然科学研究与试验发展服务项目的成功交付提供有力保障。通过这些科学且全面的绩效评估，我们能够更好地引导自然科学研究与试验发展服务项目的持续改进，确保自然科学研究与试验发展服务项目目标的顺利达成。</w:t>
      </w:r>
    </w:p>
    <w:p>
      <w:pPr>
        <w:pStyle w:val="Heading2"/>
        <w:ind w:firstLine="560" w:firstLineChars="200"/>
        <w:rPr>
          <w:rFonts w:ascii="仿宋" w:eastAsia="仿宋" w:hAnsi="仿宋" w:cs="仿宋" w:hint="eastAsia"/>
          <w:sz w:val="28"/>
          <w:lang w:eastAsia="zh-CN"/>
        </w:rPr>
      </w:pPr>
      <w:bookmarkStart w:id="12" w:name="_Toc32245"/>
      <w:r>
        <w:rPr>
          <w:rFonts w:ascii="仿宋" w:eastAsia="仿宋" w:hAnsi="仿宋" w:cs="仿宋" w:hint="eastAsia"/>
          <w:sz w:val="28"/>
          <w:lang w:eastAsia="zh-CN"/>
        </w:rPr>
        <w:t>(二)、绩效评估方法</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绩效评估是自然科学研究与试验发展服务项目中的关键环节，为确保自然科学研究与试验发展服务项目达到预期目标，我们采用了多层次、多维度的绩效评估方法。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自然科学研究与试验发展服务项目的战略目标对齐，确保每个决策和行动都与自然科学研究与试验发展服务项目整体目标保持一致。团队会定期召开战略对齐会议，审视当前工作与自然科学研究与试验发展服务项目战略是否保持一致，以及是否需要调整战略方向。</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自然科学研究与试验发展服务项目进度、质量、成本和风险等方面。这些指标通过数据收集和分析，为自然科学研究与试验发展服务项目管理团队提供了客观的评估依据。例如，我们通过自然科学研究与试验发展服务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自然科学研究与试验发展服务项目内部，还考虑了自然科学研究与试验发展服务项目对外部环境的影响。我们定期进行干系人满意度调查，以了解各利益相关方对自然科学研究与试验发展服务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这种多层次、多角度的绩效评估方法，使得我们能够全面了解自然科学研究与试验发展服务项目的运行状态，及时做出调整，确保自然科学研究与试验发展服务项目在不断变化的环境中保持稳健前行。</w:t>
      </w:r>
    </w:p>
    <w:p>
      <w:pPr>
        <w:pStyle w:val="Heading2"/>
        <w:ind w:firstLine="560" w:firstLineChars="200"/>
        <w:rPr>
          <w:rFonts w:ascii="仿宋" w:eastAsia="仿宋" w:hAnsi="仿宋" w:cs="仿宋" w:hint="eastAsia"/>
          <w:sz w:val="28"/>
          <w:lang w:eastAsia="zh-CN"/>
        </w:rPr>
      </w:pPr>
      <w:bookmarkStart w:id="13" w:name="_Toc12010"/>
      <w:r>
        <w:rPr>
          <w:rFonts w:ascii="仿宋" w:eastAsia="仿宋" w:hAnsi="仿宋" w:cs="仿宋" w:hint="eastAsia"/>
          <w:sz w:val="28"/>
          <w:lang w:eastAsia="zh-CN"/>
        </w:rPr>
        <w:t>(三)、绩效评估周期</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自然科学研究与试验发展服务项目的有效管理和不断优化，我们采用了精心设计的绩效评估周期。这个周期旨在实现灵活、实时和全面的评估，以适应自然科学研究与试验发展服务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自然科学研究与试验发展服务项目的不同需求，分为短期、中期和长期。短期评估关注每个迭代或工作周期，以及时发现和解决当前任务中的问题。中期评估涵盖几个迭代，深入了解整体自然科学研究与试验发展服务项目的趋势和性能。长期评估则着眼于整个自然科学研究与试验发展服务项目阶段，确保自然科学研究与试验发展服务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自然科学研究与试验发展服务项目管理工具和协作平台，团队成员能够随时更新和分享自然科学研究与试验发展服务项目数据。这种实时性的反馈机制使我们能够及时察觉潜在问题，快速调整，保持自然科学研究与试验发展服务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自然科学研究与试验发展服务项目的决策制定密不可分。每个周期的自然科学研究与试验发展服务项目回顾会议成为集体总结经验、识别问题深层次原因并找到创新解决方案的平台。这种定期的反思与调整机制使自然科学研究与试验发展服务项目能够不断学习、进化，以更好地适应变化的环境。</w:t>
      </w:r>
    </w:p>
    <w:p>
      <w:pPr>
        <w:pStyle w:val="Heading1"/>
        <w:ind w:firstLine="560" w:firstLineChars="200"/>
        <w:rPr>
          <w:rFonts w:ascii="仿宋" w:eastAsia="仿宋" w:hAnsi="仿宋" w:cs="仿宋" w:hint="eastAsia"/>
          <w:sz w:val="28"/>
          <w:lang w:eastAsia="zh-CN"/>
        </w:rPr>
      </w:pPr>
      <w:bookmarkStart w:id="14" w:name="_Toc6195"/>
      <w:r>
        <w:rPr>
          <w:rFonts w:ascii="仿宋" w:eastAsia="仿宋" w:hAnsi="仿宋" w:cs="仿宋" w:hint="eastAsia"/>
          <w:sz w:val="28"/>
          <w:lang w:eastAsia="zh-CN"/>
        </w:rPr>
        <w:t>四、市场分析、调研</w:t>
      </w:r>
      <w:bookmarkEnd w:id="14"/>
    </w:p>
    <w:p>
      <w:pPr>
        <w:pStyle w:val="Heading2"/>
        <w:rPr>
          <w:rFonts w:ascii="仿宋" w:eastAsia="仿宋" w:hAnsi="仿宋" w:cs="仿宋" w:hint="eastAsia"/>
          <w:lang w:eastAsia="zh-CN"/>
        </w:rPr>
      </w:pPr>
      <w:bookmarkStart w:id="15" w:name="_Toc20749"/>
      <w:r>
        <w:rPr>
          <w:rFonts w:ascii="仿宋" w:eastAsia="仿宋" w:hAnsi="仿宋" w:cs="仿宋" w:hint="eastAsia"/>
          <w:lang w:eastAsia="zh-CN"/>
        </w:rPr>
        <w:t>(一)、自然科学研究与试验发展服务行业分析</w:t>
      </w:r>
      <w:bookmarkEnd w:id="15"/>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自然科学研究与试验发展服务行业一直以来都是市场的关注焦点。行业内的发展趋势、竞争态势以及潜在机会都对自然科学研究与试验发展服务项目的推进产生深远的影响。通过深入研究行业的整体概貌，我们将更好地理解行业的核心特征，为自然科学研究与试验发展服务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自然科学研究与试验发展服务行业，技术一直是推动创新和发展的关键因素。我们将对当前技术趋势进行详尽分析，包括但不限于人工智能、大数据应用、先进制造技术等。这有助于自然科学研究与试验发展服务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自然科学研究与试验发展服务项目成功的基础。我们将对主要竞争对手进行深入研究，包括其市场份额、产品特点、市场定位等。通过全面了解竞争对手的优势和劣势，自然科学研究与试验发展服务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6" w:name="_Toc19661"/>
      <w:r>
        <w:rPr>
          <w:rFonts w:ascii="仿宋" w:eastAsia="仿宋" w:hAnsi="仿宋" w:cs="仿宋" w:hint="eastAsia"/>
          <w:sz w:val="28"/>
          <w:lang w:eastAsia="zh-CN"/>
        </w:rPr>
        <w:t>(二)、自然科学研究与试验发展服务市场分析预测</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自然科学研究与试验发展服务市场未来的增长趋势。这包括市场的整体规模、各细分领域的发展趋势等。自然科学研究与试验发展服务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自然科学研究与试验发展服务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自然科学研究与试验发展服务项目实施过程中需要充分考虑的因素。我们将对市场风险进行全面评估，包括但不限于政策法规风险、市场竞争风险、技术变革风险等。通过对潜在风险的深入分析，自然科学研究与试验发展服务项目可以制定相应的风险缓解策略，降低不确定性对自然科学研究与试验发展服务项目的影响。</w:t>
      </w:r>
    </w:p>
    <w:p>
      <w:pPr>
        <w:pStyle w:val="Heading1"/>
        <w:ind w:firstLine="560" w:firstLineChars="200"/>
        <w:rPr>
          <w:rFonts w:ascii="仿宋" w:eastAsia="仿宋" w:hAnsi="仿宋" w:cs="仿宋" w:hint="eastAsia"/>
          <w:sz w:val="28"/>
          <w:lang w:eastAsia="zh-CN"/>
        </w:rPr>
      </w:pPr>
      <w:bookmarkStart w:id="17" w:name="_Toc6485"/>
      <w:r>
        <w:rPr>
          <w:rFonts w:ascii="仿宋" w:eastAsia="仿宋" w:hAnsi="仿宋" w:cs="仿宋" w:hint="eastAsia"/>
          <w:sz w:val="28"/>
          <w:lang w:eastAsia="zh-CN"/>
        </w:rPr>
        <w:t>五、自然科学研究与试验发展服务项目文档管理</w:t>
      </w:r>
      <w:bookmarkEnd w:id="17"/>
    </w:p>
    <w:p>
      <w:pPr>
        <w:pStyle w:val="Heading2"/>
        <w:rPr>
          <w:rFonts w:ascii="仿宋" w:eastAsia="仿宋" w:hAnsi="仿宋" w:cs="仿宋" w:hint="eastAsia"/>
          <w:lang w:eastAsia="zh-CN"/>
        </w:rPr>
      </w:pPr>
      <w:bookmarkStart w:id="18" w:name="_Toc7250"/>
      <w:r>
        <w:rPr>
          <w:rFonts w:ascii="仿宋" w:eastAsia="仿宋" w:hAnsi="仿宋" w:cs="仿宋" w:hint="eastAsia"/>
          <w:lang w:eastAsia="zh-CN"/>
        </w:rPr>
        <w:t>(一)、文档编制与审查</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自然科学研究与试验发展服务项目高度重视文档的质量和准确性，以支持自然科学研究与试验发展服务项目的各项活动和决策。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自然科学研究与试验发展服务项目文档的编制始于自然科学研究与试验发展服务项目计划的初期，我们制定了详细的文档编制计划，明确了每个文档的内容、格式和编写责任人。在自然科学研究与试验发展服务项目启动阶段，我们首先编制了自然科学研究与试验发展服务项目章程，明确定义了自然科学研究与试验发展服务项目的目标、范围、风险等关键要素。随后，自然科学研究与试验发展服务项目团队根据计划陆续编制了需求文档、设计文档、测试文档等各类文档，确保自然科学研究与试验发展服务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自然科学研究与试验发展服务项目管理中的重要环节，旨在确保自然科学研究与试验发展服务项目文档符合质量标准和自然科学研究与试验发展服务项目需求。在自然科学研究与试验发展服务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自然科学研究与试验发展服务项目相关利益方和专业领域的专家对文档进行独立审查。这有助于获取更全面、客观的反馈，确保自然科学研究与试验发展服务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https://d.book118.com/545103042243011123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自然科学研究与试验发展服务项目规划设计方案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自然科学研究与试验发展服务项目规划设计方案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自然科学研究与试验发展服务项目规划设计方案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自然科学研究与试验发展服务项目规划设计方案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自然科学研究与试验发展服务项目规划设计方案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自然科学研究与试验发展服务项目规划设计方案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自然科学研究与试验发展服务项目规划设计方案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自然科学研究与试验发展服务项目规划设计方案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自然科学研究与试验发展服务项目规划设计方案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自然科学研究与试验发展服务项目规划设计方案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自然科学研究与试验发展服务项目规划设计方案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自然科学研究与试验发展服务项目规划设计方案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自然科学研究与试验发展服务项目规划设计方案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自然科学研究与试验发展服务项目规划设计方案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自然科学研究与试验发展服务项目规划设计方案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自然科学研究与试验发展服务项目规划设计方案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自然科学研究与试验发展服务项目规划设计方案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9703550"/>
    <w:rsid w:val="1970355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45103042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2024-03-03T13:45:00Z</dcterms:created>
  <dcterms:modified xsi:type="dcterms:W3CDTF">2024-03-03T13:45:56Z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1C671EEF464240A3AC67C944EF0BEADD_11</vt:lpwstr>
  </property>
  <property fmtid="{D5CDD505-2E9C-101B-9397-08002B2CF9AE}" pid="3" name="KSOProductBuildVer">
    <vt:lpwstr>2052-12.1.0.16388</vt:lpwstr>
  </property>
</Properties>
</file>