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辐射杯烧嘴项目规划设计纲要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75" w:history="1">
        <w:r>
          <w:rPr>
            <w:rFonts w:ascii="仿宋" w:eastAsia="仿宋" w:hAnsi="仿宋" w:cs="仿宋" w:hint="eastAsia"/>
            <w:lang w:eastAsia="zh-CN"/>
          </w:rPr>
          <w:t>概论</w:t>
        </w:r>
        <w:r>
          <w:tab/>
        </w:r>
        <w:r>
          <w:fldChar w:fldCharType="begin"/>
        </w:r>
        <w:r>
          <w:instrText xml:space="preserve"> PAGEREF _Toc29875 \h </w:instrText>
        </w:r>
        <w:r>
          <w:fldChar w:fldCharType="separate"/>
        </w:r>
        <w:r>
          <w:t>3</w:t>
        </w:r>
        <w:r>
          <w:fldChar w:fldCharType="end"/>
        </w:r>
      </w:hyperlink>
    </w:p>
    <w:p>
      <w:pPr>
        <w:pStyle w:val="TOC1"/>
        <w:tabs>
          <w:tab w:val="right" w:leader="dot" w:pos="8306"/>
        </w:tabs>
      </w:pPr>
      <w:hyperlink w:anchor="_Toc6844" w:history="1">
        <w:r>
          <w:rPr>
            <w:rFonts w:ascii="仿宋" w:eastAsia="仿宋" w:hAnsi="仿宋" w:cs="仿宋" w:hint="eastAsia"/>
            <w:lang w:eastAsia="zh-CN"/>
          </w:rPr>
          <w:t>一、辐射杯烧嘴项目土建工程</w:t>
        </w:r>
        <w:r>
          <w:tab/>
        </w:r>
        <w:r>
          <w:fldChar w:fldCharType="begin"/>
        </w:r>
        <w:r>
          <w:instrText xml:space="preserve"> PAGEREF _Toc6844 \h </w:instrText>
        </w:r>
        <w:r>
          <w:fldChar w:fldCharType="separate"/>
        </w:r>
        <w:r>
          <w:t>3</w:t>
        </w:r>
        <w:r>
          <w:fldChar w:fldCharType="end"/>
        </w:r>
      </w:hyperlink>
    </w:p>
    <w:p>
      <w:pPr>
        <w:pStyle w:val="TOC2"/>
        <w:tabs>
          <w:tab w:val="right" w:leader="dot" w:pos="8306"/>
        </w:tabs>
      </w:pPr>
      <w:hyperlink w:anchor="_Toc26694" w:history="1">
        <w:r>
          <w:rPr>
            <w:rFonts w:ascii="仿宋" w:eastAsia="仿宋" w:hAnsi="仿宋" w:cs="仿宋" w:hint="eastAsia"/>
            <w:lang w:eastAsia="zh-CN"/>
          </w:rPr>
          <w:t>(一)、建筑工程设计原则</w:t>
        </w:r>
        <w:r>
          <w:tab/>
        </w:r>
        <w:r>
          <w:fldChar w:fldCharType="begin"/>
        </w:r>
        <w:r>
          <w:instrText xml:space="preserve"> PAGEREF _Toc26694 \h </w:instrText>
        </w:r>
        <w:r>
          <w:fldChar w:fldCharType="separate"/>
        </w:r>
        <w:r>
          <w:t>3</w:t>
        </w:r>
        <w:r>
          <w:fldChar w:fldCharType="end"/>
        </w:r>
      </w:hyperlink>
    </w:p>
    <w:p>
      <w:pPr>
        <w:pStyle w:val="TOC2"/>
        <w:tabs>
          <w:tab w:val="right" w:leader="dot" w:pos="8306"/>
        </w:tabs>
      </w:pPr>
      <w:hyperlink w:anchor="_Toc23339" w:history="1">
        <w:r>
          <w:rPr>
            <w:rFonts w:ascii="仿宋" w:eastAsia="仿宋" w:hAnsi="仿宋" w:cs="仿宋" w:hint="eastAsia"/>
            <w:lang w:eastAsia="zh-CN"/>
          </w:rPr>
          <w:t>(二)、土建工程设计年限及安全等级</w:t>
        </w:r>
        <w:r>
          <w:tab/>
        </w:r>
        <w:r>
          <w:fldChar w:fldCharType="begin"/>
        </w:r>
        <w:r>
          <w:instrText xml:space="preserve"> PAGEREF _Toc23339 \h </w:instrText>
        </w:r>
        <w:r>
          <w:fldChar w:fldCharType="separate"/>
        </w:r>
        <w:r>
          <w:t>4</w:t>
        </w:r>
        <w:r>
          <w:fldChar w:fldCharType="end"/>
        </w:r>
      </w:hyperlink>
    </w:p>
    <w:p>
      <w:pPr>
        <w:pStyle w:val="TOC2"/>
        <w:tabs>
          <w:tab w:val="right" w:leader="dot" w:pos="8306"/>
        </w:tabs>
      </w:pPr>
      <w:hyperlink w:anchor="_Toc24734" w:history="1">
        <w:r>
          <w:rPr>
            <w:rFonts w:ascii="仿宋" w:eastAsia="仿宋" w:hAnsi="仿宋" w:cs="仿宋" w:hint="eastAsia"/>
            <w:lang w:eastAsia="zh-CN"/>
          </w:rPr>
          <w:t>(三)、建筑工程设计总体要求</w:t>
        </w:r>
        <w:r>
          <w:tab/>
        </w:r>
        <w:r>
          <w:fldChar w:fldCharType="begin"/>
        </w:r>
        <w:r>
          <w:instrText xml:space="preserve"> PAGEREF _Toc24734 \h </w:instrText>
        </w:r>
        <w:r>
          <w:fldChar w:fldCharType="separate"/>
        </w:r>
        <w:r>
          <w:t>5</w:t>
        </w:r>
        <w:r>
          <w:fldChar w:fldCharType="end"/>
        </w:r>
      </w:hyperlink>
    </w:p>
    <w:p>
      <w:pPr>
        <w:pStyle w:val="TOC2"/>
        <w:tabs>
          <w:tab w:val="right" w:leader="dot" w:pos="8306"/>
        </w:tabs>
      </w:pPr>
      <w:hyperlink w:anchor="_Toc9166" w:history="1">
        <w:r>
          <w:rPr>
            <w:rFonts w:ascii="仿宋" w:eastAsia="仿宋" w:hAnsi="仿宋" w:cs="仿宋" w:hint="eastAsia"/>
            <w:lang w:eastAsia="zh-CN"/>
          </w:rPr>
          <w:t>(四)、土建工程建设指标</w:t>
        </w:r>
        <w:r>
          <w:tab/>
        </w:r>
        <w:r>
          <w:fldChar w:fldCharType="begin"/>
        </w:r>
        <w:r>
          <w:instrText xml:space="preserve"> PAGEREF _Toc9166 \h </w:instrText>
        </w:r>
        <w:r>
          <w:fldChar w:fldCharType="separate"/>
        </w:r>
        <w:r>
          <w:t>6</w:t>
        </w:r>
        <w:r>
          <w:fldChar w:fldCharType="end"/>
        </w:r>
      </w:hyperlink>
    </w:p>
    <w:p>
      <w:pPr>
        <w:pStyle w:val="TOC1"/>
        <w:tabs>
          <w:tab w:val="right" w:leader="dot" w:pos="8306"/>
        </w:tabs>
      </w:pPr>
      <w:hyperlink w:anchor="_Toc21976" w:history="1">
        <w:r>
          <w:rPr>
            <w:rFonts w:ascii="仿宋" w:eastAsia="仿宋" w:hAnsi="仿宋" w:cs="仿宋" w:hint="eastAsia"/>
            <w:lang w:eastAsia="zh-CN"/>
          </w:rPr>
          <w:t>二、辐射杯烧嘴项目选址可行性分析</w:t>
        </w:r>
        <w:r>
          <w:tab/>
        </w:r>
        <w:r>
          <w:fldChar w:fldCharType="begin"/>
        </w:r>
        <w:r>
          <w:instrText xml:space="preserve"> PAGEREF _Toc21976 \h </w:instrText>
        </w:r>
        <w:r>
          <w:fldChar w:fldCharType="separate"/>
        </w:r>
        <w:r>
          <w:t>6</w:t>
        </w:r>
        <w:r>
          <w:fldChar w:fldCharType="end"/>
        </w:r>
      </w:hyperlink>
    </w:p>
    <w:p>
      <w:pPr>
        <w:pStyle w:val="TOC2"/>
        <w:tabs>
          <w:tab w:val="right" w:leader="dot" w:pos="8306"/>
        </w:tabs>
      </w:pPr>
      <w:hyperlink w:anchor="_Toc10847" w:history="1">
        <w:r>
          <w:rPr>
            <w:rFonts w:ascii="仿宋" w:eastAsia="仿宋" w:hAnsi="仿宋" w:cs="仿宋" w:hint="eastAsia"/>
            <w:lang w:eastAsia="zh-CN"/>
          </w:rPr>
          <w:t>(一)、辐射杯烧嘴项目选址</w:t>
        </w:r>
        <w:r>
          <w:tab/>
        </w:r>
        <w:r>
          <w:fldChar w:fldCharType="begin"/>
        </w:r>
        <w:r>
          <w:instrText xml:space="preserve"> PAGEREF _Toc10847 \h </w:instrText>
        </w:r>
        <w:r>
          <w:fldChar w:fldCharType="separate"/>
        </w:r>
        <w:r>
          <w:t>6</w:t>
        </w:r>
        <w:r>
          <w:fldChar w:fldCharType="end"/>
        </w:r>
      </w:hyperlink>
    </w:p>
    <w:p>
      <w:pPr>
        <w:pStyle w:val="TOC2"/>
        <w:tabs>
          <w:tab w:val="right" w:leader="dot" w:pos="8306"/>
        </w:tabs>
      </w:pPr>
      <w:hyperlink w:anchor="_Toc5254" w:history="1">
        <w:r>
          <w:rPr>
            <w:rFonts w:ascii="仿宋" w:eastAsia="仿宋" w:hAnsi="仿宋" w:cs="仿宋" w:hint="eastAsia"/>
            <w:lang w:eastAsia="zh-CN"/>
          </w:rPr>
          <w:t>(二)、用地控制指标</w:t>
        </w:r>
        <w:r>
          <w:tab/>
        </w:r>
        <w:r>
          <w:fldChar w:fldCharType="begin"/>
        </w:r>
        <w:r>
          <w:instrText xml:space="preserve"> PAGEREF _Toc5254 \h </w:instrText>
        </w:r>
        <w:r>
          <w:fldChar w:fldCharType="separate"/>
        </w:r>
        <w:r>
          <w:t>6</w:t>
        </w:r>
        <w:r>
          <w:fldChar w:fldCharType="end"/>
        </w:r>
      </w:hyperlink>
    </w:p>
    <w:p>
      <w:pPr>
        <w:pStyle w:val="TOC2"/>
        <w:tabs>
          <w:tab w:val="right" w:leader="dot" w:pos="8306"/>
        </w:tabs>
      </w:pPr>
      <w:hyperlink w:anchor="_Toc26569" w:history="1">
        <w:r>
          <w:rPr>
            <w:rFonts w:ascii="仿宋" w:eastAsia="仿宋" w:hAnsi="仿宋" w:cs="仿宋" w:hint="eastAsia"/>
            <w:lang w:eastAsia="zh-CN"/>
          </w:rPr>
          <w:t>(三)、节约用地措施</w:t>
        </w:r>
        <w:r>
          <w:tab/>
        </w:r>
        <w:r>
          <w:fldChar w:fldCharType="begin"/>
        </w:r>
        <w:r>
          <w:instrText xml:space="preserve"> PAGEREF _Toc26569 \h </w:instrText>
        </w:r>
        <w:r>
          <w:fldChar w:fldCharType="separate"/>
        </w:r>
        <w:r>
          <w:t>8</w:t>
        </w:r>
        <w:r>
          <w:fldChar w:fldCharType="end"/>
        </w:r>
      </w:hyperlink>
    </w:p>
    <w:p>
      <w:pPr>
        <w:pStyle w:val="TOC2"/>
        <w:tabs>
          <w:tab w:val="right" w:leader="dot" w:pos="8306"/>
        </w:tabs>
      </w:pPr>
      <w:hyperlink w:anchor="_Toc7691" w:history="1">
        <w:r>
          <w:rPr>
            <w:rFonts w:ascii="仿宋" w:eastAsia="仿宋" w:hAnsi="仿宋" w:cs="仿宋" w:hint="eastAsia"/>
            <w:lang w:eastAsia="zh-CN"/>
          </w:rPr>
          <w:t>(四)、总图布置方案</w:t>
        </w:r>
        <w:r>
          <w:tab/>
        </w:r>
        <w:r>
          <w:fldChar w:fldCharType="begin"/>
        </w:r>
        <w:r>
          <w:instrText xml:space="preserve"> PAGEREF _Toc7691 \h </w:instrText>
        </w:r>
        <w:r>
          <w:fldChar w:fldCharType="separate"/>
        </w:r>
        <w:r>
          <w:t>9</w:t>
        </w:r>
        <w:r>
          <w:fldChar w:fldCharType="end"/>
        </w:r>
      </w:hyperlink>
    </w:p>
    <w:p>
      <w:pPr>
        <w:pStyle w:val="TOC2"/>
        <w:tabs>
          <w:tab w:val="right" w:leader="dot" w:pos="8306"/>
        </w:tabs>
      </w:pPr>
      <w:hyperlink w:anchor="_Toc31640" w:history="1">
        <w:r>
          <w:rPr>
            <w:rFonts w:ascii="仿宋" w:eastAsia="仿宋" w:hAnsi="仿宋" w:cs="仿宋" w:hint="eastAsia"/>
            <w:lang w:eastAsia="zh-CN"/>
          </w:rPr>
          <w:t>(五)、选址综合评价</w:t>
        </w:r>
        <w:r>
          <w:tab/>
        </w:r>
        <w:r>
          <w:fldChar w:fldCharType="begin"/>
        </w:r>
        <w:r>
          <w:instrText xml:space="preserve"> PAGEREF _Toc31640 \h </w:instrText>
        </w:r>
        <w:r>
          <w:fldChar w:fldCharType="separate"/>
        </w:r>
        <w:r>
          <w:t>10</w:t>
        </w:r>
        <w:r>
          <w:fldChar w:fldCharType="end"/>
        </w:r>
      </w:hyperlink>
    </w:p>
    <w:p>
      <w:pPr>
        <w:pStyle w:val="TOC1"/>
        <w:tabs>
          <w:tab w:val="right" w:leader="dot" w:pos="8306"/>
        </w:tabs>
      </w:pPr>
      <w:hyperlink w:anchor="_Toc28837" w:history="1">
        <w:r>
          <w:rPr>
            <w:rFonts w:ascii="仿宋" w:eastAsia="仿宋" w:hAnsi="仿宋" w:cs="仿宋" w:hint="eastAsia"/>
            <w:lang w:eastAsia="zh-CN"/>
          </w:rPr>
          <w:t>三、辐射杯烧嘴项目绩效评估</w:t>
        </w:r>
        <w:r>
          <w:tab/>
        </w:r>
        <w:r>
          <w:fldChar w:fldCharType="begin"/>
        </w:r>
        <w:r>
          <w:instrText xml:space="preserve"> PAGEREF _Toc28837 \h </w:instrText>
        </w:r>
        <w:r>
          <w:fldChar w:fldCharType="separate"/>
        </w:r>
        <w:r>
          <w:t>12</w:t>
        </w:r>
        <w:r>
          <w:fldChar w:fldCharType="end"/>
        </w:r>
      </w:hyperlink>
    </w:p>
    <w:p>
      <w:pPr>
        <w:pStyle w:val="TOC2"/>
        <w:tabs>
          <w:tab w:val="right" w:leader="dot" w:pos="8306"/>
        </w:tabs>
      </w:pPr>
      <w:hyperlink w:anchor="_Toc31825" w:history="1">
        <w:r>
          <w:rPr>
            <w:rFonts w:ascii="仿宋" w:eastAsia="仿宋" w:hAnsi="仿宋" w:cs="仿宋" w:hint="eastAsia"/>
            <w:lang w:eastAsia="zh-CN"/>
          </w:rPr>
          <w:t>(一)、绩效评估指标</w:t>
        </w:r>
        <w:r>
          <w:tab/>
        </w:r>
        <w:r>
          <w:fldChar w:fldCharType="begin"/>
        </w:r>
        <w:r>
          <w:instrText xml:space="preserve"> PAGEREF _Toc31825 \h </w:instrText>
        </w:r>
        <w:r>
          <w:fldChar w:fldCharType="separate"/>
        </w:r>
        <w:r>
          <w:t>12</w:t>
        </w:r>
        <w:r>
          <w:fldChar w:fldCharType="end"/>
        </w:r>
      </w:hyperlink>
    </w:p>
    <w:p>
      <w:pPr>
        <w:pStyle w:val="TOC2"/>
        <w:tabs>
          <w:tab w:val="right" w:leader="dot" w:pos="8306"/>
        </w:tabs>
      </w:pPr>
      <w:hyperlink w:anchor="_Toc7427" w:history="1">
        <w:r>
          <w:rPr>
            <w:rFonts w:ascii="仿宋" w:eastAsia="仿宋" w:hAnsi="仿宋" w:cs="仿宋" w:hint="eastAsia"/>
            <w:lang w:eastAsia="zh-CN"/>
          </w:rPr>
          <w:t>(二)、绩效评估方法</w:t>
        </w:r>
        <w:r>
          <w:tab/>
        </w:r>
        <w:r>
          <w:fldChar w:fldCharType="begin"/>
        </w:r>
        <w:r>
          <w:instrText xml:space="preserve"> PAGEREF _Toc7427 \h </w:instrText>
        </w:r>
        <w:r>
          <w:fldChar w:fldCharType="separate"/>
        </w:r>
        <w:r>
          <w:t>13</w:t>
        </w:r>
        <w:r>
          <w:fldChar w:fldCharType="end"/>
        </w:r>
      </w:hyperlink>
    </w:p>
    <w:p>
      <w:pPr>
        <w:pStyle w:val="TOC2"/>
        <w:tabs>
          <w:tab w:val="right" w:leader="dot" w:pos="8306"/>
        </w:tabs>
      </w:pPr>
      <w:hyperlink w:anchor="_Toc9018" w:history="1">
        <w:r>
          <w:rPr>
            <w:rFonts w:ascii="仿宋" w:eastAsia="仿宋" w:hAnsi="仿宋" w:cs="仿宋" w:hint="eastAsia"/>
            <w:lang w:eastAsia="zh-CN"/>
          </w:rPr>
          <w:t>(三)、绩效评估周期</w:t>
        </w:r>
        <w:r>
          <w:tab/>
        </w:r>
        <w:r>
          <w:fldChar w:fldCharType="begin"/>
        </w:r>
        <w:r>
          <w:instrText xml:space="preserve"> PAGEREF _Toc9018 \h </w:instrText>
        </w:r>
        <w:r>
          <w:fldChar w:fldCharType="separate"/>
        </w:r>
        <w:r>
          <w:t>14</w:t>
        </w:r>
        <w:r>
          <w:fldChar w:fldCharType="end"/>
        </w:r>
      </w:hyperlink>
    </w:p>
    <w:p>
      <w:pPr>
        <w:pStyle w:val="TOC1"/>
        <w:tabs>
          <w:tab w:val="right" w:leader="dot" w:pos="8306"/>
        </w:tabs>
      </w:pPr>
      <w:hyperlink w:anchor="_Toc32094" w:history="1">
        <w:r>
          <w:rPr>
            <w:rFonts w:ascii="仿宋" w:eastAsia="仿宋" w:hAnsi="仿宋" w:cs="仿宋" w:hint="eastAsia"/>
            <w:lang w:eastAsia="zh-CN"/>
          </w:rPr>
          <w:t>四、工艺说明</w:t>
        </w:r>
        <w:r>
          <w:tab/>
        </w:r>
        <w:r>
          <w:fldChar w:fldCharType="begin"/>
        </w:r>
        <w:r>
          <w:instrText xml:space="preserve"> PAGEREF _Toc32094 \h </w:instrText>
        </w:r>
        <w:r>
          <w:fldChar w:fldCharType="separate"/>
        </w:r>
        <w:r>
          <w:t>15</w:t>
        </w:r>
        <w:r>
          <w:fldChar w:fldCharType="end"/>
        </w:r>
      </w:hyperlink>
    </w:p>
    <w:p>
      <w:pPr>
        <w:pStyle w:val="TOC2"/>
        <w:tabs>
          <w:tab w:val="right" w:leader="dot" w:pos="8306"/>
        </w:tabs>
      </w:pPr>
      <w:hyperlink w:anchor="_Toc30604" w:history="1">
        <w:r>
          <w:rPr>
            <w:rFonts w:ascii="仿宋" w:eastAsia="仿宋" w:hAnsi="仿宋" w:cs="仿宋" w:hint="eastAsia"/>
            <w:lang w:eastAsia="zh-CN"/>
          </w:rPr>
          <w:t>(一)、技术管理特点</w:t>
        </w:r>
        <w:r>
          <w:tab/>
        </w:r>
        <w:r>
          <w:fldChar w:fldCharType="begin"/>
        </w:r>
        <w:r>
          <w:instrText xml:space="preserve"> PAGEREF _Toc30604 \h </w:instrText>
        </w:r>
        <w:r>
          <w:fldChar w:fldCharType="separate"/>
        </w:r>
        <w:r>
          <w:t>15</w:t>
        </w:r>
        <w:r>
          <w:fldChar w:fldCharType="end"/>
        </w:r>
      </w:hyperlink>
    </w:p>
    <w:p>
      <w:pPr>
        <w:pStyle w:val="TOC2"/>
        <w:tabs>
          <w:tab w:val="right" w:leader="dot" w:pos="8306"/>
        </w:tabs>
      </w:pPr>
      <w:hyperlink w:anchor="_Toc16994" w:history="1">
        <w:r>
          <w:rPr>
            <w:rFonts w:ascii="仿宋" w:eastAsia="仿宋" w:hAnsi="仿宋" w:cs="仿宋" w:hint="eastAsia"/>
            <w:lang w:eastAsia="zh-CN"/>
          </w:rPr>
          <w:t>(二)、辐射杯烧嘴项目工艺技术设计方案</w:t>
        </w:r>
        <w:r>
          <w:tab/>
        </w:r>
        <w:r>
          <w:fldChar w:fldCharType="begin"/>
        </w:r>
        <w:r>
          <w:instrText xml:space="preserve"> PAGEREF _Toc16994 \h </w:instrText>
        </w:r>
        <w:r>
          <w:fldChar w:fldCharType="separate"/>
        </w:r>
        <w:r>
          <w:t>16</w:t>
        </w:r>
        <w:r>
          <w:fldChar w:fldCharType="end"/>
        </w:r>
      </w:hyperlink>
    </w:p>
    <w:p>
      <w:pPr>
        <w:pStyle w:val="TOC2"/>
        <w:tabs>
          <w:tab w:val="right" w:leader="dot" w:pos="8306"/>
        </w:tabs>
      </w:pPr>
      <w:hyperlink w:anchor="_Toc31796" w:history="1">
        <w:r>
          <w:rPr>
            <w:rFonts w:ascii="仿宋" w:eastAsia="仿宋" w:hAnsi="仿宋" w:cs="仿宋" w:hint="eastAsia"/>
            <w:lang w:eastAsia="zh-CN"/>
          </w:rPr>
          <w:t>(三)、设备选型方案</w:t>
        </w:r>
        <w:r>
          <w:tab/>
        </w:r>
        <w:r>
          <w:fldChar w:fldCharType="begin"/>
        </w:r>
        <w:r>
          <w:instrText xml:space="preserve"> PAGEREF _Toc31796 \h </w:instrText>
        </w:r>
        <w:r>
          <w:fldChar w:fldCharType="separate"/>
        </w:r>
        <w:r>
          <w:t>17</w:t>
        </w:r>
        <w:r>
          <w:fldChar w:fldCharType="end"/>
        </w:r>
      </w:hyperlink>
    </w:p>
    <w:p>
      <w:pPr>
        <w:pStyle w:val="TOC1"/>
        <w:tabs>
          <w:tab w:val="right" w:leader="dot" w:pos="8306"/>
        </w:tabs>
      </w:pPr>
      <w:hyperlink w:anchor="_Toc27763" w:history="1">
        <w:r>
          <w:rPr>
            <w:rFonts w:ascii="仿宋" w:eastAsia="仿宋" w:hAnsi="仿宋" w:cs="仿宋" w:hint="eastAsia"/>
            <w:lang w:eastAsia="zh-CN"/>
          </w:rPr>
          <w:t>五、市场分析、调研</w:t>
        </w:r>
        <w:r>
          <w:tab/>
        </w:r>
        <w:r>
          <w:fldChar w:fldCharType="begin"/>
        </w:r>
        <w:r>
          <w:instrText xml:space="preserve"> PAGEREF _Toc27763 \h </w:instrText>
        </w:r>
        <w:r>
          <w:fldChar w:fldCharType="separate"/>
        </w:r>
        <w:r>
          <w:t>19</w:t>
        </w:r>
        <w:r>
          <w:fldChar w:fldCharType="end"/>
        </w:r>
      </w:hyperlink>
    </w:p>
    <w:p>
      <w:pPr>
        <w:pStyle w:val="TOC2"/>
        <w:tabs>
          <w:tab w:val="right" w:leader="dot" w:pos="8306"/>
        </w:tabs>
      </w:pPr>
      <w:hyperlink w:anchor="_Toc15492" w:history="1">
        <w:r>
          <w:rPr>
            <w:rFonts w:ascii="仿宋" w:eastAsia="仿宋" w:hAnsi="仿宋" w:cs="仿宋" w:hint="eastAsia"/>
            <w:lang w:eastAsia="zh-CN"/>
          </w:rPr>
          <w:t>(一)、辐射杯烧嘴行业分析</w:t>
        </w:r>
        <w:r>
          <w:tab/>
        </w:r>
        <w:r>
          <w:fldChar w:fldCharType="begin"/>
        </w:r>
        <w:r>
          <w:instrText xml:space="preserve"> PAGEREF _Toc15492 \h </w:instrText>
        </w:r>
        <w:r>
          <w:fldChar w:fldCharType="separate"/>
        </w:r>
        <w:r>
          <w:t>19</w:t>
        </w:r>
        <w:r>
          <w:fldChar w:fldCharType="end"/>
        </w:r>
      </w:hyperlink>
    </w:p>
    <w:p>
      <w:pPr>
        <w:pStyle w:val="TOC2"/>
        <w:tabs>
          <w:tab w:val="right" w:leader="dot" w:pos="8306"/>
        </w:tabs>
      </w:pPr>
      <w:hyperlink w:anchor="_Toc15382" w:history="1">
        <w:r>
          <w:rPr>
            <w:rFonts w:ascii="仿宋" w:eastAsia="仿宋" w:hAnsi="仿宋" w:cs="仿宋" w:hint="eastAsia"/>
            <w:lang w:eastAsia="zh-CN"/>
          </w:rPr>
          <w:t>(二)、辐射杯烧嘴市场分析预测</w:t>
        </w:r>
        <w:r>
          <w:tab/>
        </w:r>
        <w:r>
          <w:fldChar w:fldCharType="begin"/>
        </w:r>
        <w:r>
          <w:instrText xml:space="preserve"> PAGEREF _Toc15382 \h </w:instrText>
        </w:r>
        <w:r>
          <w:fldChar w:fldCharType="separate"/>
        </w:r>
        <w:r>
          <w:t>19</w:t>
        </w:r>
        <w:r>
          <w:fldChar w:fldCharType="end"/>
        </w:r>
      </w:hyperlink>
    </w:p>
    <w:p>
      <w:pPr>
        <w:pStyle w:val="TOC1"/>
        <w:tabs>
          <w:tab w:val="right" w:leader="dot" w:pos="8306"/>
        </w:tabs>
      </w:pPr>
      <w:hyperlink w:anchor="_Toc14213" w:history="1">
        <w:r>
          <w:rPr>
            <w:rFonts w:ascii="仿宋" w:eastAsia="仿宋" w:hAnsi="仿宋" w:cs="仿宋" w:hint="eastAsia"/>
            <w:lang w:eastAsia="zh-CN"/>
          </w:rPr>
          <w:t>六、辐射杯烧嘴项目危机管理</w:t>
        </w:r>
        <w:r>
          <w:tab/>
        </w:r>
        <w:r>
          <w:fldChar w:fldCharType="begin"/>
        </w:r>
        <w:r>
          <w:instrText xml:space="preserve"> PAGEREF _Toc14213 \h </w:instrText>
        </w:r>
        <w:r>
          <w:fldChar w:fldCharType="separate"/>
        </w:r>
        <w:r>
          <w:t>20</w:t>
        </w:r>
        <w:r>
          <w:fldChar w:fldCharType="end"/>
        </w:r>
      </w:hyperlink>
    </w:p>
    <w:p>
      <w:pPr>
        <w:pStyle w:val="TOC2"/>
        <w:tabs>
          <w:tab w:val="right" w:leader="dot" w:pos="8306"/>
        </w:tabs>
      </w:pPr>
      <w:hyperlink w:anchor="_Toc14968" w:history="1">
        <w:r>
          <w:rPr>
            <w:rFonts w:ascii="仿宋" w:eastAsia="仿宋" w:hAnsi="仿宋" w:cs="仿宋" w:hint="eastAsia"/>
            <w:lang w:eastAsia="zh-CN"/>
          </w:rPr>
          <w:t>(一)、危机预警与识别</w:t>
        </w:r>
        <w:r>
          <w:tab/>
        </w:r>
        <w:r>
          <w:fldChar w:fldCharType="begin"/>
        </w:r>
        <w:r>
          <w:instrText xml:space="preserve"> PAGEREF _Toc14968 \h </w:instrText>
        </w:r>
        <w:r>
          <w:fldChar w:fldCharType="separate"/>
        </w:r>
        <w:r>
          <w:t>20</w:t>
        </w:r>
        <w:r>
          <w:fldChar w:fldCharType="end"/>
        </w:r>
      </w:hyperlink>
    </w:p>
    <w:p>
      <w:pPr>
        <w:pStyle w:val="TOC2"/>
        <w:tabs>
          <w:tab w:val="right" w:leader="dot" w:pos="8306"/>
        </w:tabs>
      </w:pPr>
      <w:hyperlink w:anchor="_Toc26316" w:history="1">
        <w:r>
          <w:rPr>
            <w:rFonts w:ascii="仿宋" w:eastAsia="仿宋" w:hAnsi="仿宋" w:cs="仿宋" w:hint="eastAsia"/>
            <w:lang w:eastAsia="zh-CN"/>
          </w:rPr>
          <w:t>(二)、危机应对与恢复</w:t>
        </w:r>
        <w:r>
          <w:tab/>
        </w:r>
        <w:r>
          <w:fldChar w:fldCharType="begin"/>
        </w:r>
        <w:r>
          <w:instrText xml:space="preserve"> PAGEREF _Toc26316 \h </w:instrText>
        </w:r>
        <w:r>
          <w:fldChar w:fldCharType="separate"/>
        </w:r>
        <w:r>
          <w:t>21</w:t>
        </w:r>
        <w:r>
          <w:fldChar w:fldCharType="end"/>
        </w:r>
      </w:hyperlink>
    </w:p>
    <w:p>
      <w:pPr>
        <w:pStyle w:val="TOC1"/>
        <w:tabs>
          <w:tab w:val="right" w:leader="dot" w:pos="8306"/>
        </w:tabs>
      </w:pPr>
      <w:hyperlink w:anchor="_Toc17268" w:history="1">
        <w:r>
          <w:rPr>
            <w:rFonts w:ascii="仿宋" w:eastAsia="仿宋" w:hAnsi="仿宋" w:cs="仿宋" w:hint="eastAsia"/>
            <w:lang w:eastAsia="zh-CN"/>
          </w:rPr>
          <w:t>七、辐射杯烧嘴项目投资规划</w:t>
        </w:r>
        <w:r>
          <w:tab/>
        </w:r>
        <w:r>
          <w:fldChar w:fldCharType="begin"/>
        </w:r>
        <w:r>
          <w:instrText xml:space="preserve"> PAGEREF _Toc17268 \h </w:instrText>
        </w:r>
        <w:r>
          <w:fldChar w:fldCharType="separate"/>
        </w:r>
        <w:r>
          <w:t>23</w:t>
        </w:r>
        <w:r>
          <w:fldChar w:fldCharType="end"/>
        </w:r>
      </w:hyperlink>
    </w:p>
    <w:p>
      <w:pPr>
        <w:pStyle w:val="TOC2"/>
        <w:tabs>
          <w:tab w:val="right" w:leader="dot" w:pos="8306"/>
        </w:tabs>
      </w:pPr>
      <w:hyperlink w:anchor="_Toc17663" w:history="1">
        <w:r>
          <w:rPr>
            <w:rFonts w:ascii="仿宋" w:eastAsia="仿宋" w:hAnsi="仿宋" w:cs="仿宋" w:hint="eastAsia"/>
            <w:lang w:eastAsia="zh-CN"/>
          </w:rPr>
          <w:t>(一)、辐射杯烧嘴项目总投资估算</w:t>
        </w:r>
        <w:r>
          <w:tab/>
        </w:r>
        <w:r>
          <w:fldChar w:fldCharType="begin"/>
        </w:r>
        <w:r>
          <w:instrText xml:space="preserve"> PAGEREF _Toc17663 \h </w:instrText>
        </w:r>
        <w:r>
          <w:fldChar w:fldCharType="separate"/>
        </w:r>
        <w:r>
          <w:t>23</w:t>
        </w:r>
        <w:r>
          <w:fldChar w:fldCharType="end"/>
        </w:r>
      </w:hyperlink>
    </w:p>
    <w:p>
      <w:pPr>
        <w:pStyle w:val="TOC2"/>
        <w:tabs>
          <w:tab w:val="right" w:leader="dot" w:pos="8306"/>
        </w:tabs>
      </w:pPr>
      <w:hyperlink w:anchor="_Toc1160" w:history="1">
        <w:r>
          <w:rPr>
            <w:rFonts w:ascii="仿宋" w:eastAsia="仿宋" w:hAnsi="仿宋" w:cs="仿宋" w:hint="eastAsia"/>
            <w:lang w:eastAsia="zh-CN"/>
          </w:rPr>
          <w:t>(二)、资金筹措</w:t>
        </w:r>
        <w:r>
          <w:tab/>
        </w:r>
        <w:r>
          <w:fldChar w:fldCharType="begin"/>
        </w:r>
        <w:r>
          <w:instrText xml:space="preserve"> PAGEREF _Toc1160 \h </w:instrText>
        </w:r>
        <w:r>
          <w:fldChar w:fldCharType="separate"/>
        </w:r>
        <w:r>
          <w:t>24</w:t>
        </w:r>
        <w:r>
          <w:fldChar w:fldCharType="end"/>
        </w:r>
      </w:hyperlink>
    </w:p>
    <w:p>
      <w:pPr>
        <w:pStyle w:val="TOC1"/>
        <w:tabs>
          <w:tab w:val="right" w:leader="dot" w:pos="8306"/>
        </w:tabs>
      </w:pPr>
      <w:hyperlink w:anchor="_Toc6503" w:history="1">
        <w:r>
          <w:rPr>
            <w:rFonts w:ascii="仿宋" w:eastAsia="仿宋" w:hAnsi="仿宋" w:cs="仿宋" w:hint="eastAsia"/>
            <w:lang w:eastAsia="zh-CN"/>
          </w:rPr>
          <w:t>八、辐射杯烧嘴项目环境影响分析</w:t>
        </w:r>
        <w:r>
          <w:tab/>
        </w:r>
        <w:r>
          <w:fldChar w:fldCharType="begin"/>
        </w:r>
        <w:r>
          <w:instrText xml:space="preserve"> PAGEREF _Toc6503 \h </w:instrText>
        </w:r>
        <w:r>
          <w:fldChar w:fldCharType="separate"/>
        </w:r>
        <w:r>
          <w:t>25</w:t>
        </w:r>
        <w:r>
          <w:fldChar w:fldCharType="end"/>
        </w:r>
      </w:hyperlink>
    </w:p>
    <w:p>
      <w:pPr>
        <w:pStyle w:val="TOC2"/>
        <w:tabs>
          <w:tab w:val="right" w:leader="dot" w:pos="8306"/>
        </w:tabs>
      </w:pPr>
      <w:hyperlink w:anchor="_Toc16523" w:history="1">
        <w:r>
          <w:rPr>
            <w:rFonts w:ascii="仿宋" w:eastAsia="仿宋" w:hAnsi="仿宋" w:cs="仿宋" w:hint="eastAsia"/>
            <w:lang w:eastAsia="zh-CN"/>
          </w:rPr>
          <w:t>(一)、建设区域环境质量现状</w:t>
        </w:r>
        <w:r>
          <w:tab/>
        </w:r>
        <w:r>
          <w:fldChar w:fldCharType="begin"/>
        </w:r>
        <w:r>
          <w:instrText xml:space="preserve"> PAGEREF _Toc16523 \h </w:instrText>
        </w:r>
        <w:r>
          <w:fldChar w:fldCharType="separate"/>
        </w:r>
        <w:r>
          <w:t>25</w:t>
        </w:r>
        <w:r>
          <w:fldChar w:fldCharType="end"/>
        </w:r>
      </w:hyperlink>
    </w:p>
    <w:p>
      <w:pPr>
        <w:pStyle w:val="TOC2"/>
        <w:tabs>
          <w:tab w:val="right" w:leader="dot" w:pos="8306"/>
        </w:tabs>
      </w:pPr>
      <w:hyperlink w:anchor="_Toc14666" w:history="1">
        <w:r>
          <w:rPr>
            <w:rFonts w:ascii="仿宋" w:eastAsia="仿宋" w:hAnsi="仿宋" w:cs="仿宋" w:hint="eastAsia"/>
            <w:lang w:eastAsia="zh-CN"/>
          </w:rPr>
          <w:t>(二)、建设期环境保护</w:t>
        </w:r>
        <w:r>
          <w:tab/>
        </w:r>
        <w:r>
          <w:fldChar w:fldCharType="begin"/>
        </w:r>
        <w:r>
          <w:instrText xml:space="preserve"> PAGEREF _Toc14666 \h </w:instrText>
        </w:r>
        <w:r>
          <w:fldChar w:fldCharType="separate"/>
        </w:r>
        <w:r>
          <w:t>26</w:t>
        </w:r>
        <w:r>
          <w:fldChar w:fldCharType="end"/>
        </w:r>
      </w:hyperlink>
    </w:p>
    <w:p>
      <w:pPr>
        <w:pStyle w:val="TOC2"/>
        <w:tabs>
          <w:tab w:val="right" w:leader="dot" w:pos="8306"/>
        </w:tabs>
      </w:pPr>
      <w:hyperlink w:anchor="_Toc26166" w:history="1">
        <w:r>
          <w:rPr>
            <w:rFonts w:ascii="仿宋" w:eastAsia="仿宋" w:hAnsi="仿宋" w:cs="仿宋" w:hint="eastAsia"/>
            <w:lang w:eastAsia="zh-CN"/>
          </w:rPr>
          <w:t>(三)、运营期环境保护</w:t>
        </w:r>
        <w:r>
          <w:tab/>
        </w:r>
        <w:r>
          <w:fldChar w:fldCharType="begin"/>
        </w:r>
        <w:r>
          <w:instrText xml:space="preserve"> PAGEREF _Toc26166 \h </w:instrText>
        </w:r>
        <w:r>
          <w:fldChar w:fldCharType="separate"/>
        </w:r>
        <w:r>
          <w:t>27</w:t>
        </w:r>
        <w:r>
          <w:fldChar w:fldCharType="end"/>
        </w:r>
      </w:hyperlink>
    </w:p>
    <w:p>
      <w:pPr>
        <w:pStyle w:val="TOC2"/>
        <w:tabs>
          <w:tab w:val="right" w:leader="dot" w:pos="8306"/>
        </w:tabs>
      </w:pPr>
      <w:hyperlink w:anchor="_Toc13541" w:history="1">
        <w:r>
          <w:rPr>
            <w:rFonts w:ascii="仿宋" w:eastAsia="仿宋" w:hAnsi="仿宋" w:cs="仿宋" w:hint="eastAsia"/>
            <w:lang w:eastAsia="zh-CN"/>
          </w:rPr>
          <w:t>(四)、辐射杯烧嘴项目建设对区域经济的影响</w:t>
        </w:r>
        <w:r>
          <w:tab/>
        </w:r>
        <w:r>
          <w:fldChar w:fldCharType="begin"/>
        </w:r>
        <w:r>
          <w:instrText xml:space="preserve"> PAGEREF _Toc13541 \h </w:instrText>
        </w:r>
        <w:r>
          <w:fldChar w:fldCharType="separate"/>
        </w:r>
        <w:r>
          <w:t>29</w:t>
        </w:r>
        <w:r>
          <w:fldChar w:fldCharType="end"/>
        </w:r>
      </w:hyperlink>
    </w:p>
    <w:p>
      <w:pPr>
        <w:pStyle w:val="TOC2"/>
        <w:tabs>
          <w:tab w:val="right" w:leader="dot" w:pos="8306"/>
        </w:tabs>
      </w:pPr>
      <w:hyperlink w:anchor="_Toc14258" w:history="1">
        <w:r>
          <w:rPr>
            <w:rFonts w:ascii="仿宋" w:eastAsia="仿宋" w:hAnsi="仿宋" w:cs="仿宋" w:hint="eastAsia"/>
            <w:lang w:eastAsia="zh-CN"/>
          </w:rPr>
          <w:t>(五)、废弃物处理</w:t>
        </w:r>
        <w:r>
          <w:tab/>
        </w:r>
        <w:r>
          <w:fldChar w:fldCharType="begin"/>
        </w:r>
        <w:r>
          <w:instrText xml:space="preserve"> PAGEREF _Toc14258 \h </w:instrText>
        </w:r>
        <w:r>
          <w:fldChar w:fldCharType="separate"/>
        </w:r>
        <w:r>
          <w:t>31</w:t>
        </w:r>
        <w:r>
          <w:fldChar w:fldCharType="end"/>
        </w:r>
      </w:hyperlink>
    </w:p>
    <w:p>
      <w:pPr>
        <w:pStyle w:val="TOC2"/>
        <w:tabs>
          <w:tab w:val="right" w:leader="dot" w:pos="8306"/>
        </w:tabs>
      </w:pPr>
      <w:hyperlink w:anchor="_Toc21805" w:history="1">
        <w:r>
          <w:rPr>
            <w:rFonts w:ascii="仿宋" w:eastAsia="仿宋" w:hAnsi="仿宋" w:cs="仿宋" w:hint="eastAsia"/>
            <w:lang w:eastAsia="zh-CN"/>
          </w:rPr>
          <w:t>(六)、特殊环境影响分析</w:t>
        </w:r>
        <w:r>
          <w:tab/>
        </w:r>
        <w:r>
          <w:fldChar w:fldCharType="begin"/>
        </w:r>
        <w:r>
          <w:instrText xml:space="preserve"> PAGEREF _Toc21805 \h </w:instrText>
        </w:r>
        <w:r>
          <w:fldChar w:fldCharType="separate"/>
        </w:r>
        <w:r>
          <w:t>32</w:t>
        </w:r>
        <w:r>
          <w:fldChar w:fldCharType="end"/>
        </w:r>
      </w:hyperlink>
    </w:p>
    <w:p>
      <w:pPr>
        <w:pStyle w:val="TOC2"/>
        <w:tabs>
          <w:tab w:val="right" w:leader="dot" w:pos="8306"/>
        </w:tabs>
      </w:pPr>
      <w:hyperlink w:anchor="_Toc29638" w:history="1">
        <w:r>
          <w:rPr>
            <w:rFonts w:ascii="仿宋" w:eastAsia="仿宋" w:hAnsi="仿宋" w:cs="仿宋" w:hint="eastAsia"/>
            <w:lang w:eastAsia="zh-CN"/>
          </w:rPr>
          <w:t>(七)、清洁生产</w:t>
        </w:r>
        <w:r>
          <w:tab/>
        </w:r>
        <w:r>
          <w:fldChar w:fldCharType="begin"/>
        </w:r>
        <w:r>
          <w:instrText xml:space="preserve"> PAGEREF _Toc29638 \h </w:instrText>
        </w:r>
        <w:r>
          <w:fldChar w:fldCharType="separate"/>
        </w:r>
        <w:r>
          <w:t>33</w:t>
        </w:r>
        <w:r>
          <w:fldChar w:fldCharType="end"/>
        </w:r>
      </w:hyperlink>
    </w:p>
    <w:p>
      <w:pPr>
        <w:pStyle w:val="TOC2"/>
        <w:tabs>
          <w:tab w:val="right" w:leader="dot" w:pos="8306"/>
        </w:tabs>
      </w:pPr>
      <w:hyperlink w:anchor="_Toc14543" w:history="1">
        <w:r>
          <w:rPr>
            <w:rFonts w:ascii="仿宋" w:eastAsia="仿宋" w:hAnsi="仿宋" w:cs="仿宋" w:hint="eastAsia"/>
            <w:lang w:eastAsia="zh-CN"/>
          </w:rPr>
          <w:t>(八)、环境保护综合评价</w:t>
        </w:r>
        <w:r>
          <w:tab/>
        </w:r>
        <w:r>
          <w:fldChar w:fldCharType="begin"/>
        </w:r>
        <w:r>
          <w:instrText xml:space="preserve"> PAGEREF _Toc14543 \h </w:instrText>
        </w:r>
        <w:r>
          <w:fldChar w:fldCharType="separate"/>
        </w:r>
        <w:r>
          <w:t>34</w:t>
        </w:r>
        <w:r>
          <w:fldChar w:fldCharType="end"/>
        </w:r>
      </w:hyperlink>
    </w:p>
    <w:p>
      <w:pPr>
        <w:pStyle w:val="TOC1"/>
        <w:tabs>
          <w:tab w:val="right" w:leader="dot" w:pos="8306"/>
        </w:tabs>
      </w:pPr>
      <w:hyperlink w:anchor="_Toc13668" w:history="1">
        <w:r>
          <w:rPr>
            <w:rFonts w:ascii="仿宋" w:eastAsia="仿宋" w:hAnsi="仿宋" w:cs="仿宋" w:hint="eastAsia"/>
            <w:lang w:eastAsia="zh-CN"/>
          </w:rPr>
          <w:t>九、辐射杯烧嘴项目技术管理</w:t>
        </w:r>
        <w:r>
          <w:tab/>
        </w:r>
        <w:r>
          <w:fldChar w:fldCharType="begin"/>
        </w:r>
        <w:r>
          <w:instrText xml:space="preserve"> PAGEREF _Toc13668 \h </w:instrText>
        </w:r>
        <w:r>
          <w:fldChar w:fldCharType="separate"/>
        </w:r>
        <w:r>
          <w:t>35</w:t>
        </w:r>
        <w:r>
          <w:fldChar w:fldCharType="end"/>
        </w:r>
      </w:hyperlink>
    </w:p>
    <w:p>
      <w:pPr>
        <w:pStyle w:val="TOC2"/>
        <w:tabs>
          <w:tab w:val="right" w:leader="dot" w:pos="8306"/>
        </w:tabs>
      </w:pPr>
      <w:hyperlink w:anchor="_Toc4617" w:history="1">
        <w:r>
          <w:rPr>
            <w:rFonts w:ascii="仿宋" w:eastAsia="仿宋" w:hAnsi="仿宋" w:cs="仿宋" w:hint="eastAsia"/>
            <w:lang w:eastAsia="zh-CN"/>
          </w:rPr>
          <w:t>(一)、技术方案选用方向</w:t>
        </w:r>
        <w:r>
          <w:tab/>
        </w:r>
        <w:r>
          <w:fldChar w:fldCharType="begin"/>
        </w:r>
        <w:r>
          <w:instrText xml:space="preserve"> PAGEREF _Toc4617 \h </w:instrText>
        </w:r>
        <w:r>
          <w:fldChar w:fldCharType="separate"/>
        </w:r>
        <w:r>
          <w:t>35</w:t>
        </w:r>
        <w:r>
          <w:fldChar w:fldCharType="end"/>
        </w:r>
      </w:hyperlink>
    </w:p>
    <w:p>
      <w:pPr>
        <w:pStyle w:val="TOC2"/>
        <w:tabs>
          <w:tab w:val="right" w:leader="dot" w:pos="8306"/>
        </w:tabs>
      </w:pPr>
      <w:hyperlink w:anchor="_Toc9374" w:history="1">
        <w:r>
          <w:rPr>
            <w:rFonts w:ascii="仿宋" w:eastAsia="仿宋" w:hAnsi="仿宋" w:cs="仿宋" w:hint="eastAsia"/>
            <w:lang w:eastAsia="zh-CN"/>
          </w:rPr>
          <w:t>(二)、工艺技术方案选用原则</w:t>
        </w:r>
        <w:r>
          <w:tab/>
        </w:r>
        <w:r>
          <w:fldChar w:fldCharType="begin"/>
        </w:r>
        <w:r>
          <w:instrText xml:space="preserve"> PAGEREF _Toc9374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73" w:history="1">
        <w:r>
          <w:rPr>
            <w:rFonts w:ascii="仿宋" w:eastAsia="仿宋" w:hAnsi="仿宋" w:cs="仿宋" w:hint="eastAsia"/>
            <w:lang w:eastAsia="zh-CN"/>
          </w:rPr>
          <w:t>(三)、工艺技术方案要求</w:t>
        </w:r>
        <w:r>
          <w:tab/>
        </w:r>
        <w:r>
          <w:fldChar w:fldCharType="begin"/>
        </w:r>
        <w:r>
          <w:instrText xml:space="preserve"> PAGEREF _Toc21573 \h </w:instrText>
        </w:r>
        <w:r>
          <w:fldChar w:fldCharType="separate"/>
        </w:r>
        <w:r>
          <w:t>39</w:t>
        </w:r>
        <w:r>
          <w:fldChar w:fldCharType="end"/>
        </w:r>
      </w:hyperlink>
    </w:p>
    <w:p>
      <w:pPr>
        <w:pStyle w:val="TOC1"/>
        <w:tabs>
          <w:tab w:val="right" w:leader="dot" w:pos="8306"/>
        </w:tabs>
      </w:pPr>
      <w:hyperlink w:anchor="_Toc11342" w:history="1">
        <w:r>
          <w:rPr>
            <w:rFonts w:ascii="仿宋" w:eastAsia="仿宋" w:hAnsi="仿宋" w:cs="仿宋" w:hint="eastAsia"/>
            <w:lang w:eastAsia="zh-CN"/>
          </w:rPr>
          <w:t>十、辐射杯烧嘴项目计划安排</w:t>
        </w:r>
        <w:r>
          <w:tab/>
        </w:r>
        <w:r>
          <w:fldChar w:fldCharType="begin"/>
        </w:r>
        <w:r>
          <w:instrText xml:space="preserve"> PAGEREF _Toc11342 \h </w:instrText>
        </w:r>
        <w:r>
          <w:fldChar w:fldCharType="separate"/>
        </w:r>
        <w:r>
          <w:t>41</w:t>
        </w:r>
        <w:r>
          <w:fldChar w:fldCharType="end"/>
        </w:r>
      </w:hyperlink>
    </w:p>
    <w:p>
      <w:pPr>
        <w:pStyle w:val="TOC2"/>
        <w:tabs>
          <w:tab w:val="right" w:leader="dot" w:pos="8306"/>
        </w:tabs>
      </w:pPr>
      <w:hyperlink w:anchor="_Toc22438" w:history="1">
        <w:r>
          <w:rPr>
            <w:rFonts w:ascii="仿宋" w:eastAsia="仿宋" w:hAnsi="仿宋" w:cs="仿宋" w:hint="eastAsia"/>
            <w:lang w:eastAsia="zh-CN"/>
          </w:rPr>
          <w:t>(一)、建设周期</w:t>
        </w:r>
        <w:r>
          <w:tab/>
        </w:r>
        <w:r>
          <w:fldChar w:fldCharType="begin"/>
        </w:r>
        <w:r>
          <w:instrText xml:space="preserve"> PAGEREF _Toc22438 \h </w:instrText>
        </w:r>
        <w:r>
          <w:fldChar w:fldCharType="separate"/>
        </w:r>
        <w:r>
          <w:t>41</w:t>
        </w:r>
        <w:r>
          <w:fldChar w:fldCharType="end"/>
        </w:r>
      </w:hyperlink>
    </w:p>
    <w:p>
      <w:pPr>
        <w:pStyle w:val="TOC2"/>
        <w:tabs>
          <w:tab w:val="right" w:leader="dot" w:pos="8306"/>
        </w:tabs>
      </w:pPr>
      <w:hyperlink w:anchor="_Toc16887" w:history="1">
        <w:r>
          <w:rPr>
            <w:rFonts w:ascii="仿宋" w:eastAsia="仿宋" w:hAnsi="仿宋" w:cs="仿宋" w:hint="eastAsia"/>
            <w:lang w:eastAsia="zh-CN"/>
          </w:rPr>
          <w:t>(二)、建设进度</w:t>
        </w:r>
        <w:r>
          <w:tab/>
        </w:r>
        <w:r>
          <w:fldChar w:fldCharType="begin"/>
        </w:r>
        <w:r>
          <w:instrText xml:space="preserve"> PAGEREF _Toc16887 \h </w:instrText>
        </w:r>
        <w:r>
          <w:fldChar w:fldCharType="separate"/>
        </w:r>
        <w:r>
          <w:t>42</w:t>
        </w:r>
        <w:r>
          <w:fldChar w:fldCharType="end"/>
        </w:r>
      </w:hyperlink>
    </w:p>
    <w:p>
      <w:pPr>
        <w:pStyle w:val="TOC2"/>
        <w:tabs>
          <w:tab w:val="right" w:leader="dot" w:pos="8306"/>
        </w:tabs>
      </w:pPr>
      <w:hyperlink w:anchor="_Toc27110" w:history="1">
        <w:r>
          <w:rPr>
            <w:rFonts w:ascii="仿宋" w:eastAsia="仿宋" w:hAnsi="仿宋" w:cs="仿宋" w:hint="eastAsia"/>
            <w:lang w:eastAsia="zh-CN"/>
          </w:rPr>
          <w:t>(三)、进度安排注意事项</w:t>
        </w:r>
        <w:r>
          <w:tab/>
        </w:r>
        <w:r>
          <w:fldChar w:fldCharType="begin"/>
        </w:r>
        <w:r>
          <w:instrText xml:space="preserve"> PAGEREF _Toc27110 \h </w:instrText>
        </w:r>
        <w:r>
          <w:fldChar w:fldCharType="separate"/>
        </w:r>
        <w:r>
          <w:t>43</w:t>
        </w:r>
        <w:r>
          <w:fldChar w:fldCharType="end"/>
        </w:r>
      </w:hyperlink>
    </w:p>
    <w:p>
      <w:pPr>
        <w:pStyle w:val="TOC2"/>
        <w:tabs>
          <w:tab w:val="right" w:leader="dot" w:pos="8306"/>
        </w:tabs>
      </w:pPr>
      <w:hyperlink w:anchor="_Toc31141" w:history="1">
        <w:r>
          <w:rPr>
            <w:rFonts w:ascii="仿宋" w:eastAsia="仿宋" w:hAnsi="仿宋" w:cs="仿宋" w:hint="eastAsia"/>
            <w:lang w:eastAsia="zh-CN"/>
          </w:rPr>
          <w:t>(四)、人力资源配置</w:t>
        </w:r>
        <w:r>
          <w:tab/>
        </w:r>
        <w:r>
          <w:fldChar w:fldCharType="begin"/>
        </w:r>
        <w:r>
          <w:instrText xml:space="preserve"> PAGEREF _Toc31141 \h </w:instrText>
        </w:r>
        <w:r>
          <w:fldChar w:fldCharType="separate"/>
        </w:r>
        <w:r>
          <w:t>45</w:t>
        </w:r>
        <w:r>
          <w:fldChar w:fldCharType="end"/>
        </w:r>
      </w:hyperlink>
    </w:p>
    <w:p>
      <w:pPr>
        <w:pStyle w:val="TOC1"/>
        <w:tabs>
          <w:tab w:val="right" w:leader="dot" w:pos="8306"/>
        </w:tabs>
      </w:pPr>
      <w:hyperlink w:anchor="_Toc16178" w:history="1">
        <w:r>
          <w:rPr>
            <w:rFonts w:ascii="仿宋" w:eastAsia="仿宋" w:hAnsi="仿宋" w:cs="仿宋" w:hint="eastAsia"/>
            <w:lang w:eastAsia="zh-CN"/>
          </w:rPr>
          <w:t>十一、辐射杯烧嘴项目人力资源培养与发展</w:t>
        </w:r>
        <w:r>
          <w:tab/>
        </w:r>
        <w:r>
          <w:fldChar w:fldCharType="begin"/>
        </w:r>
        <w:r>
          <w:instrText xml:space="preserve"> PAGEREF _Toc16178 \h </w:instrText>
        </w:r>
        <w:r>
          <w:fldChar w:fldCharType="separate"/>
        </w:r>
        <w:r>
          <w:t>46</w:t>
        </w:r>
        <w:r>
          <w:fldChar w:fldCharType="end"/>
        </w:r>
      </w:hyperlink>
    </w:p>
    <w:p>
      <w:pPr>
        <w:pStyle w:val="TOC2"/>
        <w:tabs>
          <w:tab w:val="right" w:leader="dot" w:pos="8306"/>
        </w:tabs>
      </w:pPr>
      <w:hyperlink w:anchor="_Toc11736" w:history="1">
        <w:r>
          <w:rPr>
            <w:rFonts w:ascii="仿宋" w:eastAsia="仿宋" w:hAnsi="仿宋" w:cs="仿宋" w:hint="eastAsia"/>
            <w:lang w:eastAsia="zh-CN"/>
          </w:rPr>
          <w:t>(一)、人才需求与规划</w:t>
        </w:r>
        <w:r>
          <w:tab/>
        </w:r>
        <w:r>
          <w:fldChar w:fldCharType="begin"/>
        </w:r>
        <w:r>
          <w:instrText xml:space="preserve"> PAGEREF _Toc11736 \h </w:instrText>
        </w:r>
        <w:r>
          <w:fldChar w:fldCharType="separate"/>
        </w:r>
        <w:r>
          <w:t>46</w:t>
        </w:r>
        <w:r>
          <w:fldChar w:fldCharType="end"/>
        </w:r>
      </w:hyperlink>
    </w:p>
    <w:p>
      <w:pPr>
        <w:pStyle w:val="TOC2"/>
        <w:tabs>
          <w:tab w:val="right" w:leader="dot" w:pos="8306"/>
        </w:tabs>
      </w:pPr>
      <w:hyperlink w:anchor="_Toc2800" w:history="1">
        <w:r>
          <w:rPr>
            <w:rFonts w:ascii="仿宋" w:eastAsia="仿宋" w:hAnsi="仿宋" w:cs="仿宋" w:hint="eastAsia"/>
            <w:lang w:eastAsia="zh-CN"/>
          </w:rPr>
          <w:t>(二)、培训与发展计划</w:t>
        </w:r>
        <w:r>
          <w:tab/>
        </w:r>
        <w:r>
          <w:fldChar w:fldCharType="begin"/>
        </w:r>
        <w:r>
          <w:instrText xml:space="preserve"> PAGEREF _Toc2800 \h </w:instrText>
        </w:r>
        <w:r>
          <w:fldChar w:fldCharType="separate"/>
        </w:r>
        <w:r>
          <w:t>46</w:t>
        </w:r>
        <w:r>
          <w:fldChar w:fldCharType="end"/>
        </w:r>
      </w:hyperlink>
    </w:p>
    <w:p>
      <w:pPr>
        <w:pStyle w:val="TOC1"/>
        <w:tabs>
          <w:tab w:val="right" w:leader="dot" w:pos="8306"/>
        </w:tabs>
      </w:pPr>
      <w:hyperlink w:anchor="_Toc957" w:history="1">
        <w:r>
          <w:rPr>
            <w:rFonts w:ascii="仿宋" w:eastAsia="仿宋" w:hAnsi="仿宋" w:cs="仿宋" w:hint="eastAsia"/>
            <w:lang w:eastAsia="zh-CN"/>
          </w:rPr>
          <w:t>十二、辐射杯烧嘴项目经营效益</w:t>
        </w:r>
        <w:r>
          <w:tab/>
        </w:r>
        <w:r>
          <w:fldChar w:fldCharType="begin"/>
        </w:r>
        <w:r>
          <w:instrText xml:space="preserve"> PAGEREF _Toc957 \h </w:instrText>
        </w:r>
        <w:r>
          <w:fldChar w:fldCharType="separate"/>
        </w:r>
        <w:r>
          <w:t>47</w:t>
        </w:r>
        <w:r>
          <w:fldChar w:fldCharType="end"/>
        </w:r>
      </w:hyperlink>
    </w:p>
    <w:p>
      <w:pPr>
        <w:pStyle w:val="TOC2"/>
        <w:tabs>
          <w:tab w:val="right" w:leader="dot" w:pos="8306"/>
        </w:tabs>
      </w:pPr>
      <w:hyperlink w:anchor="_Toc1927" w:history="1">
        <w:r>
          <w:rPr>
            <w:rFonts w:ascii="仿宋" w:eastAsia="仿宋" w:hAnsi="仿宋" w:cs="仿宋" w:hint="eastAsia"/>
            <w:lang w:eastAsia="zh-CN"/>
          </w:rPr>
          <w:t>(一)、经济评价财务测算</w:t>
        </w:r>
        <w:r>
          <w:tab/>
        </w:r>
        <w:r>
          <w:fldChar w:fldCharType="begin"/>
        </w:r>
        <w:r>
          <w:instrText xml:space="preserve"> PAGEREF _Toc1927 \h </w:instrText>
        </w:r>
        <w:r>
          <w:fldChar w:fldCharType="separate"/>
        </w:r>
        <w:r>
          <w:t>47</w:t>
        </w:r>
        <w:r>
          <w:fldChar w:fldCharType="end"/>
        </w:r>
      </w:hyperlink>
    </w:p>
    <w:p>
      <w:pPr>
        <w:pStyle w:val="TOC2"/>
        <w:tabs>
          <w:tab w:val="right" w:leader="dot" w:pos="8306"/>
        </w:tabs>
      </w:pPr>
      <w:hyperlink w:anchor="_Toc5701" w:history="1">
        <w:r>
          <w:rPr>
            <w:rFonts w:ascii="仿宋" w:eastAsia="仿宋" w:hAnsi="仿宋" w:cs="仿宋" w:hint="eastAsia"/>
            <w:lang w:eastAsia="zh-CN"/>
          </w:rPr>
          <w:t>(二)、辐射杯烧嘴项目盈利能力分析</w:t>
        </w:r>
        <w:r>
          <w:tab/>
        </w:r>
        <w:r>
          <w:fldChar w:fldCharType="begin"/>
        </w:r>
        <w:r>
          <w:instrText xml:space="preserve"> PAGEREF _Toc5701 \h </w:instrText>
        </w:r>
        <w:r>
          <w:fldChar w:fldCharType="separate"/>
        </w:r>
        <w:r>
          <w:t>48</w:t>
        </w:r>
        <w:r>
          <w:fldChar w:fldCharType="end"/>
        </w:r>
      </w:hyperlink>
    </w:p>
    <w:p>
      <w:pPr>
        <w:pStyle w:val="TOC1"/>
        <w:tabs>
          <w:tab w:val="right" w:leader="dot" w:pos="8306"/>
        </w:tabs>
      </w:pPr>
      <w:hyperlink w:anchor="_Toc11688" w:history="1">
        <w:r>
          <w:rPr>
            <w:rFonts w:ascii="仿宋" w:eastAsia="仿宋" w:hAnsi="仿宋" w:cs="仿宋" w:hint="eastAsia"/>
            <w:lang w:eastAsia="zh-CN"/>
          </w:rPr>
          <w:t>十三、供应链管理</w:t>
        </w:r>
        <w:r>
          <w:tab/>
        </w:r>
        <w:r>
          <w:fldChar w:fldCharType="begin"/>
        </w:r>
        <w:r>
          <w:instrText xml:space="preserve"> PAGEREF _Toc11688 \h </w:instrText>
        </w:r>
        <w:r>
          <w:fldChar w:fldCharType="separate"/>
        </w:r>
        <w:r>
          <w:t>49</w:t>
        </w:r>
        <w:r>
          <w:fldChar w:fldCharType="end"/>
        </w:r>
      </w:hyperlink>
    </w:p>
    <w:p>
      <w:pPr>
        <w:pStyle w:val="TOC2"/>
        <w:tabs>
          <w:tab w:val="right" w:leader="dot" w:pos="8306"/>
        </w:tabs>
      </w:pPr>
      <w:hyperlink w:anchor="_Toc9944" w:history="1">
        <w:r>
          <w:rPr>
            <w:rFonts w:ascii="仿宋" w:eastAsia="仿宋" w:hAnsi="仿宋" w:cs="仿宋" w:hint="eastAsia"/>
            <w:lang w:eastAsia="zh-CN"/>
          </w:rPr>
          <w:t>(一)、供应链战略规划</w:t>
        </w:r>
        <w:r>
          <w:tab/>
        </w:r>
        <w:r>
          <w:fldChar w:fldCharType="begin"/>
        </w:r>
        <w:r>
          <w:instrText xml:space="preserve"> PAGEREF _Toc9944 \h </w:instrText>
        </w:r>
        <w:r>
          <w:fldChar w:fldCharType="separate"/>
        </w:r>
        <w:r>
          <w:t>49</w:t>
        </w:r>
        <w:r>
          <w:fldChar w:fldCharType="end"/>
        </w:r>
      </w:hyperlink>
    </w:p>
    <w:p>
      <w:pPr>
        <w:pStyle w:val="TOC2"/>
        <w:tabs>
          <w:tab w:val="right" w:leader="dot" w:pos="8306"/>
        </w:tabs>
      </w:pPr>
      <w:hyperlink w:anchor="_Toc7853" w:history="1">
        <w:r>
          <w:rPr>
            <w:rFonts w:ascii="仿宋" w:eastAsia="仿宋" w:hAnsi="仿宋" w:cs="仿宋" w:hint="eastAsia"/>
            <w:lang w:eastAsia="zh-CN"/>
          </w:rPr>
          <w:t>(二)、供应商选择与合作</w:t>
        </w:r>
        <w:r>
          <w:tab/>
        </w:r>
        <w:r>
          <w:fldChar w:fldCharType="begin"/>
        </w:r>
        <w:r>
          <w:instrText xml:space="preserve"> PAGEREF _Toc7853 \h </w:instrText>
        </w:r>
        <w:r>
          <w:fldChar w:fldCharType="separate"/>
        </w:r>
        <w:r>
          <w:t>50</w:t>
        </w:r>
        <w:r>
          <w:fldChar w:fldCharType="end"/>
        </w:r>
      </w:hyperlink>
    </w:p>
    <w:p>
      <w:pPr>
        <w:pStyle w:val="TOC2"/>
        <w:tabs>
          <w:tab w:val="right" w:leader="dot" w:pos="8306"/>
        </w:tabs>
      </w:pPr>
      <w:hyperlink w:anchor="_Toc26804" w:history="1">
        <w:r>
          <w:rPr>
            <w:rFonts w:ascii="仿宋" w:eastAsia="仿宋" w:hAnsi="仿宋" w:cs="仿宋" w:hint="eastAsia"/>
            <w:lang w:eastAsia="zh-CN"/>
          </w:rPr>
          <w:t>(三)、物流与库存管理</w:t>
        </w:r>
        <w:r>
          <w:tab/>
        </w:r>
        <w:r>
          <w:fldChar w:fldCharType="begin"/>
        </w:r>
        <w:r>
          <w:instrText xml:space="preserve"> PAGEREF _Toc26804 \h </w:instrText>
        </w:r>
        <w:r>
          <w:fldChar w:fldCharType="separate"/>
        </w:r>
        <w:r>
          <w:t>52</w:t>
        </w:r>
        <w:r>
          <w:fldChar w:fldCharType="end"/>
        </w:r>
      </w:hyperlink>
    </w:p>
    <w:p>
      <w:pPr>
        <w:pStyle w:val="TOC1"/>
        <w:tabs>
          <w:tab w:val="right" w:leader="dot" w:pos="8306"/>
        </w:tabs>
      </w:pPr>
      <w:hyperlink w:anchor="_Toc8957" w:history="1">
        <w:r>
          <w:rPr>
            <w:rFonts w:ascii="仿宋" w:eastAsia="仿宋" w:hAnsi="仿宋" w:cs="仿宋" w:hint="eastAsia"/>
            <w:lang w:eastAsia="zh-CN"/>
          </w:rPr>
          <w:t>十四、风险识别与分类</w:t>
        </w:r>
        <w:r>
          <w:tab/>
        </w:r>
        <w:r>
          <w:fldChar w:fldCharType="begin"/>
        </w:r>
        <w:r>
          <w:instrText xml:space="preserve"> PAGEREF _Toc8957 \h </w:instrText>
        </w:r>
        <w:r>
          <w:fldChar w:fldCharType="separate"/>
        </w:r>
        <w:r>
          <w:t>53</w:t>
        </w:r>
        <w:r>
          <w:fldChar w:fldCharType="end"/>
        </w:r>
      </w:hyperlink>
    </w:p>
    <w:p>
      <w:pPr>
        <w:pStyle w:val="TOC2"/>
        <w:tabs>
          <w:tab w:val="right" w:leader="dot" w:pos="8306"/>
        </w:tabs>
      </w:pPr>
      <w:hyperlink w:anchor="_Toc25660" w:history="1">
        <w:r>
          <w:rPr>
            <w:rFonts w:ascii="仿宋" w:eastAsia="仿宋" w:hAnsi="仿宋" w:cs="仿宋" w:hint="eastAsia"/>
            <w:lang w:eastAsia="zh-CN"/>
          </w:rPr>
          <w:t>(一)、风险识别</w:t>
        </w:r>
        <w:r>
          <w:tab/>
        </w:r>
        <w:r>
          <w:fldChar w:fldCharType="begin"/>
        </w:r>
        <w:r>
          <w:instrText xml:space="preserve"> PAGEREF _Toc25660 \h </w:instrText>
        </w:r>
        <w:r>
          <w:fldChar w:fldCharType="separate"/>
        </w:r>
        <w:r>
          <w:t>53</w:t>
        </w:r>
        <w:r>
          <w:fldChar w:fldCharType="end"/>
        </w:r>
      </w:hyperlink>
    </w:p>
    <w:p>
      <w:pPr>
        <w:pStyle w:val="TOC2"/>
        <w:tabs>
          <w:tab w:val="right" w:leader="dot" w:pos="8306"/>
        </w:tabs>
      </w:pPr>
      <w:hyperlink w:anchor="_Toc25760" w:history="1">
        <w:r>
          <w:rPr>
            <w:rFonts w:ascii="仿宋" w:eastAsia="仿宋" w:hAnsi="仿宋" w:cs="仿宋" w:hint="eastAsia"/>
            <w:lang w:eastAsia="zh-CN"/>
          </w:rPr>
          <w:t>(二)、风险分类</w:t>
        </w:r>
        <w:r>
          <w:tab/>
        </w:r>
        <w:r>
          <w:fldChar w:fldCharType="begin"/>
        </w:r>
        <w:r>
          <w:instrText xml:space="preserve"> PAGEREF _Toc25760 \h </w:instrText>
        </w:r>
        <w:r>
          <w:fldChar w:fldCharType="separate"/>
        </w:r>
        <w:r>
          <w:t>54</w:t>
        </w:r>
        <w:r>
          <w:fldChar w:fldCharType="end"/>
        </w:r>
      </w:hyperlink>
    </w:p>
    <w:p>
      <w:pPr>
        <w:pStyle w:val="TOC1"/>
        <w:tabs>
          <w:tab w:val="right" w:leader="dot" w:pos="8306"/>
        </w:tabs>
      </w:pPr>
      <w:hyperlink w:anchor="_Toc6592" w:history="1">
        <w:r>
          <w:rPr>
            <w:rFonts w:ascii="仿宋" w:eastAsia="仿宋" w:hAnsi="仿宋" w:cs="仿宋" w:hint="eastAsia"/>
            <w:lang w:eastAsia="zh-CN"/>
          </w:rPr>
          <w:t>十五、辐射杯烧嘴项目实施保障措施</w:t>
        </w:r>
        <w:r>
          <w:tab/>
        </w:r>
        <w:r>
          <w:fldChar w:fldCharType="begin"/>
        </w:r>
        <w:r>
          <w:instrText xml:space="preserve"> PAGEREF _Toc6592 \h </w:instrText>
        </w:r>
        <w:r>
          <w:fldChar w:fldCharType="separate"/>
        </w:r>
        <w:r>
          <w:t>56</w:t>
        </w:r>
        <w:r>
          <w:fldChar w:fldCharType="end"/>
        </w:r>
      </w:hyperlink>
    </w:p>
    <w:p>
      <w:pPr>
        <w:pStyle w:val="TOC2"/>
        <w:tabs>
          <w:tab w:val="right" w:leader="dot" w:pos="8306"/>
        </w:tabs>
      </w:pPr>
      <w:hyperlink w:anchor="_Toc3944" w:history="1">
        <w:r>
          <w:rPr>
            <w:rFonts w:ascii="仿宋" w:eastAsia="仿宋" w:hAnsi="仿宋" w:cs="仿宋" w:hint="eastAsia"/>
            <w:lang w:eastAsia="zh-CN"/>
          </w:rPr>
          <w:t>(一)、辐射杯烧嘴项目实施保障机制</w:t>
        </w:r>
        <w:r>
          <w:tab/>
        </w:r>
        <w:r>
          <w:fldChar w:fldCharType="begin"/>
        </w:r>
        <w:r>
          <w:instrText xml:space="preserve"> PAGEREF _Toc3944 \h </w:instrText>
        </w:r>
        <w:r>
          <w:fldChar w:fldCharType="separate"/>
        </w:r>
        <w:r>
          <w:t>56</w:t>
        </w:r>
        <w:r>
          <w:fldChar w:fldCharType="end"/>
        </w:r>
      </w:hyperlink>
    </w:p>
    <w:p>
      <w:pPr>
        <w:pStyle w:val="TOC2"/>
        <w:tabs>
          <w:tab w:val="right" w:leader="dot" w:pos="8306"/>
        </w:tabs>
      </w:pPr>
      <w:hyperlink w:anchor="_Toc1928" w:history="1">
        <w:r>
          <w:rPr>
            <w:rFonts w:ascii="仿宋" w:eastAsia="仿宋" w:hAnsi="仿宋" w:cs="仿宋" w:hint="eastAsia"/>
            <w:lang w:eastAsia="zh-CN"/>
          </w:rPr>
          <w:t>(二)、辐射杯烧嘴项目法律合规要求</w:t>
        </w:r>
        <w:r>
          <w:tab/>
        </w:r>
        <w:r>
          <w:fldChar w:fldCharType="begin"/>
        </w:r>
        <w:r>
          <w:instrText xml:space="preserve"> PAGEREF _Toc1928 \h </w:instrText>
        </w:r>
        <w:r>
          <w:fldChar w:fldCharType="separate"/>
        </w:r>
        <w:r>
          <w:t>60</w:t>
        </w:r>
        <w:r>
          <w:fldChar w:fldCharType="end"/>
        </w:r>
      </w:hyperlink>
    </w:p>
    <w:p>
      <w:pPr>
        <w:pStyle w:val="TOC2"/>
        <w:tabs>
          <w:tab w:val="right" w:leader="dot" w:pos="8306"/>
        </w:tabs>
      </w:pPr>
      <w:hyperlink w:anchor="_Toc2899" w:history="1">
        <w:r>
          <w:rPr>
            <w:rFonts w:ascii="仿宋" w:eastAsia="仿宋" w:hAnsi="仿宋" w:cs="仿宋" w:hint="eastAsia"/>
            <w:lang w:eastAsia="zh-CN"/>
          </w:rPr>
          <w:t>(三)、辐射杯烧嘴项目合同管理与法律事务</w:t>
        </w:r>
        <w:r>
          <w:tab/>
        </w:r>
        <w:r>
          <w:fldChar w:fldCharType="begin"/>
        </w:r>
        <w:r>
          <w:instrText xml:space="preserve"> PAGEREF _Toc2899 \h </w:instrText>
        </w:r>
        <w:r>
          <w:fldChar w:fldCharType="separate"/>
        </w:r>
        <w:r>
          <w:t>64</w:t>
        </w:r>
        <w:r>
          <w:fldChar w:fldCharType="end"/>
        </w:r>
      </w:hyperlink>
    </w:p>
    <w:p>
      <w:pPr>
        <w:pStyle w:val="TOC2"/>
        <w:tabs>
          <w:tab w:val="right" w:leader="dot" w:pos="8306"/>
        </w:tabs>
      </w:pPr>
      <w:hyperlink w:anchor="_Toc5409" w:history="1">
        <w:r>
          <w:rPr>
            <w:rFonts w:ascii="仿宋" w:eastAsia="仿宋" w:hAnsi="仿宋" w:cs="仿宋" w:hint="eastAsia"/>
            <w:lang w:eastAsia="zh-CN"/>
          </w:rPr>
          <w:t>(四)、辐射杯烧嘴项目知识产权保护策略</w:t>
        </w:r>
        <w:r>
          <w:tab/>
        </w:r>
        <w:r>
          <w:fldChar w:fldCharType="begin"/>
        </w:r>
        <w:r>
          <w:instrText xml:space="preserve"> PAGEREF _Toc5409 \h </w:instrText>
        </w:r>
        <w:r>
          <w:fldChar w:fldCharType="separate"/>
        </w:r>
        <w:r>
          <w:t>70</w:t>
        </w:r>
        <w:r>
          <w:fldChar w:fldCharType="end"/>
        </w:r>
      </w:hyperlink>
    </w:p>
    <w:p>
      <w:pPr>
        <w:pStyle w:val="TOC1"/>
        <w:tabs>
          <w:tab w:val="right" w:leader="dot" w:pos="8306"/>
        </w:tabs>
      </w:pPr>
      <w:hyperlink w:anchor="_Toc27414" w:history="1">
        <w:r>
          <w:rPr>
            <w:rFonts w:ascii="仿宋" w:eastAsia="仿宋" w:hAnsi="仿宋" w:cs="仿宋" w:hint="eastAsia"/>
            <w:lang w:eastAsia="zh-CN"/>
          </w:rPr>
          <w:t>十六、辐射杯烧嘴项目变更管理</w:t>
        </w:r>
        <w:r>
          <w:tab/>
        </w:r>
        <w:r>
          <w:fldChar w:fldCharType="begin"/>
        </w:r>
        <w:r>
          <w:instrText xml:space="preserve"> PAGEREF _Toc27414 \h </w:instrText>
        </w:r>
        <w:r>
          <w:fldChar w:fldCharType="separate"/>
        </w:r>
        <w:r>
          <w:t>73</w:t>
        </w:r>
        <w:r>
          <w:fldChar w:fldCharType="end"/>
        </w:r>
      </w:hyperlink>
    </w:p>
    <w:p>
      <w:pPr>
        <w:pStyle w:val="TOC2"/>
        <w:tabs>
          <w:tab w:val="right" w:leader="dot" w:pos="8306"/>
        </w:tabs>
      </w:pPr>
      <w:hyperlink w:anchor="_Toc13895" w:history="1">
        <w:r>
          <w:rPr>
            <w:rFonts w:ascii="仿宋" w:eastAsia="仿宋" w:hAnsi="仿宋" w:cs="仿宋" w:hint="eastAsia"/>
            <w:lang w:eastAsia="zh-CN"/>
          </w:rPr>
          <w:t>(一)、变更申请与评估</w:t>
        </w:r>
        <w:r>
          <w:tab/>
        </w:r>
        <w:r>
          <w:fldChar w:fldCharType="begin"/>
        </w:r>
        <w:r>
          <w:instrText xml:space="preserve"> PAGEREF _Toc13895 \h </w:instrText>
        </w:r>
        <w:r>
          <w:fldChar w:fldCharType="separate"/>
        </w:r>
        <w:r>
          <w:t>73</w:t>
        </w:r>
        <w:r>
          <w:fldChar w:fldCharType="end"/>
        </w:r>
      </w:hyperlink>
    </w:p>
    <w:p>
      <w:pPr>
        <w:pStyle w:val="TOC2"/>
        <w:tabs>
          <w:tab w:val="right" w:leader="dot" w:pos="8306"/>
        </w:tabs>
      </w:pPr>
      <w:hyperlink w:anchor="_Toc14324" w:history="1">
        <w:r>
          <w:rPr>
            <w:rFonts w:ascii="仿宋" w:eastAsia="仿宋" w:hAnsi="仿宋" w:cs="仿宋" w:hint="eastAsia"/>
            <w:lang w:eastAsia="zh-CN"/>
          </w:rPr>
          <w:t>(二)、变更实施与控制</w:t>
        </w:r>
        <w:r>
          <w:tab/>
        </w:r>
        <w:r>
          <w:fldChar w:fldCharType="begin"/>
        </w:r>
        <w:r>
          <w:instrText xml:space="preserve"> PAGEREF _Toc14324 \h </w:instrText>
        </w:r>
        <w:r>
          <w:fldChar w:fldCharType="separate"/>
        </w:r>
        <w:r>
          <w:t>73</w:t>
        </w:r>
        <w:r>
          <w:fldChar w:fldCharType="end"/>
        </w:r>
      </w:hyperlink>
    </w:p>
    <w:p>
      <w:pPr>
        <w:pStyle w:val="TOC1"/>
        <w:tabs>
          <w:tab w:val="right" w:leader="dot" w:pos="8306"/>
        </w:tabs>
      </w:pPr>
      <w:hyperlink w:anchor="_Toc27100" w:history="1">
        <w:r>
          <w:rPr>
            <w:rFonts w:ascii="仿宋" w:eastAsia="仿宋" w:hAnsi="仿宋" w:cs="仿宋" w:hint="eastAsia"/>
            <w:lang w:eastAsia="zh-CN"/>
          </w:rPr>
          <w:t>十七、辐射杯烧嘴项目治理与监督</w:t>
        </w:r>
        <w:r>
          <w:tab/>
        </w:r>
        <w:r>
          <w:fldChar w:fldCharType="begin"/>
        </w:r>
        <w:r>
          <w:instrText xml:space="preserve"> PAGEREF _Toc27100 \h </w:instrText>
        </w:r>
        <w:r>
          <w:fldChar w:fldCharType="separate"/>
        </w:r>
        <w:r>
          <w:t>74</w:t>
        </w:r>
        <w:r>
          <w:fldChar w:fldCharType="end"/>
        </w:r>
      </w:hyperlink>
    </w:p>
    <w:p>
      <w:pPr>
        <w:pStyle w:val="TOC2"/>
        <w:tabs>
          <w:tab w:val="right" w:leader="dot" w:pos="8306"/>
        </w:tabs>
      </w:pPr>
      <w:hyperlink w:anchor="_Toc19785" w:history="1">
        <w:r>
          <w:rPr>
            <w:rFonts w:ascii="仿宋" w:eastAsia="仿宋" w:hAnsi="仿宋" w:cs="仿宋" w:hint="eastAsia"/>
            <w:lang w:eastAsia="zh-CN"/>
          </w:rPr>
          <w:t>(一)、辐射杯烧嘴项目治理结构</w:t>
        </w:r>
        <w:r>
          <w:tab/>
        </w:r>
        <w:r>
          <w:fldChar w:fldCharType="begin"/>
        </w:r>
        <w:r>
          <w:instrText xml:space="preserve"> PAGEREF _Toc19785 \h </w:instrText>
        </w:r>
        <w:r>
          <w:fldChar w:fldCharType="separate"/>
        </w:r>
        <w:r>
          <w:t>74</w:t>
        </w:r>
        <w:r>
          <w:fldChar w:fldCharType="end"/>
        </w:r>
      </w:hyperlink>
    </w:p>
    <w:p>
      <w:pPr>
        <w:pStyle w:val="TOC2"/>
        <w:tabs>
          <w:tab w:val="right" w:leader="dot" w:pos="8306"/>
        </w:tabs>
      </w:pPr>
      <w:hyperlink w:anchor="_Toc7622" w:history="1">
        <w:r>
          <w:rPr>
            <w:rFonts w:ascii="仿宋" w:eastAsia="仿宋" w:hAnsi="仿宋" w:cs="仿宋" w:hint="eastAsia"/>
            <w:lang w:eastAsia="zh-CN"/>
          </w:rPr>
          <w:t>(二)、监督与审计</w:t>
        </w:r>
        <w:r>
          <w:tab/>
        </w:r>
        <w:r>
          <w:fldChar w:fldCharType="begin"/>
        </w:r>
        <w:r>
          <w:instrText xml:space="preserve"> PAGEREF _Toc7622 \h </w:instrText>
        </w:r>
        <w:r>
          <w:fldChar w:fldCharType="separate"/>
        </w:r>
        <w:r>
          <w:t>75</w:t>
        </w:r>
        <w:r>
          <w:fldChar w:fldCharType="end"/>
        </w:r>
      </w:hyperlink>
    </w:p>
    <w:p>
      <w:pPr>
        <w:pStyle w:val="TOC1"/>
        <w:tabs>
          <w:tab w:val="right" w:leader="dot" w:pos="8306"/>
        </w:tabs>
      </w:pPr>
      <w:hyperlink w:anchor="_Toc18802" w:history="1">
        <w:r>
          <w:rPr>
            <w:rFonts w:ascii="仿宋" w:eastAsia="仿宋" w:hAnsi="仿宋" w:cs="仿宋" w:hint="eastAsia"/>
            <w:lang w:eastAsia="zh-CN"/>
          </w:rPr>
          <w:t>十八、质量管理体系</w:t>
        </w:r>
        <w:r>
          <w:tab/>
        </w:r>
        <w:r>
          <w:fldChar w:fldCharType="begin"/>
        </w:r>
        <w:r>
          <w:instrText xml:space="preserve"> PAGEREF _Toc18802 \h </w:instrText>
        </w:r>
        <w:r>
          <w:fldChar w:fldCharType="separate"/>
        </w:r>
        <w:r>
          <w:t>77</w:t>
        </w:r>
        <w:r>
          <w:fldChar w:fldCharType="end"/>
        </w:r>
      </w:hyperlink>
    </w:p>
    <w:p>
      <w:pPr>
        <w:pStyle w:val="TOC2"/>
        <w:tabs>
          <w:tab w:val="right" w:leader="dot" w:pos="8306"/>
        </w:tabs>
      </w:pPr>
      <w:hyperlink w:anchor="_Toc1719" w:history="1">
        <w:r>
          <w:rPr>
            <w:rFonts w:ascii="仿宋" w:eastAsia="仿宋" w:hAnsi="仿宋" w:cs="仿宋" w:hint="eastAsia"/>
            <w:lang w:eastAsia="zh-CN"/>
          </w:rPr>
          <w:t>(一)、质量目标与方针</w:t>
        </w:r>
        <w:r>
          <w:tab/>
        </w:r>
        <w:r>
          <w:fldChar w:fldCharType="begin"/>
        </w:r>
        <w:r>
          <w:instrText xml:space="preserve"> PAGEREF _Toc1719 \h </w:instrText>
        </w:r>
        <w:r>
          <w:fldChar w:fldCharType="separate"/>
        </w:r>
        <w:r>
          <w:t>77</w:t>
        </w:r>
        <w:r>
          <w:fldChar w:fldCharType="end"/>
        </w:r>
      </w:hyperlink>
    </w:p>
    <w:p>
      <w:pPr>
        <w:pStyle w:val="TOC2"/>
        <w:tabs>
          <w:tab w:val="right" w:leader="dot" w:pos="8306"/>
        </w:tabs>
      </w:pPr>
      <w:hyperlink w:anchor="_Toc1788" w:history="1">
        <w:r>
          <w:rPr>
            <w:rFonts w:ascii="仿宋" w:eastAsia="仿宋" w:hAnsi="仿宋" w:cs="仿宋" w:hint="eastAsia"/>
            <w:lang w:eastAsia="zh-CN"/>
          </w:rPr>
          <w:t>(二)、质量管理责任</w:t>
        </w:r>
        <w:r>
          <w:tab/>
        </w:r>
        <w:r>
          <w:fldChar w:fldCharType="begin"/>
        </w:r>
        <w:r>
          <w:instrText xml:space="preserve"> PAGEREF _Toc1788 \h </w:instrText>
        </w:r>
        <w:r>
          <w:fldChar w:fldCharType="separate"/>
        </w:r>
        <w:r>
          <w:t>78</w:t>
        </w:r>
        <w:r>
          <w:fldChar w:fldCharType="end"/>
        </w:r>
      </w:hyperlink>
    </w:p>
    <w:p>
      <w:pPr>
        <w:pStyle w:val="TOC2"/>
        <w:tabs>
          <w:tab w:val="right" w:leader="dot" w:pos="8306"/>
        </w:tabs>
      </w:pPr>
      <w:hyperlink w:anchor="_Toc13091" w:history="1">
        <w:r>
          <w:rPr>
            <w:rFonts w:ascii="仿宋" w:eastAsia="仿宋" w:hAnsi="仿宋" w:cs="仿宋" w:hint="eastAsia"/>
            <w:lang w:eastAsia="zh-CN"/>
          </w:rPr>
          <w:t>(三)、质量管理体系文件</w:t>
        </w:r>
        <w:r>
          <w:tab/>
        </w:r>
        <w:r>
          <w:fldChar w:fldCharType="begin"/>
        </w:r>
        <w:r>
          <w:instrText xml:space="preserve"> PAGEREF _Toc13091 \h </w:instrText>
        </w:r>
        <w:r>
          <w:fldChar w:fldCharType="separate"/>
        </w:r>
        <w:r>
          <w:t>79</w:t>
        </w:r>
        <w:r>
          <w:fldChar w:fldCharType="end"/>
        </w:r>
      </w:hyperlink>
    </w:p>
    <w:p>
      <w:pPr>
        <w:pStyle w:val="TOC2"/>
        <w:tabs>
          <w:tab w:val="right" w:leader="dot" w:pos="8306"/>
        </w:tabs>
      </w:pPr>
      <w:hyperlink w:anchor="_Toc26685" w:history="1">
        <w:r>
          <w:rPr>
            <w:rFonts w:ascii="仿宋" w:eastAsia="仿宋" w:hAnsi="仿宋" w:cs="仿宋" w:hint="eastAsia"/>
            <w:lang w:eastAsia="zh-CN"/>
          </w:rPr>
          <w:t>(四)、质量培训与教育</w:t>
        </w:r>
        <w:r>
          <w:tab/>
        </w:r>
        <w:r>
          <w:fldChar w:fldCharType="begin"/>
        </w:r>
        <w:r>
          <w:instrText xml:space="preserve"> PAGEREF _Toc26685 \h </w:instrText>
        </w:r>
        <w:r>
          <w:fldChar w:fldCharType="separate"/>
        </w:r>
        <w:r>
          <w:t>81</w:t>
        </w:r>
        <w:r>
          <w:fldChar w:fldCharType="end"/>
        </w:r>
      </w:hyperlink>
    </w:p>
    <w:p>
      <w:pPr>
        <w:pStyle w:val="TOC2"/>
        <w:tabs>
          <w:tab w:val="right" w:leader="dot" w:pos="8306"/>
        </w:tabs>
      </w:pPr>
      <w:hyperlink w:anchor="_Toc6896" w:history="1">
        <w:r>
          <w:rPr>
            <w:rFonts w:ascii="仿宋" w:eastAsia="仿宋" w:hAnsi="仿宋" w:cs="仿宋" w:hint="eastAsia"/>
            <w:lang w:eastAsia="zh-CN"/>
          </w:rPr>
          <w:t>(五)、质量审核与评价</w:t>
        </w:r>
        <w:r>
          <w:tab/>
        </w:r>
        <w:r>
          <w:fldChar w:fldCharType="begin"/>
        </w:r>
        <w:r>
          <w:instrText xml:space="preserve"> PAGEREF _Toc6896 \h </w:instrText>
        </w:r>
        <w:r>
          <w:fldChar w:fldCharType="separate"/>
        </w:r>
        <w:r>
          <w:t>82</w:t>
        </w:r>
        <w:r>
          <w:fldChar w:fldCharType="end"/>
        </w:r>
      </w:hyperlink>
    </w:p>
    <w:p>
      <w:pPr>
        <w:pStyle w:val="TOC2"/>
        <w:tabs>
          <w:tab w:val="right" w:leader="dot" w:pos="8306"/>
        </w:tabs>
      </w:pPr>
      <w:hyperlink w:anchor="_Toc20678" w:history="1">
        <w:r>
          <w:rPr>
            <w:rFonts w:ascii="仿宋" w:eastAsia="仿宋" w:hAnsi="仿宋" w:cs="仿宋" w:hint="eastAsia"/>
            <w:lang w:eastAsia="zh-CN"/>
          </w:rPr>
          <w:t>(六)、不符合与纠正措施</w:t>
        </w:r>
        <w:r>
          <w:tab/>
        </w:r>
        <w:r>
          <w:fldChar w:fldCharType="begin"/>
        </w:r>
        <w:r>
          <w:instrText xml:space="preserve"> PAGEREF _Toc20678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844"/>
      <w:r>
        <w:rPr>
          <w:rFonts w:ascii="仿宋" w:eastAsia="仿宋" w:hAnsi="仿宋" w:cs="仿宋" w:hint="eastAsia"/>
          <w:sz w:val="28"/>
          <w:lang w:eastAsia="zh-CN"/>
        </w:rPr>
        <w:t>一、辐射杯烧嘴项目土建工程</w:t>
      </w:r>
      <w:bookmarkEnd w:id="2"/>
    </w:p>
    <w:p>
      <w:pPr>
        <w:pStyle w:val="Heading2"/>
        <w:rPr>
          <w:rFonts w:ascii="仿宋" w:eastAsia="仿宋" w:hAnsi="仿宋" w:cs="仿宋" w:hint="eastAsia"/>
          <w:lang w:eastAsia="zh-CN"/>
        </w:rPr>
      </w:pPr>
      <w:bookmarkStart w:id="3" w:name="_Toc2669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在辐射杯烧嘴项目的建筑工程设计中，我们将秉承一系列重要的设计原则，以确保辐射杯烧嘴项目建筑在功能、美观、可持续性等方面达到最佳效果。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首要原则是确保建筑的功能性得到最大化的发挥。我们将充分理解辐射杯烧嘴项目的实际需求，合理布局各个功能区域，保证建筑在满足业务需求的同时，提供高效的工作环境。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在建筑设计中，我们将综合考虑建设和运营成本。通过精细的经济效益分析，确保设计方案在高效利用资源的同时，对辐射杯烧嘴项目的长期盈利能力有积极的贡献。</w:t>
      </w:r>
    </w:p>
    <w:p>
      <w:pPr>
        <w:pStyle w:val="Heading2"/>
        <w:ind w:firstLine="560" w:firstLineChars="200"/>
        <w:rPr>
          <w:rFonts w:ascii="仿宋" w:eastAsia="仿宋" w:hAnsi="仿宋" w:cs="仿宋" w:hint="eastAsia"/>
          <w:sz w:val="28"/>
          <w:lang w:eastAsia="zh-CN"/>
        </w:rPr>
      </w:pPr>
      <w:bookmarkStart w:id="4" w:name="_Toc2333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辐射杯烧嘴项目的土建工程设计中，我们将精准设定设计年限，结合辐射杯烧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辐射杯烧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73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辐射杯烧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辐射杯烧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辐射杯烧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16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本期工程辐射杯烧嘴项目预计总建筑面积XXX平方米，其中：计容建筑面积XXX平方米，计划建筑工程投资XX万元，占辐射杯烧嘴项目总投资的XX%。</w:t>
      </w:r>
    </w:p>
    <w:p>
      <w:pPr>
        <w:pStyle w:val="Heading1"/>
        <w:ind w:firstLine="560" w:firstLineChars="200"/>
        <w:rPr>
          <w:rFonts w:ascii="仿宋" w:eastAsia="仿宋" w:hAnsi="仿宋" w:cs="仿宋" w:hint="eastAsia"/>
          <w:sz w:val="28"/>
          <w:lang w:eastAsia="zh-CN"/>
        </w:rPr>
      </w:pPr>
      <w:bookmarkStart w:id="7" w:name="_Toc21976"/>
      <w:r>
        <w:rPr>
          <w:rFonts w:ascii="仿宋" w:eastAsia="仿宋" w:hAnsi="仿宋" w:cs="仿宋" w:hint="eastAsia"/>
          <w:sz w:val="28"/>
          <w:lang w:eastAsia="zh-CN"/>
        </w:rPr>
        <w:t>二、辐射杯烧嘴项目选址可行性分析</w:t>
      </w:r>
      <w:bookmarkEnd w:id="7"/>
    </w:p>
    <w:p>
      <w:pPr>
        <w:pStyle w:val="Heading2"/>
        <w:rPr>
          <w:rFonts w:ascii="仿宋" w:eastAsia="仿宋" w:hAnsi="仿宋" w:cs="仿宋" w:hint="eastAsia"/>
          <w:lang w:eastAsia="zh-CN"/>
        </w:rPr>
      </w:pPr>
      <w:bookmarkStart w:id="8" w:name="_Toc10847"/>
      <w:r>
        <w:rPr>
          <w:rFonts w:ascii="仿宋" w:eastAsia="仿宋" w:hAnsi="仿宋" w:cs="仿宋" w:hint="eastAsia"/>
          <w:lang w:eastAsia="zh-CN"/>
        </w:rPr>
        <w:t>(一)、辐射杯烧嘴项目选址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该辐射杯烧嘴项目选址位于XX省XX市XX区XXX街道</w:t>
      </w:r>
    </w:p>
    <w:p>
      <w:pPr>
        <w:pStyle w:val="Heading2"/>
        <w:ind w:firstLine="560" w:firstLineChars="200"/>
        <w:rPr>
          <w:rFonts w:ascii="仿宋" w:eastAsia="仿宋" w:hAnsi="仿宋" w:cs="仿宋" w:hint="eastAsia"/>
          <w:sz w:val="28"/>
          <w:lang w:eastAsia="zh-CN"/>
        </w:rPr>
      </w:pPr>
      <w:bookmarkStart w:id="9" w:name="_Toc5254"/>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辐射杯烧嘴项目的征地面积将根据辐射杯烧嘴项目的实际规模和需求进行精确规划。具体面积XXX平方米，旨在确保辐射杯烧嘴项目不仅能够满足当前的发展需求，还能够预留空间以适应未来的扩展。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净用地面积是在征地面积基础上去除不可利用面积后的实际可开发用地。具体面积XXX平方米，考虑到环保、交通、安全等多方面因素，以确保辐射杯烧嘴项目在整体利用效率上达到最优。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辐射杯烧嘴项目计划建设的建筑总规模具体面积XXX平方米。这一规模的确定综合考虑了辐射杯烧嘴项目的性质、规模，以及城市规划的相关要求，确保建筑布局与周边环境协调一致。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绿地率是辐射杯烧嘴项目用地中被规划为绿地的比例。具体面积XXX平方米，旨在通过合理规划绿地，改善辐射杯烧嘴项目周边环境，提升居民生活质量，并符合城市整体绿化规划。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容积率是用地上可以建设的建筑总体积与用地面积之比。具体面积XXX，通过合理的容积率规划，确保辐射杯烧嘴项目建筑规模与周边环境和谐共生。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辐射杯烧嘴项目选址与当地城市规划相一致，具体面积XXX平方米。通过与城市规划部门深入沟通，确保辐射杯烧嘴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辐射杯烧嘴项目选址符合当地产业政策，具体面积XXX平方米。这包括辐射杯烧嘴项目对当地经济的促进作用，以及对相关产业的带动效应，确保辐射杯烧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用地总体要求必须符合环保和可持续发展的原则，具体面积XXX平方米。通过采用绿色建筑设计、节能减排等措施，确保辐射杯烧嘴项目在建设和运营过程中对环境的影响最小化，达到可持续发展的要求。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确保辐射杯烧嘴项目选址具备必要的公共设施配套，具体面积XXX平方米。这包括交通便利性、教育、医疗等基础设施，以提高居民生活品质，使得辐射杯烧嘴项目选址更具吸引力。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考虑用地总体要求对当地社会稳定性的影响，具体面积XXX平方米。通过深入了解当地社区反馈，确保辐射杯烧嘴项目的选址和建设过程对当地社会和谐稳定产生积极作用。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辐射杯烧嘴项目选址不仅符合法规和规划，还在实际操作中具有可行性。这一全面规划将为辐射杯烧嘴项目的成功实施提供坚实的基础，确保辐射杯烧嘴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6569"/>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辐射杯烧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辐射杯烧嘴项目的设备规划和空间设计中，我们将采取灵活设备布局的措施。设备布局将根据实际需求进行灵活设计，避免不必要的浪费。通过合理规划设备摆放位置，我们将提高设备的利用率，减少设备间距，以确保辐射杯烧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辐射杯烧嘴项目内部引入共享设施的概念，例如共享会议室、办公区等。通过这种方式，我们可以减少对资源的重复建设，提高资源共享效率，从而减小辐射杯烧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7691"/>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辐射杯烧嘴项目的总图布置中，我们将不同功能区域进行明确的规划，以最大程度满足辐射杯烧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31640"/>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辐射杯烧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辐射杯烧嘴项目对环境的影响是综合评价的重要因素之一。我们将详细考虑选址周边的自然环境、生态保护区、水源地等情况，确保辐射杯烧嘴项目的建设和运营对环境影响最小化，并符合当地的环保法规标准。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对选址的评价还需充分考虑当地政府的产业政策和法规。我们将详细了解辐射杯烧嘴项目所在地的相关政策，确保辐射杯烧嘴项目的规划和运营与当地法规相符，降低不必要的法律风险。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考虑到社会稳定性对企业运营的重要性，我们将评估选址地区的社会安全情况、劳工关系、社区反馈等方面，以确保辐射杯烧嘴项目的建设和运营不会受到社会稳定性的负面影响。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最后，我们将综合考虑用地成本，包括土地购置费用、土地开发成本等。通过对用地成本的详细评估，我们能够做出更为精确的经济效益分析，为辐射杯烧嘴项目的投资决策提供有力支持。</w:t>
      </w:r>
    </w:p>
    <w:p>
      <w:pPr>
        <w:pStyle w:val="Heading1"/>
        <w:ind w:firstLine="560" w:firstLineChars="200"/>
        <w:rPr>
          <w:rFonts w:ascii="仿宋" w:eastAsia="仿宋" w:hAnsi="仿宋" w:cs="仿宋" w:hint="eastAsia"/>
          <w:sz w:val="28"/>
          <w:lang w:eastAsia="zh-CN"/>
        </w:rPr>
      </w:pPr>
      <w:bookmarkStart w:id="13" w:name="_Toc28837"/>
      <w:r>
        <w:rPr>
          <w:rFonts w:ascii="仿宋" w:eastAsia="仿宋" w:hAnsi="仿宋" w:cs="仿宋" w:hint="eastAsia"/>
          <w:sz w:val="28"/>
          <w:lang w:eastAsia="zh-CN"/>
        </w:rPr>
        <w:t>三、辐射杯烧嘴项目绩效评估</w:t>
      </w:r>
      <w:bookmarkEnd w:id="13"/>
    </w:p>
    <w:p>
      <w:pPr>
        <w:pStyle w:val="Heading2"/>
        <w:rPr>
          <w:rFonts w:ascii="仿宋" w:eastAsia="仿宋" w:hAnsi="仿宋" w:cs="仿宋" w:hint="eastAsia"/>
          <w:lang w:eastAsia="zh-CN"/>
        </w:rPr>
      </w:pPr>
      <w:bookmarkStart w:id="14" w:name="_Toc31825"/>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辐射杯烧嘴项目中，我们设计了一套全面的绩效评估指标，以确保辐射杯烧嘴项目的可控和成功交付。这些指标跨足辐射杯烧嘴项目目标、成本、进度和质量等多个维度，为我们提供了全面洞察辐射杯烧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杯烧嘴项目目标达成率是我们关注的首要指标。我们设定了明确的目标，并通过定期监测和评估，迅速发现并应对潜在的目标偏差。这为辐射杯烧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成本绩效是另一个核心关注点。通过实际成本与预算成本的对比分析，我们深入了解成本差异的原因，及时调整资源分配，保持辐射杯烧嘴项目在经济效益方面的合理水平。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杯烧嘴项目进度作为关键的绩效指标之一，得到了精心的关注。我们制定了详细的辐射杯烧嘴项目进度计划，并设立了进度符合度指标，确保实际进度与计划进度保持一致。这使我们能够快速发现和解决潜在的进度问题，保持辐射杯烧嘴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辐射杯烧嘴项目绩效的不可或缺的一环。我们引入了一系列的质量标准和客户满意度指标，以确保辐射杯烧嘴项目交付的成果在质量上达到或超越预期水平。通过持续监测这些指标，我们努力提升辐射杯烧嘴项目整体质量水平，为辐射杯烧嘴项目的成功交付提供有力保障。通过这些科学且全面的绩效评估，我们能够更好地引导辐射杯烧嘴项目的持续改进，确保辐射杯烧嘴项目目标的顺利达成。</w:t>
      </w:r>
    </w:p>
    <w:p>
      <w:pPr>
        <w:pStyle w:val="Heading2"/>
        <w:ind w:firstLine="560" w:firstLineChars="200"/>
        <w:rPr>
          <w:rFonts w:ascii="仿宋" w:eastAsia="仿宋" w:hAnsi="仿宋" w:cs="仿宋" w:hint="eastAsia"/>
          <w:sz w:val="28"/>
          <w:lang w:eastAsia="zh-CN"/>
        </w:rPr>
      </w:pPr>
      <w:bookmarkStart w:id="15" w:name="_Toc7427"/>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绩效评估是辐射杯烧嘴项目中的关键环节，为确保辐射杯烧嘴项目达到预期目标，我们采用了多层次、多维度的绩效评估方法。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辐射杯烧嘴项目的战略目标对齐，确保每个决策和行动都与辐射杯烧嘴项目整体目标保持一致。团队会定期召开战略对齐会议，审视当前工作与辐射杯烧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辐射杯烧嘴项目进度、质量、成本和风险等方面。这些指标通过数据收集和分析，为辐射杯烧嘴项目管理团队提供了客观的评估依据。例如，我们通过辐射杯烧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绩效评估不仅仅停留在辐射杯烧嘴项目内部，还考虑了辐射杯烧嘴项目对外部环境的影响。我们定期进行干系人满意度调查，以了解各利益相关方对辐射杯烧嘴项目的期望和满意度，并及时做出调整。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这种多层次、多角度的绩效评估方法，使得我们能够全面了解辐射杯烧嘴项目的运行状态，及时做出调整，确保辐射杯烧嘴项目在不断变化的环境中保持稳健前行。</w:t>
      </w:r>
    </w:p>
    <w:p>
      <w:pPr>
        <w:pStyle w:val="Heading2"/>
        <w:ind w:firstLine="560" w:firstLineChars="200"/>
        <w:rPr>
          <w:rFonts w:ascii="仿宋" w:eastAsia="仿宋" w:hAnsi="仿宋" w:cs="仿宋" w:hint="eastAsia"/>
          <w:sz w:val="28"/>
          <w:lang w:eastAsia="zh-CN"/>
        </w:rPr>
      </w:pPr>
      <w:bookmarkStart w:id="16" w:name="_Toc9018"/>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为了确保辐射杯烧嘴项目的有效管理和不断优化，我们采用了精心设计的绩效评估周期。这个周期旨在实现灵活、实时和全面的评估，以适应辐射杯烧嘴项目执行中的各种挑战。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辐射杯烧嘴项目的不同需求，分为短期、中期和长期。短期评估关注每个迭代或工作周期，以及时发现和解决当前任务中的问题。中期评估涵盖几个迭代，深入了解整体辐射杯烧嘴项目的趋势和性能。长期评估则着眼于整个辐射杯烧嘴项目阶段，确保辐射杯烧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辐射杯烧嘴项目管理工具和协作平台，团队成员能够随时更新和分享辐射杯烧嘴项目数据。这种实时性的反馈机制使我们能够及时察觉潜在问题，快速调整，保持辐射杯烧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辐射杯烧嘴项目的决策制定密不可分。每个周期的辐射杯烧嘴项目回顾会议成为集体总结经验、识别问题深层次原因并找到创新解决方案的平台。这种定期的反思与调整机制使辐射杯烧嘴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32094"/>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3060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辐射杯烧嘴项目的技术管理特点体现在其创新导向。通过引入最先进的技术趋势和解决方案，辐射杯烧嘴项目致力于提升科技含量、提高质量和效率水平。这意味着我们将采用最新的工具和方法，确保辐射杯烧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辐射杯烧嘴项目技术管理的显著特征。通过整合不同领域的技术资源，我们实现了跨学科的协同工作。这有助于优化技术架构，提高整体效能。此外，整合性策略还促进了不同技术团队之间的紧密沟通和高效合作，确保辐射杯烧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辐射杯烧嘴项目所采用的技术。通过不断优化技术方案，辐射杯烧嘴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辐射杯烧嘴项目团队将在辐射杯烧嘴项目初期识别可能的技术风险，并采取相应的预防和应对措施。通过建立健全的风险评估机制，辐射杯烧嘴项目能够在实施过程中及时发现并解决潜在的技术问题，保障辐射杯烧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辐射杯烧嘴项目中，技术将成为辐射杯烧嘴项目成功的有力支持。这一深度剖析揭示了技术管理在辐射杯烧嘴项目实施中的关键作用，为辐射杯烧嘴项目的技术基础奠定了坚实的基础。</w:t>
      </w:r>
    </w:p>
    <w:p>
      <w:pPr>
        <w:pStyle w:val="Heading2"/>
        <w:ind w:firstLine="560" w:firstLineChars="200"/>
        <w:rPr>
          <w:rFonts w:ascii="仿宋" w:eastAsia="仿宋" w:hAnsi="仿宋" w:cs="仿宋" w:hint="eastAsia"/>
          <w:sz w:val="28"/>
          <w:lang w:eastAsia="zh-CN"/>
        </w:rPr>
      </w:pPr>
      <w:bookmarkStart w:id="19" w:name="_Toc16994"/>
      <w:r>
        <w:rPr>
          <w:rFonts w:ascii="仿宋" w:eastAsia="仿宋" w:hAnsi="仿宋" w:cs="仿宋" w:hint="eastAsia"/>
          <w:sz w:val="28"/>
          <w:lang w:eastAsia="zh-CN"/>
        </w:rPr>
        <w:t>(二)、辐射杯烧嘴项目工艺技术设计方案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辐射杯烧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辐射杯烧嘴项目将严格按照相关行业规范要求进行组织。通过有效控制产品质量，辐射杯烧嘴项目将致力于为顾客提供优质的辐射杯烧嘴项目产品和良好的服务。这体现了辐射杯烧嘴项目对于生产活动合规性和质量标准的高度重视，为辐射杯烧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https://d.book118.com/545114140244011120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966EC2"/>
    <w:rsid w:val="54966E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114140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2024-02-28T23:10:00Z</dcterms:created>
  <dcterms:modified xsi:type="dcterms:W3CDTF">2024-02-28T23:10:24Z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E0EF515076B341ED9842672758ACCA4F_11</vt:lpwstr>
  </property>
  <property fmtid="{D5CDD505-2E9C-101B-9397-08002B2CF9AE}" pid="3" name="KSOProductBuildVer">
    <vt:lpwstr>2052-12.1.0.16388</vt:lpwstr>
  </property>
</Properties>
</file>