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消泡剂项目构思建设方案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6" w:history="1">
        <w:r>
          <w:rPr>
            <w:rFonts w:ascii="仿宋" w:eastAsia="仿宋" w:hAnsi="仿宋" w:cs="仿宋" w:hint="eastAsia"/>
            <w:lang w:eastAsia="zh-CN"/>
          </w:rPr>
          <w:t>序言</w:t>
        </w:r>
        <w:r>
          <w:tab/>
        </w:r>
        <w:r>
          <w:fldChar w:fldCharType="begin"/>
        </w:r>
        <w:r>
          <w:instrText xml:space="preserve"> PAGEREF _Toc19846 \h </w:instrText>
        </w:r>
        <w:r>
          <w:fldChar w:fldCharType="separate"/>
        </w:r>
        <w:r>
          <w:t>3</w:t>
        </w:r>
        <w:r>
          <w:fldChar w:fldCharType="end"/>
        </w:r>
      </w:hyperlink>
    </w:p>
    <w:p>
      <w:pPr>
        <w:pStyle w:val="TOC1"/>
        <w:tabs>
          <w:tab w:val="right" w:leader="dot" w:pos="8306"/>
        </w:tabs>
      </w:pPr>
      <w:hyperlink w:anchor="_Toc24178" w:history="1">
        <w:r>
          <w:rPr>
            <w:rFonts w:ascii="仿宋" w:eastAsia="仿宋" w:hAnsi="仿宋" w:cs="仿宋" w:hint="eastAsia"/>
            <w:lang w:eastAsia="zh-CN"/>
          </w:rPr>
          <w:t>一、社会影响分析</w:t>
        </w:r>
        <w:r>
          <w:tab/>
        </w:r>
        <w:r>
          <w:fldChar w:fldCharType="begin"/>
        </w:r>
        <w:r>
          <w:instrText xml:space="preserve"> PAGEREF _Toc24178 \h </w:instrText>
        </w:r>
        <w:r>
          <w:fldChar w:fldCharType="separate"/>
        </w:r>
        <w:r>
          <w:t>3</w:t>
        </w:r>
        <w:r>
          <w:fldChar w:fldCharType="end"/>
        </w:r>
      </w:hyperlink>
    </w:p>
    <w:p>
      <w:pPr>
        <w:pStyle w:val="TOC2"/>
        <w:tabs>
          <w:tab w:val="right" w:leader="dot" w:pos="8306"/>
        </w:tabs>
      </w:pPr>
      <w:hyperlink w:anchor="_Toc28671" w:history="1">
        <w:r>
          <w:rPr>
            <w:rFonts w:ascii="仿宋" w:eastAsia="仿宋" w:hAnsi="仿宋" w:cs="仿宋" w:hint="eastAsia"/>
            <w:lang w:eastAsia="zh-CN"/>
          </w:rPr>
          <w:t>(一)、社会影响效果分析</w:t>
        </w:r>
        <w:r>
          <w:tab/>
        </w:r>
        <w:r>
          <w:fldChar w:fldCharType="begin"/>
        </w:r>
        <w:r>
          <w:instrText xml:space="preserve"> PAGEREF _Toc28671 \h </w:instrText>
        </w:r>
        <w:r>
          <w:fldChar w:fldCharType="separate"/>
        </w:r>
        <w:r>
          <w:t>3</w:t>
        </w:r>
        <w:r>
          <w:fldChar w:fldCharType="end"/>
        </w:r>
      </w:hyperlink>
    </w:p>
    <w:p>
      <w:pPr>
        <w:pStyle w:val="TOC2"/>
        <w:tabs>
          <w:tab w:val="right" w:leader="dot" w:pos="8306"/>
        </w:tabs>
      </w:pPr>
      <w:hyperlink w:anchor="_Toc21268" w:history="1">
        <w:r>
          <w:rPr>
            <w:rFonts w:ascii="仿宋" w:eastAsia="仿宋" w:hAnsi="仿宋" w:cs="仿宋" w:hint="eastAsia"/>
            <w:lang w:eastAsia="zh-CN"/>
          </w:rPr>
          <w:t>(二)、社会适应性分析</w:t>
        </w:r>
        <w:r>
          <w:tab/>
        </w:r>
        <w:r>
          <w:fldChar w:fldCharType="begin"/>
        </w:r>
        <w:r>
          <w:instrText xml:space="preserve"> PAGEREF _Toc21268 \h </w:instrText>
        </w:r>
        <w:r>
          <w:fldChar w:fldCharType="separate"/>
        </w:r>
        <w:r>
          <w:t>5</w:t>
        </w:r>
        <w:r>
          <w:fldChar w:fldCharType="end"/>
        </w:r>
      </w:hyperlink>
    </w:p>
    <w:p>
      <w:pPr>
        <w:pStyle w:val="TOC2"/>
        <w:tabs>
          <w:tab w:val="right" w:leader="dot" w:pos="8306"/>
        </w:tabs>
      </w:pPr>
      <w:hyperlink w:anchor="_Toc29842" w:history="1">
        <w:r>
          <w:rPr>
            <w:rFonts w:ascii="仿宋" w:eastAsia="仿宋" w:hAnsi="仿宋" w:cs="仿宋" w:hint="eastAsia"/>
            <w:lang w:eastAsia="zh-CN"/>
          </w:rPr>
          <w:t>(三)、社会风险及对策分析</w:t>
        </w:r>
        <w:r>
          <w:tab/>
        </w:r>
        <w:r>
          <w:fldChar w:fldCharType="begin"/>
        </w:r>
        <w:r>
          <w:instrText xml:space="preserve"> PAGEREF _Toc29842 \h </w:instrText>
        </w:r>
        <w:r>
          <w:fldChar w:fldCharType="separate"/>
        </w:r>
        <w:r>
          <w:t>7</w:t>
        </w:r>
        <w:r>
          <w:fldChar w:fldCharType="end"/>
        </w:r>
      </w:hyperlink>
    </w:p>
    <w:p>
      <w:pPr>
        <w:pStyle w:val="TOC1"/>
        <w:tabs>
          <w:tab w:val="right" w:leader="dot" w:pos="8306"/>
        </w:tabs>
      </w:pPr>
      <w:hyperlink w:anchor="_Toc14867" w:history="1">
        <w:r>
          <w:rPr>
            <w:rFonts w:ascii="仿宋" w:eastAsia="仿宋" w:hAnsi="仿宋" w:cs="仿宋" w:hint="eastAsia"/>
            <w:lang w:eastAsia="zh-CN"/>
          </w:rPr>
          <w:t>二、建设风险评估分析</w:t>
        </w:r>
        <w:r>
          <w:tab/>
        </w:r>
        <w:r>
          <w:fldChar w:fldCharType="begin"/>
        </w:r>
        <w:r>
          <w:instrText xml:space="preserve"> PAGEREF _Toc14867 \h </w:instrText>
        </w:r>
        <w:r>
          <w:fldChar w:fldCharType="separate"/>
        </w:r>
        <w:r>
          <w:t>10</w:t>
        </w:r>
        <w:r>
          <w:fldChar w:fldCharType="end"/>
        </w:r>
      </w:hyperlink>
    </w:p>
    <w:p>
      <w:pPr>
        <w:pStyle w:val="TOC2"/>
        <w:tabs>
          <w:tab w:val="right" w:leader="dot" w:pos="8306"/>
        </w:tabs>
      </w:pPr>
      <w:hyperlink w:anchor="_Toc3348" w:history="1">
        <w:r>
          <w:rPr>
            <w:rFonts w:ascii="仿宋" w:eastAsia="仿宋" w:hAnsi="仿宋" w:cs="仿宋" w:hint="eastAsia"/>
            <w:lang w:eastAsia="zh-CN"/>
          </w:rPr>
          <w:t>(一)、政策风险分析</w:t>
        </w:r>
        <w:r>
          <w:tab/>
        </w:r>
        <w:r>
          <w:fldChar w:fldCharType="begin"/>
        </w:r>
        <w:r>
          <w:instrText xml:space="preserve"> PAGEREF _Toc3348 \h </w:instrText>
        </w:r>
        <w:r>
          <w:fldChar w:fldCharType="separate"/>
        </w:r>
        <w:r>
          <w:t>10</w:t>
        </w:r>
        <w:r>
          <w:fldChar w:fldCharType="end"/>
        </w:r>
      </w:hyperlink>
    </w:p>
    <w:p>
      <w:pPr>
        <w:pStyle w:val="TOC2"/>
        <w:tabs>
          <w:tab w:val="right" w:leader="dot" w:pos="8306"/>
        </w:tabs>
      </w:pPr>
      <w:hyperlink w:anchor="_Toc1336" w:history="1">
        <w:r>
          <w:rPr>
            <w:rFonts w:ascii="仿宋" w:eastAsia="仿宋" w:hAnsi="仿宋" w:cs="仿宋" w:hint="eastAsia"/>
            <w:lang w:eastAsia="zh-CN"/>
          </w:rPr>
          <w:t>(二)、社会风险分析</w:t>
        </w:r>
        <w:r>
          <w:tab/>
        </w:r>
        <w:r>
          <w:fldChar w:fldCharType="begin"/>
        </w:r>
        <w:r>
          <w:instrText xml:space="preserve"> PAGEREF _Toc1336 \h </w:instrText>
        </w:r>
        <w:r>
          <w:fldChar w:fldCharType="separate"/>
        </w:r>
        <w:r>
          <w:t>11</w:t>
        </w:r>
        <w:r>
          <w:fldChar w:fldCharType="end"/>
        </w:r>
      </w:hyperlink>
    </w:p>
    <w:p>
      <w:pPr>
        <w:pStyle w:val="TOC2"/>
        <w:tabs>
          <w:tab w:val="right" w:leader="dot" w:pos="8306"/>
        </w:tabs>
      </w:pPr>
      <w:hyperlink w:anchor="_Toc30280" w:history="1">
        <w:r>
          <w:rPr>
            <w:rFonts w:ascii="仿宋" w:eastAsia="仿宋" w:hAnsi="仿宋" w:cs="仿宋" w:hint="eastAsia"/>
            <w:lang w:eastAsia="zh-CN"/>
          </w:rPr>
          <w:t>(三)、市场风险分析</w:t>
        </w:r>
        <w:r>
          <w:tab/>
        </w:r>
        <w:r>
          <w:fldChar w:fldCharType="begin"/>
        </w:r>
        <w:r>
          <w:instrText xml:space="preserve"> PAGEREF _Toc30280 \h </w:instrText>
        </w:r>
        <w:r>
          <w:fldChar w:fldCharType="separate"/>
        </w:r>
        <w:r>
          <w:t>13</w:t>
        </w:r>
        <w:r>
          <w:fldChar w:fldCharType="end"/>
        </w:r>
      </w:hyperlink>
    </w:p>
    <w:p>
      <w:pPr>
        <w:pStyle w:val="TOC2"/>
        <w:tabs>
          <w:tab w:val="right" w:leader="dot" w:pos="8306"/>
        </w:tabs>
      </w:pPr>
      <w:hyperlink w:anchor="_Toc20435" w:history="1">
        <w:r>
          <w:rPr>
            <w:rFonts w:ascii="仿宋" w:eastAsia="仿宋" w:hAnsi="仿宋" w:cs="仿宋" w:hint="eastAsia"/>
            <w:lang w:eastAsia="zh-CN"/>
          </w:rPr>
          <w:t>(四)、资金风险分析</w:t>
        </w:r>
        <w:r>
          <w:tab/>
        </w:r>
        <w:r>
          <w:fldChar w:fldCharType="begin"/>
        </w:r>
        <w:r>
          <w:instrText xml:space="preserve"> PAGEREF _Toc20435 \h </w:instrText>
        </w:r>
        <w:r>
          <w:fldChar w:fldCharType="separate"/>
        </w:r>
        <w:r>
          <w:t>14</w:t>
        </w:r>
        <w:r>
          <w:fldChar w:fldCharType="end"/>
        </w:r>
      </w:hyperlink>
    </w:p>
    <w:p>
      <w:pPr>
        <w:pStyle w:val="TOC2"/>
        <w:tabs>
          <w:tab w:val="right" w:leader="dot" w:pos="8306"/>
        </w:tabs>
      </w:pPr>
      <w:hyperlink w:anchor="_Toc20851" w:history="1">
        <w:r>
          <w:rPr>
            <w:rFonts w:ascii="仿宋" w:eastAsia="仿宋" w:hAnsi="仿宋" w:cs="仿宋" w:hint="eastAsia"/>
            <w:lang w:eastAsia="zh-CN"/>
          </w:rPr>
          <w:t>(五)、技术风险分析</w:t>
        </w:r>
        <w:r>
          <w:tab/>
        </w:r>
        <w:r>
          <w:fldChar w:fldCharType="begin"/>
        </w:r>
        <w:r>
          <w:instrText xml:space="preserve"> PAGEREF _Toc20851 \h </w:instrText>
        </w:r>
        <w:r>
          <w:fldChar w:fldCharType="separate"/>
        </w:r>
        <w:r>
          <w:t>15</w:t>
        </w:r>
        <w:r>
          <w:fldChar w:fldCharType="end"/>
        </w:r>
      </w:hyperlink>
    </w:p>
    <w:p>
      <w:pPr>
        <w:pStyle w:val="TOC2"/>
        <w:tabs>
          <w:tab w:val="right" w:leader="dot" w:pos="8306"/>
        </w:tabs>
      </w:pPr>
      <w:hyperlink w:anchor="_Toc9343" w:history="1">
        <w:r>
          <w:rPr>
            <w:rFonts w:ascii="仿宋" w:eastAsia="仿宋" w:hAnsi="仿宋" w:cs="仿宋" w:hint="eastAsia"/>
            <w:lang w:eastAsia="zh-CN"/>
          </w:rPr>
          <w:t>(六)、财务风险分析</w:t>
        </w:r>
        <w:r>
          <w:tab/>
        </w:r>
        <w:r>
          <w:fldChar w:fldCharType="begin"/>
        </w:r>
        <w:r>
          <w:instrText xml:space="preserve"> PAGEREF _Toc9343 \h </w:instrText>
        </w:r>
        <w:r>
          <w:fldChar w:fldCharType="separate"/>
        </w:r>
        <w:r>
          <w:t>16</w:t>
        </w:r>
        <w:r>
          <w:fldChar w:fldCharType="end"/>
        </w:r>
      </w:hyperlink>
    </w:p>
    <w:p>
      <w:pPr>
        <w:pStyle w:val="TOC2"/>
        <w:tabs>
          <w:tab w:val="right" w:leader="dot" w:pos="8306"/>
        </w:tabs>
      </w:pPr>
      <w:hyperlink w:anchor="_Toc23426" w:history="1">
        <w:r>
          <w:rPr>
            <w:rFonts w:ascii="仿宋" w:eastAsia="仿宋" w:hAnsi="仿宋" w:cs="仿宋" w:hint="eastAsia"/>
            <w:lang w:eastAsia="zh-CN"/>
          </w:rPr>
          <w:t>(七)、管理风险分析</w:t>
        </w:r>
        <w:r>
          <w:tab/>
        </w:r>
        <w:r>
          <w:fldChar w:fldCharType="begin"/>
        </w:r>
        <w:r>
          <w:instrText xml:space="preserve"> PAGEREF _Toc23426 \h </w:instrText>
        </w:r>
        <w:r>
          <w:fldChar w:fldCharType="separate"/>
        </w:r>
        <w:r>
          <w:t>18</w:t>
        </w:r>
        <w:r>
          <w:fldChar w:fldCharType="end"/>
        </w:r>
      </w:hyperlink>
    </w:p>
    <w:p>
      <w:pPr>
        <w:pStyle w:val="TOC2"/>
        <w:tabs>
          <w:tab w:val="right" w:leader="dot" w:pos="8306"/>
        </w:tabs>
      </w:pPr>
      <w:hyperlink w:anchor="_Toc15921" w:history="1">
        <w:r>
          <w:rPr>
            <w:rFonts w:ascii="仿宋" w:eastAsia="仿宋" w:hAnsi="仿宋" w:cs="仿宋" w:hint="eastAsia"/>
            <w:lang w:eastAsia="zh-CN"/>
          </w:rPr>
          <w:t>(八)、其它风险分析</w:t>
        </w:r>
        <w:r>
          <w:tab/>
        </w:r>
        <w:r>
          <w:fldChar w:fldCharType="begin"/>
        </w:r>
        <w:r>
          <w:instrText xml:space="preserve"> PAGEREF _Toc15921 \h </w:instrText>
        </w:r>
        <w:r>
          <w:fldChar w:fldCharType="separate"/>
        </w:r>
        <w:r>
          <w:t>19</w:t>
        </w:r>
        <w:r>
          <w:fldChar w:fldCharType="end"/>
        </w:r>
      </w:hyperlink>
    </w:p>
    <w:p>
      <w:pPr>
        <w:pStyle w:val="TOC2"/>
        <w:tabs>
          <w:tab w:val="right" w:leader="dot" w:pos="8306"/>
        </w:tabs>
      </w:pPr>
      <w:hyperlink w:anchor="_Toc30320" w:history="1">
        <w:r>
          <w:rPr>
            <w:rFonts w:ascii="仿宋" w:eastAsia="仿宋" w:hAnsi="仿宋" w:cs="仿宋" w:hint="eastAsia"/>
            <w:lang w:eastAsia="zh-CN"/>
          </w:rPr>
          <w:t>(九)、社会影响评估</w:t>
        </w:r>
        <w:r>
          <w:tab/>
        </w:r>
        <w:r>
          <w:fldChar w:fldCharType="begin"/>
        </w:r>
        <w:r>
          <w:instrText xml:space="preserve"> PAGEREF _Toc30320 \h </w:instrText>
        </w:r>
        <w:r>
          <w:fldChar w:fldCharType="separate"/>
        </w:r>
        <w:r>
          <w:t>21</w:t>
        </w:r>
        <w:r>
          <w:fldChar w:fldCharType="end"/>
        </w:r>
      </w:hyperlink>
    </w:p>
    <w:p>
      <w:pPr>
        <w:pStyle w:val="TOC1"/>
        <w:tabs>
          <w:tab w:val="right" w:leader="dot" w:pos="8306"/>
        </w:tabs>
      </w:pPr>
      <w:hyperlink w:anchor="_Toc1665" w:history="1">
        <w:r>
          <w:rPr>
            <w:rFonts w:ascii="仿宋" w:eastAsia="仿宋" w:hAnsi="仿宋" w:cs="仿宋" w:hint="eastAsia"/>
            <w:lang w:eastAsia="zh-CN"/>
          </w:rPr>
          <w:t>三、财务管理与成本控制</w:t>
        </w:r>
        <w:r>
          <w:tab/>
        </w:r>
        <w:r>
          <w:fldChar w:fldCharType="begin"/>
        </w:r>
        <w:r>
          <w:instrText xml:space="preserve"> PAGEREF _Toc1665 \h </w:instrText>
        </w:r>
        <w:r>
          <w:fldChar w:fldCharType="separate"/>
        </w:r>
        <w:r>
          <w:t>23</w:t>
        </w:r>
        <w:r>
          <w:fldChar w:fldCharType="end"/>
        </w:r>
      </w:hyperlink>
    </w:p>
    <w:p>
      <w:pPr>
        <w:pStyle w:val="TOC2"/>
        <w:tabs>
          <w:tab w:val="right" w:leader="dot" w:pos="8306"/>
        </w:tabs>
      </w:pPr>
      <w:hyperlink w:anchor="_Toc24270" w:history="1">
        <w:r>
          <w:rPr>
            <w:rFonts w:ascii="仿宋" w:eastAsia="仿宋" w:hAnsi="仿宋" w:cs="仿宋" w:hint="eastAsia"/>
            <w:lang w:eastAsia="zh-CN"/>
          </w:rPr>
          <w:t>(一)、财务管理体系建设</w:t>
        </w:r>
        <w:r>
          <w:tab/>
        </w:r>
        <w:r>
          <w:fldChar w:fldCharType="begin"/>
        </w:r>
        <w:r>
          <w:instrText xml:space="preserve"> PAGEREF _Toc24270 \h </w:instrText>
        </w:r>
        <w:r>
          <w:fldChar w:fldCharType="separate"/>
        </w:r>
        <w:r>
          <w:t>23</w:t>
        </w:r>
        <w:r>
          <w:fldChar w:fldCharType="end"/>
        </w:r>
      </w:hyperlink>
    </w:p>
    <w:p>
      <w:pPr>
        <w:pStyle w:val="TOC2"/>
        <w:tabs>
          <w:tab w:val="right" w:leader="dot" w:pos="8306"/>
        </w:tabs>
      </w:pPr>
      <w:hyperlink w:anchor="_Toc25496" w:history="1">
        <w:r>
          <w:rPr>
            <w:rFonts w:ascii="仿宋" w:eastAsia="仿宋" w:hAnsi="仿宋" w:cs="仿宋" w:hint="eastAsia"/>
            <w:lang w:eastAsia="zh-CN"/>
          </w:rPr>
          <w:t>(二)、成本控制措施</w:t>
        </w:r>
        <w:r>
          <w:tab/>
        </w:r>
        <w:r>
          <w:fldChar w:fldCharType="begin"/>
        </w:r>
        <w:r>
          <w:instrText xml:space="preserve"> PAGEREF _Toc25496 \h </w:instrText>
        </w:r>
        <w:r>
          <w:fldChar w:fldCharType="separate"/>
        </w:r>
        <w:r>
          <w:t>24</w:t>
        </w:r>
        <w:r>
          <w:fldChar w:fldCharType="end"/>
        </w:r>
      </w:hyperlink>
    </w:p>
    <w:p>
      <w:pPr>
        <w:pStyle w:val="TOC1"/>
        <w:tabs>
          <w:tab w:val="right" w:leader="dot" w:pos="8306"/>
        </w:tabs>
      </w:pPr>
      <w:hyperlink w:anchor="_Toc30362" w:history="1">
        <w:r>
          <w:rPr>
            <w:rFonts w:ascii="仿宋" w:eastAsia="仿宋" w:hAnsi="仿宋" w:cs="仿宋" w:hint="eastAsia"/>
            <w:lang w:eastAsia="zh-CN"/>
          </w:rPr>
          <w:t>四、资源开发及综合利用分析</w:t>
        </w:r>
        <w:r>
          <w:tab/>
        </w:r>
        <w:r>
          <w:fldChar w:fldCharType="begin"/>
        </w:r>
        <w:r>
          <w:instrText xml:space="preserve"> PAGEREF _Toc30362 \h </w:instrText>
        </w:r>
        <w:r>
          <w:fldChar w:fldCharType="separate"/>
        </w:r>
        <w:r>
          <w:t>25</w:t>
        </w:r>
        <w:r>
          <w:fldChar w:fldCharType="end"/>
        </w:r>
      </w:hyperlink>
    </w:p>
    <w:p>
      <w:pPr>
        <w:pStyle w:val="TOC2"/>
        <w:tabs>
          <w:tab w:val="right" w:leader="dot" w:pos="8306"/>
        </w:tabs>
      </w:pPr>
      <w:hyperlink w:anchor="_Toc14883" w:history="1">
        <w:r>
          <w:rPr>
            <w:rFonts w:ascii="仿宋" w:eastAsia="仿宋" w:hAnsi="仿宋" w:cs="仿宋" w:hint="eastAsia"/>
            <w:lang w:eastAsia="zh-CN"/>
          </w:rPr>
          <w:t>(一)、资源开发方案</w:t>
        </w:r>
        <w:r>
          <w:tab/>
        </w:r>
        <w:r>
          <w:fldChar w:fldCharType="begin"/>
        </w:r>
        <w:r>
          <w:instrText xml:space="preserve"> PAGEREF _Toc14883 \h </w:instrText>
        </w:r>
        <w:r>
          <w:fldChar w:fldCharType="separate"/>
        </w:r>
        <w:r>
          <w:t>25</w:t>
        </w:r>
        <w:r>
          <w:fldChar w:fldCharType="end"/>
        </w:r>
      </w:hyperlink>
    </w:p>
    <w:p>
      <w:pPr>
        <w:pStyle w:val="TOC2"/>
        <w:tabs>
          <w:tab w:val="right" w:leader="dot" w:pos="8306"/>
        </w:tabs>
      </w:pPr>
      <w:hyperlink w:anchor="_Toc6092" w:history="1">
        <w:r>
          <w:rPr>
            <w:rFonts w:ascii="仿宋" w:eastAsia="仿宋" w:hAnsi="仿宋" w:cs="仿宋" w:hint="eastAsia"/>
            <w:lang w:eastAsia="zh-CN"/>
          </w:rPr>
          <w:t>(二)、资源利用方案</w:t>
        </w:r>
        <w:r>
          <w:tab/>
        </w:r>
        <w:r>
          <w:fldChar w:fldCharType="begin"/>
        </w:r>
        <w:r>
          <w:instrText xml:space="preserve"> PAGEREF _Toc6092 \h </w:instrText>
        </w:r>
        <w:r>
          <w:fldChar w:fldCharType="separate"/>
        </w:r>
        <w:r>
          <w:t>26</w:t>
        </w:r>
        <w:r>
          <w:fldChar w:fldCharType="end"/>
        </w:r>
      </w:hyperlink>
    </w:p>
    <w:p>
      <w:pPr>
        <w:pStyle w:val="TOC2"/>
        <w:tabs>
          <w:tab w:val="right" w:leader="dot" w:pos="8306"/>
        </w:tabs>
      </w:pPr>
      <w:hyperlink w:anchor="_Toc27700" w:history="1">
        <w:r>
          <w:rPr>
            <w:rFonts w:ascii="仿宋" w:eastAsia="仿宋" w:hAnsi="仿宋" w:cs="仿宋" w:hint="eastAsia"/>
            <w:lang w:eastAsia="zh-CN"/>
          </w:rPr>
          <w:t>(三)、资源节约措施</w:t>
        </w:r>
        <w:r>
          <w:tab/>
        </w:r>
        <w:r>
          <w:fldChar w:fldCharType="begin"/>
        </w:r>
        <w:r>
          <w:instrText xml:space="preserve"> PAGEREF _Toc27700 \h </w:instrText>
        </w:r>
        <w:r>
          <w:fldChar w:fldCharType="separate"/>
        </w:r>
        <w:r>
          <w:t>27</w:t>
        </w:r>
        <w:r>
          <w:fldChar w:fldCharType="end"/>
        </w:r>
      </w:hyperlink>
    </w:p>
    <w:p>
      <w:pPr>
        <w:pStyle w:val="TOC1"/>
        <w:tabs>
          <w:tab w:val="right" w:leader="dot" w:pos="8306"/>
        </w:tabs>
      </w:pPr>
      <w:hyperlink w:anchor="_Toc13374" w:history="1">
        <w:r>
          <w:rPr>
            <w:rFonts w:ascii="仿宋" w:eastAsia="仿宋" w:hAnsi="仿宋" w:cs="仿宋" w:hint="eastAsia"/>
            <w:lang w:eastAsia="zh-CN"/>
          </w:rPr>
          <w:t>五、消泡剂项目概论</w:t>
        </w:r>
        <w:r>
          <w:tab/>
        </w:r>
        <w:r>
          <w:fldChar w:fldCharType="begin"/>
        </w:r>
        <w:r>
          <w:instrText xml:space="preserve"> PAGEREF _Toc13374 \h </w:instrText>
        </w:r>
        <w:r>
          <w:fldChar w:fldCharType="separate"/>
        </w:r>
        <w:r>
          <w:t>29</w:t>
        </w:r>
        <w:r>
          <w:fldChar w:fldCharType="end"/>
        </w:r>
      </w:hyperlink>
    </w:p>
    <w:p>
      <w:pPr>
        <w:pStyle w:val="TOC2"/>
        <w:tabs>
          <w:tab w:val="right" w:leader="dot" w:pos="8306"/>
        </w:tabs>
      </w:pPr>
      <w:hyperlink w:anchor="_Toc9227" w:history="1">
        <w:r>
          <w:rPr>
            <w:rFonts w:ascii="仿宋" w:eastAsia="仿宋" w:hAnsi="仿宋" w:cs="仿宋" w:hint="eastAsia"/>
            <w:lang w:eastAsia="zh-CN"/>
          </w:rPr>
          <w:t>(一)、项目申报单位概况</w:t>
        </w:r>
        <w:r>
          <w:tab/>
        </w:r>
        <w:r>
          <w:fldChar w:fldCharType="begin"/>
        </w:r>
        <w:r>
          <w:instrText xml:space="preserve"> PAGEREF _Toc9227 \h </w:instrText>
        </w:r>
        <w:r>
          <w:fldChar w:fldCharType="separate"/>
        </w:r>
        <w:r>
          <w:t>29</w:t>
        </w:r>
        <w:r>
          <w:fldChar w:fldCharType="end"/>
        </w:r>
      </w:hyperlink>
    </w:p>
    <w:p>
      <w:pPr>
        <w:pStyle w:val="TOC2"/>
        <w:tabs>
          <w:tab w:val="right" w:leader="dot" w:pos="8306"/>
        </w:tabs>
      </w:pPr>
      <w:hyperlink w:anchor="_Toc30168" w:history="1">
        <w:r>
          <w:rPr>
            <w:rFonts w:ascii="仿宋" w:eastAsia="仿宋" w:hAnsi="仿宋" w:cs="仿宋" w:hint="eastAsia"/>
            <w:lang w:eastAsia="zh-CN"/>
          </w:rPr>
          <w:t>(二)、项目概况</w:t>
        </w:r>
        <w:r>
          <w:tab/>
        </w:r>
        <w:r>
          <w:fldChar w:fldCharType="begin"/>
        </w:r>
        <w:r>
          <w:instrText xml:space="preserve"> PAGEREF _Toc30168 \h </w:instrText>
        </w:r>
        <w:r>
          <w:fldChar w:fldCharType="separate"/>
        </w:r>
        <w:r>
          <w:t>30</w:t>
        </w:r>
        <w:r>
          <w:fldChar w:fldCharType="end"/>
        </w:r>
      </w:hyperlink>
    </w:p>
    <w:p>
      <w:pPr>
        <w:pStyle w:val="TOC1"/>
        <w:tabs>
          <w:tab w:val="right" w:leader="dot" w:pos="8306"/>
        </w:tabs>
      </w:pPr>
      <w:hyperlink w:anchor="_Toc29190" w:history="1">
        <w:r>
          <w:rPr>
            <w:rFonts w:ascii="仿宋" w:eastAsia="仿宋" w:hAnsi="仿宋" w:cs="仿宋" w:hint="eastAsia"/>
            <w:lang w:eastAsia="zh-CN"/>
          </w:rPr>
          <w:t>六、背景、必要性分析</w:t>
        </w:r>
        <w:r>
          <w:tab/>
        </w:r>
        <w:r>
          <w:fldChar w:fldCharType="begin"/>
        </w:r>
        <w:r>
          <w:instrText xml:space="preserve"> PAGEREF _Toc29190 \h </w:instrText>
        </w:r>
        <w:r>
          <w:fldChar w:fldCharType="separate"/>
        </w:r>
        <w:r>
          <w:t>33</w:t>
        </w:r>
        <w:r>
          <w:fldChar w:fldCharType="end"/>
        </w:r>
      </w:hyperlink>
    </w:p>
    <w:p>
      <w:pPr>
        <w:pStyle w:val="TOC2"/>
        <w:tabs>
          <w:tab w:val="right" w:leader="dot" w:pos="8306"/>
        </w:tabs>
      </w:pPr>
      <w:hyperlink w:anchor="_Toc26925" w:history="1">
        <w:r>
          <w:rPr>
            <w:rFonts w:ascii="仿宋" w:eastAsia="仿宋" w:hAnsi="仿宋" w:cs="仿宋" w:hint="eastAsia"/>
            <w:lang w:eastAsia="zh-CN"/>
          </w:rPr>
          <w:t>(一)、项目建设背景</w:t>
        </w:r>
        <w:r>
          <w:tab/>
        </w:r>
        <w:r>
          <w:fldChar w:fldCharType="begin"/>
        </w:r>
        <w:r>
          <w:instrText xml:space="preserve"> PAGEREF _Toc26925 \h </w:instrText>
        </w:r>
        <w:r>
          <w:fldChar w:fldCharType="separate"/>
        </w:r>
        <w:r>
          <w:t>33</w:t>
        </w:r>
        <w:r>
          <w:fldChar w:fldCharType="end"/>
        </w:r>
      </w:hyperlink>
    </w:p>
    <w:p>
      <w:pPr>
        <w:pStyle w:val="TOC2"/>
        <w:tabs>
          <w:tab w:val="right" w:leader="dot" w:pos="8306"/>
        </w:tabs>
      </w:pPr>
      <w:hyperlink w:anchor="_Toc16215" w:history="1">
        <w:r>
          <w:rPr>
            <w:rFonts w:ascii="仿宋" w:eastAsia="仿宋" w:hAnsi="仿宋" w:cs="仿宋" w:hint="eastAsia"/>
            <w:lang w:eastAsia="zh-CN"/>
          </w:rPr>
          <w:t>(二)、必要性分析</w:t>
        </w:r>
        <w:r>
          <w:tab/>
        </w:r>
        <w:r>
          <w:fldChar w:fldCharType="begin"/>
        </w:r>
        <w:r>
          <w:instrText xml:space="preserve"> PAGEREF _Toc16215 \h </w:instrText>
        </w:r>
        <w:r>
          <w:fldChar w:fldCharType="separate"/>
        </w:r>
        <w:r>
          <w:t>34</w:t>
        </w:r>
        <w:r>
          <w:fldChar w:fldCharType="end"/>
        </w:r>
      </w:hyperlink>
    </w:p>
    <w:p>
      <w:pPr>
        <w:pStyle w:val="TOC2"/>
        <w:tabs>
          <w:tab w:val="right" w:leader="dot" w:pos="8306"/>
        </w:tabs>
      </w:pPr>
      <w:hyperlink w:anchor="_Toc19945" w:history="1">
        <w:r>
          <w:rPr>
            <w:rFonts w:ascii="仿宋" w:eastAsia="仿宋" w:hAnsi="仿宋" w:cs="仿宋" w:hint="eastAsia"/>
            <w:lang w:eastAsia="zh-CN"/>
          </w:rPr>
          <w:t>(三)、项目建设有利条件</w:t>
        </w:r>
        <w:r>
          <w:tab/>
        </w:r>
        <w:r>
          <w:fldChar w:fldCharType="begin"/>
        </w:r>
        <w:r>
          <w:instrText xml:space="preserve"> PAGEREF _Toc19945 \h </w:instrText>
        </w:r>
        <w:r>
          <w:fldChar w:fldCharType="separate"/>
        </w:r>
        <w:r>
          <w:t>35</w:t>
        </w:r>
        <w:r>
          <w:fldChar w:fldCharType="end"/>
        </w:r>
      </w:hyperlink>
    </w:p>
    <w:p>
      <w:pPr>
        <w:pStyle w:val="TOC1"/>
        <w:tabs>
          <w:tab w:val="right" w:leader="dot" w:pos="8306"/>
        </w:tabs>
      </w:pPr>
      <w:hyperlink w:anchor="_Toc25395" w:history="1">
        <w:r>
          <w:rPr>
            <w:rFonts w:ascii="仿宋" w:eastAsia="仿宋" w:hAnsi="仿宋" w:cs="仿宋" w:hint="eastAsia"/>
            <w:lang w:eastAsia="zh-CN"/>
          </w:rPr>
          <w:t>七、技术创新与产业升级</w:t>
        </w:r>
        <w:r>
          <w:tab/>
        </w:r>
        <w:r>
          <w:fldChar w:fldCharType="begin"/>
        </w:r>
        <w:r>
          <w:instrText xml:space="preserve"> PAGEREF _Toc25395 \h </w:instrText>
        </w:r>
        <w:r>
          <w:fldChar w:fldCharType="separate"/>
        </w:r>
        <w:r>
          <w:t>37</w:t>
        </w:r>
        <w:r>
          <w:fldChar w:fldCharType="end"/>
        </w:r>
      </w:hyperlink>
    </w:p>
    <w:p>
      <w:pPr>
        <w:pStyle w:val="TOC2"/>
        <w:tabs>
          <w:tab w:val="right" w:leader="dot" w:pos="8306"/>
        </w:tabs>
      </w:pPr>
      <w:hyperlink w:anchor="_Toc17343" w:history="1">
        <w:r>
          <w:rPr>
            <w:rFonts w:ascii="仿宋" w:eastAsia="仿宋" w:hAnsi="仿宋" w:cs="仿宋" w:hint="eastAsia"/>
            <w:lang w:eastAsia="zh-CN"/>
          </w:rPr>
          <w:t>(一)、技术创新方向与目标</w:t>
        </w:r>
        <w:r>
          <w:tab/>
        </w:r>
        <w:r>
          <w:fldChar w:fldCharType="begin"/>
        </w:r>
        <w:r>
          <w:instrText xml:space="preserve"> PAGEREF _Toc17343 \h </w:instrText>
        </w:r>
        <w:r>
          <w:fldChar w:fldCharType="separate"/>
        </w:r>
        <w:r>
          <w:t>37</w:t>
        </w:r>
        <w:r>
          <w:fldChar w:fldCharType="end"/>
        </w:r>
      </w:hyperlink>
    </w:p>
    <w:p>
      <w:pPr>
        <w:pStyle w:val="TOC2"/>
        <w:tabs>
          <w:tab w:val="right" w:leader="dot" w:pos="8306"/>
        </w:tabs>
      </w:pPr>
      <w:hyperlink w:anchor="_Toc22158" w:history="1">
        <w:r>
          <w:rPr>
            <w:rFonts w:ascii="仿宋" w:eastAsia="仿宋" w:hAnsi="仿宋" w:cs="仿宋" w:hint="eastAsia"/>
            <w:lang w:eastAsia="zh-CN"/>
          </w:rPr>
          <w:t>(二)、产业升级路径与措施</w:t>
        </w:r>
        <w:r>
          <w:tab/>
        </w:r>
        <w:r>
          <w:fldChar w:fldCharType="begin"/>
        </w:r>
        <w:r>
          <w:instrText xml:space="preserve"> PAGEREF _Toc22158 \h </w:instrText>
        </w:r>
        <w:r>
          <w:fldChar w:fldCharType="separate"/>
        </w:r>
        <w:r>
          <w:t>38</w:t>
        </w:r>
        <w:r>
          <w:fldChar w:fldCharType="end"/>
        </w:r>
      </w:hyperlink>
    </w:p>
    <w:p>
      <w:pPr>
        <w:pStyle w:val="TOC1"/>
        <w:tabs>
          <w:tab w:val="right" w:leader="dot" w:pos="8306"/>
        </w:tabs>
      </w:pPr>
      <w:hyperlink w:anchor="_Toc32697" w:history="1">
        <w:r>
          <w:rPr>
            <w:rFonts w:ascii="仿宋" w:eastAsia="仿宋" w:hAnsi="仿宋" w:cs="仿宋" w:hint="eastAsia"/>
            <w:lang w:eastAsia="zh-CN"/>
          </w:rPr>
          <w:t>八、环境保护与绿色发展</w:t>
        </w:r>
        <w:r>
          <w:tab/>
        </w:r>
        <w:r>
          <w:fldChar w:fldCharType="begin"/>
        </w:r>
        <w:r>
          <w:instrText xml:space="preserve"> PAGEREF _Toc32697 \h </w:instrText>
        </w:r>
        <w:r>
          <w:fldChar w:fldCharType="separate"/>
        </w:r>
        <w:r>
          <w:t>39</w:t>
        </w:r>
        <w:r>
          <w:fldChar w:fldCharType="end"/>
        </w:r>
      </w:hyperlink>
    </w:p>
    <w:p>
      <w:pPr>
        <w:pStyle w:val="TOC2"/>
        <w:tabs>
          <w:tab w:val="right" w:leader="dot" w:pos="8306"/>
        </w:tabs>
      </w:pPr>
      <w:hyperlink w:anchor="_Toc8866" w:history="1">
        <w:r>
          <w:rPr>
            <w:rFonts w:ascii="仿宋" w:eastAsia="仿宋" w:hAnsi="仿宋" w:cs="仿宋" w:hint="eastAsia"/>
            <w:lang w:eastAsia="zh-CN"/>
          </w:rPr>
          <w:t>(一)、环境保护措施</w:t>
        </w:r>
        <w:r>
          <w:tab/>
        </w:r>
        <w:r>
          <w:fldChar w:fldCharType="begin"/>
        </w:r>
        <w:r>
          <w:instrText xml:space="preserve"> PAGEREF _Toc8866 \h </w:instrText>
        </w:r>
        <w:r>
          <w:fldChar w:fldCharType="separate"/>
        </w:r>
        <w:r>
          <w:t>39</w:t>
        </w:r>
        <w:r>
          <w:fldChar w:fldCharType="end"/>
        </w:r>
      </w:hyperlink>
    </w:p>
    <w:p>
      <w:pPr>
        <w:pStyle w:val="TOC2"/>
        <w:tabs>
          <w:tab w:val="right" w:leader="dot" w:pos="8306"/>
        </w:tabs>
      </w:pPr>
      <w:hyperlink w:anchor="_Toc21784" w:history="1">
        <w:r>
          <w:rPr>
            <w:rFonts w:ascii="仿宋" w:eastAsia="仿宋" w:hAnsi="仿宋" w:cs="仿宋" w:hint="eastAsia"/>
            <w:lang w:eastAsia="zh-CN"/>
          </w:rPr>
          <w:t>(二)、绿色发展与可持续发展策略</w:t>
        </w:r>
        <w:r>
          <w:tab/>
        </w:r>
        <w:r>
          <w:fldChar w:fldCharType="begin"/>
        </w:r>
        <w:r>
          <w:instrText xml:space="preserve"> PAGEREF _Toc21784 \h </w:instrText>
        </w:r>
        <w:r>
          <w:fldChar w:fldCharType="separate"/>
        </w:r>
        <w:r>
          <w:t>41</w:t>
        </w:r>
        <w:r>
          <w:fldChar w:fldCharType="end"/>
        </w:r>
      </w:hyperlink>
    </w:p>
    <w:p>
      <w:pPr>
        <w:pStyle w:val="TOC1"/>
        <w:tabs>
          <w:tab w:val="right" w:leader="dot" w:pos="8306"/>
        </w:tabs>
      </w:pPr>
      <w:hyperlink w:anchor="_Toc18646" w:history="1">
        <w:r>
          <w:rPr>
            <w:rFonts w:ascii="仿宋" w:eastAsia="仿宋" w:hAnsi="仿宋" w:cs="仿宋" w:hint="eastAsia"/>
            <w:lang w:eastAsia="zh-CN"/>
          </w:rPr>
          <w:t>九、项目进度计划</w:t>
        </w:r>
        <w:r>
          <w:tab/>
        </w:r>
        <w:r>
          <w:fldChar w:fldCharType="begin"/>
        </w:r>
        <w:r>
          <w:instrText xml:space="preserve"> PAGEREF _Toc18646 \h </w:instrText>
        </w:r>
        <w:r>
          <w:fldChar w:fldCharType="separate"/>
        </w:r>
        <w:r>
          <w:t>42</w:t>
        </w:r>
        <w:r>
          <w:fldChar w:fldCharType="end"/>
        </w:r>
      </w:hyperlink>
    </w:p>
    <w:p>
      <w:pPr>
        <w:pStyle w:val="TOC2"/>
        <w:tabs>
          <w:tab w:val="right" w:leader="dot" w:pos="8306"/>
        </w:tabs>
      </w:pPr>
      <w:hyperlink w:anchor="_Toc30247" w:history="1">
        <w:r>
          <w:rPr>
            <w:rFonts w:ascii="仿宋" w:eastAsia="仿宋" w:hAnsi="仿宋" w:cs="仿宋" w:hint="eastAsia"/>
            <w:lang w:eastAsia="zh-CN"/>
          </w:rPr>
          <w:t>(一)、建设周期</w:t>
        </w:r>
        <w:r>
          <w:tab/>
        </w:r>
        <w:r>
          <w:fldChar w:fldCharType="begin"/>
        </w:r>
        <w:r>
          <w:instrText xml:space="preserve"> PAGEREF _Toc30247 \h </w:instrText>
        </w:r>
        <w:r>
          <w:fldChar w:fldCharType="separate"/>
        </w:r>
        <w:r>
          <w:t>42</w:t>
        </w:r>
        <w:r>
          <w:fldChar w:fldCharType="end"/>
        </w:r>
      </w:hyperlink>
    </w:p>
    <w:p>
      <w:pPr>
        <w:pStyle w:val="TOC2"/>
        <w:tabs>
          <w:tab w:val="right" w:leader="dot" w:pos="8306"/>
        </w:tabs>
      </w:pPr>
      <w:hyperlink w:anchor="_Toc5829" w:history="1">
        <w:r>
          <w:rPr>
            <w:rFonts w:ascii="仿宋" w:eastAsia="仿宋" w:hAnsi="仿宋" w:cs="仿宋" w:hint="eastAsia"/>
            <w:lang w:eastAsia="zh-CN"/>
          </w:rPr>
          <w:t>(二)、建设进度</w:t>
        </w:r>
        <w:r>
          <w:tab/>
        </w:r>
        <w:r>
          <w:fldChar w:fldCharType="begin"/>
        </w:r>
        <w:r>
          <w:instrText xml:space="preserve"> PAGEREF _Toc5829 \h </w:instrText>
        </w:r>
        <w:r>
          <w:fldChar w:fldCharType="separate"/>
        </w:r>
        <w:r>
          <w:t>42</w:t>
        </w:r>
        <w:r>
          <w:fldChar w:fldCharType="end"/>
        </w:r>
      </w:hyperlink>
    </w:p>
    <w:p>
      <w:pPr>
        <w:pStyle w:val="TOC2"/>
        <w:tabs>
          <w:tab w:val="right" w:leader="dot" w:pos="8306"/>
        </w:tabs>
      </w:pPr>
      <w:hyperlink w:anchor="_Toc13482" w:history="1">
        <w:r>
          <w:rPr>
            <w:rFonts w:ascii="仿宋" w:eastAsia="仿宋" w:hAnsi="仿宋" w:cs="仿宋" w:hint="eastAsia"/>
            <w:lang w:eastAsia="zh-CN"/>
          </w:rPr>
          <w:t>(三)、进度安排注意事项</w:t>
        </w:r>
        <w:r>
          <w:tab/>
        </w:r>
        <w:r>
          <w:fldChar w:fldCharType="begin"/>
        </w:r>
        <w:r>
          <w:instrText xml:space="preserve"> PAGEREF _Toc13482 \h </w:instrText>
        </w:r>
        <w:r>
          <w:fldChar w:fldCharType="separate"/>
        </w:r>
        <w:r>
          <w:t>44</w:t>
        </w:r>
        <w:r>
          <w:fldChar w:fldCharType="end"/>
        </w:r>
      </w:hyperlink>
    </w:p>
    <w:p>
      <w:pPr>
        <w:pStyle w:val="TOC2"/>
        <w:tabs>
          <w:tab w:val="right" w:leader="dot" w:pos="8306"/>
        </w:tabs>
      </w:pPr>
      <w:hyperlink w:anchor="_Toc12136" w:history="1">
        <w:r>
          <w:rPr>
            <w:rFonts w:ascii="仿宋" w:eastAsia="仿宋" w:hAnsi="仿宋" w:cs="仿宋" w:hint="eastAsia"/>
            <w:lang w:eastAsia="zh-CN"/>
          </w:rPr>
          <w:t>(四)、人力资源配置</w:t>
        </w:r>
        <w:r>
          <w:tab/>
        </w:r>
        <w:r>
          <w:fldChar w:fldCharType="begin"/>
        </w:r>
        <w:r>
          <w:instrText xml:space="preserve"> PAGEREF _Toc12136 \h </w:instrText>
        </w:r>
        <w:r>
          <w:fldChar w:fldCharType="separate"/>
        </w:r>
        <w:r>
          <w:t>45</w:t>
        </w:r>
        <w:r>
          <w:fldChar w:fldCharType="end"/>
        </w:r>
      </w:hyperlink>
    </w:p>
    <w:p>
      <w:pPr>
        <w:pStyle w:val="TOC2"/>
        <w:tabs>
          <w:tab w:val="right" w:leader="dot" w:pos="8306"/>
        </w:tabs>
      </w:pPr>
      <w:hyperlink w:anchor="_Toc1753" w:history="1">
        <w:r>
          <w:rPr>
            <w:rFonts w:ascii="仿宋" w:eastAsia="仿宋" w:hAnsi="仿宋" w:cs="仿宋" w:hint="eastAsia"/>
            <w:lang w:eastAsia="zh-CN"/>
          </w:rPr>
          <w:t>(五)、员工培训</w:t>
        </w:r>
        <w:r>
          <w:tab/>
        </w:r>
        <w:r>
          <w:fldChar w:fldCharType="begin"/>
        </w:r>
        <w:r>
          <w:instrText xml:space="preserve"> PAGEREF _Toc1753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9" w:history="1">
        <w:r>
          <w:rPr>
            <w:rFonts w:ascii="仿宋" w:eastAsia="仿宋" w:hAnsi="仿宋" w:cs="仿宋" w:hint="eastAsia"/>
            <w:lang w:eastAsia="zh-CN"/>
          </w:rPr>
          <w:t>(六)、项目实施保障</w:t>
        </w:r>
        <w:r>
          <w:tab/>
        </w:r>
        <w:r>
          <w:fldChar w:fldCharType="begin"/>
        </w:r>
        <w:r>
          <w:instrText xml:space="preserve"> PAGEREF _Toc6839 \h </w:instrText>
        </w:r>
        <w:r>
          <w:fldChar w:fldCharType="separate"/>
        </w:r>
        <w:r>
          <w:t>48</w:t>
        </w:r>
        <w:r>
          <w:fldChar w:fldCharType="end"/>
        </w:r>
      </w:hyperlink>
    </w:p>
    <w:p>
      <w:pPr>
        <w:pStyle w:val="TOC2"/>
        <w:tabs>
          <w:tab w:val="right" w:leader="dot" w:pos="8306"/>
        </w:tabs>
      </w:pPr>
      <w:hyperlink w:anchor="_Toc31995" w:history="1">
        <w:r>
          <w:rPr>
            <w:rFonts w:ascii="仿宋" w:eastAsia="仿宋" w:hAnsi="仿宋" w:cs="仿宋" w:hint="eastAsia"/>
            <w:lang w:eastAsia="zh-CN"/>
          </w:rPr>
          <w:t>(七)、安全规范管理</w:t>
        </w:r>
        <w:r>
          <w:tab/>
        </w:r>
        <w:r>
          <w:fldChar w:fldCharType="begin"/>
        </w:r>
        <w:r>
          <w:instrText xml:space="preserve"> PAGEREF _Toc31995 \h </w:instrText>
        </w:r>
        <w:r>
          <w:fldChar w:fldCharType="separate"/>
        </w:r>
        <w:r>
          <w:t>49</w:t>
        </w:r>
        <w:r>
          <w:fldChar w:fldCharType="end"/>
        </w:r>
      </w:hyperlink>
    </w:p>
    <w:p>
      <w:pPr>
        <w:pStyle w:val="TOC1"/>
        <w:tabs>
          <w:tab w:val="right" w:leader="dot" w:pos="8306"/>
        </w:tabs>
      </w:pPr>
      <w:hyperlink w:anchor="_Toc30530" w:history="1">
        <w:r>
          <w:rPr>
            <w:rFonts w:ascii="仿宋" w:eastAsia="仿宋" w:hAnsi="仿宋" w:cs="仿宋" w:hint="eastAsia"/>
            <w:lang w:eastAsia="zh-CN"/>
          </w:rPr>
          <w:t>十、安全与应急管理</w:t>
        </w:r>
        <w:r>
          <w:tab/>
        </w:r>
        <w:r>
          <w:fldChar w:fldCharType="begin"/>
        </w:r>
        <w:r>
          <w:instrText xml:space="preserve"> PAGEREF _Toc30530 \h </w:instrText>
        </w:r>
        <w:r>
          <w:fldChar w:fldCharType="separate"/>
        </w:r>
        <w:r>
          <w:t>50</w:t>
        </w:r>
        <w:r>
          <w:fldChar w:fldCharType="end"/>
        </w:r>
      </w:hyperlink>
    </w:p>
    <w:p>
      <w:pPr>
        <w:pStyle w:val="TOC2"/>
        <w:tabs>
          <w:tab w:val="right" w:leader="dot" w:pos="8306"/>
        </w:tabs>
      </w:pPr>
      <w:hyperlink w:anchor="_Toc29989" w:history="1">
        <w:r>
          <w:rPr>
            <w:rFonts w:ascii="仿宋" w:eastAsia="仿宋" w:hAnsi="仿宋" w:cs="仿宋" w:hint="eastAsia"/>
            <w:lang w:eastAsia="zh-CN"/>
          </w:rPr>
          <w:t>(一)、安全生产管理</w:t>
        </w:r>
        <w:r>
          <w:tab/>
        </w:r>
        <w:r>
          <w:fldChar w:fldCharType="begin"/>
        </w:r>
        <w:r>
          <w:instrText xml:space="preserve"> PAGEREF _Toc29989 \h </w:instrText>
        </w:r>
        <w:r>
          <w:fldChar w:fldCharType="separate"/>
        </w:r>
        <w:r>
          <w:t>50</w:t>
        </w:r>
        <w:r>
          <w:fldChar w:fldCharType="end"/>
        </w:r>
      </w:hyperlink>
    </w:p>
    <w:p>
      <w:pPr>
        <w:pStyle w:val="TOC2"/>
        <w:tabs>
          <w:tab w:val="right" w:leader="dot" w:pos="8306"/>
        </w:tabs>
      </w:pPr>
      <w:hyperlink w:anchor="_Toc1416" w:history="1">
        <w:r>
          <w:rPr>
            <w:rFonts w:ascii="仿宋" w:eastAsia="仿宋" w:hAnsi="仿宋" w:cs="仿宋" w:hint="eastAsia"/>
            <w:lang w:eastAsia="zh-CN"/>
          </w:rPr>
          <w:t>(二)、应急预案与响应</w:t>
        </w:r>
        <w:r>
          <w:tab/>
        </w:r>
        <w:r>
          <w:fldChar w:fldCharType="begin"/>
        </w:r>
        <w:r>
          <w:instrText xml:space="preserve"> PAGEREF _Toc1416 \h </w:instrText>
        </w:r>
        <w:r>
          <w:fldChar w:fldCharType="separate"/>
        </w:r>
        <w:r>
          <w:t>51</w:t>
        </w:r>
        <w:r>
          <w:fldChar w:fldCharType="end"/>
        </w:r>
      </w:hyperlink>
    </w:p>
    <w:p>
      <w:pPr>
        <w:pStyle w:val="TOC1"/>
        <w:tabs>
          <w:tab w:val="right" w:leader="dot" w:pos="8306"/>
        </w:tabs>
      </w:pPr>
      <w:hyperlink w:anchor="_Toc1449" w:history="1">
        <w:r>
          <w:rPr>
            <w:rFonts w:ascii="仿宋" w:eastAsia="仿宋" w:hAnsi="仿宋" w:cs="仿宋" w:hint="eastAsia"/>
            <w:lang w:eastAsia="zh-CN"/>
          </w:rPr>
          <w:t>十一、土地利用与规划方案</w:t>
        </w:r>
        <w:r>
          <w:tab/>
        </w:r>
        <w:r>
          <w:fldChar w:fldCharType="begin"/>
        </w:r>
        <w:r>
          <w:instrText xml:space="preserve"> PAGEREF _Toc1449 \h </w:instrText>
        </w:r>
        <w:r>
          <w:fldChar w:fldCharType="separate"/>
        </w:r>
        <w:r>
          <w:t>53</w:t>
        </w:r>
        <w:r>
          <w:fldChar w:fldCharType="end"/>
        </w:r>
      </w:hyperlink>
    </w:p>
    <w:p>
      <w:pPr>
        <w:pStyle w:val="TOC2"/>
        <w:tabs>
          <w:tab w:val="right" w:leader="dot" w:pos="8306"/>
        </w:tabs>
      </w:pPr>
      <w:hyperlink w:anchor="_Toc17179" w:history="1">
        <w:r>
          <w:rPr>
            <w:rFonts w:ascii="仿宋" w:eastAsia="仿宋" w:hAnsi="仿宋" w:cs="仿宋" w:hint="eastAsia"/>
            <w:lang w:eastAsia="zh-CN"/>
          </w:rPr>
          <w:t>(一)、项目用地情况分析</w:t>
        </w:r>
        <w:r>
          <w:tab/>
        </w:r>
        <w:r>
          <w:fldChar w:fldCharType="begin"/>
        </w:r>
        <w:r>
          <w:instrText xml:space="preserve"> PAGEREF _Toc17179 \h </w:instrText>
        </w:r>
        <w:r>
          <w:fldChar w:fldCharType="separate"/>
        </w:r>
        <w:r>
          <w:t>53</w:t>
        </w:r>
        <w:r>
          <w:fldChar w:fldCharType="end"/>
        </w:r>
      </w:hyperlink>
    </w:p>
    <w:p>
      <w:pPr>
        <w:pStyle w:val="TOC2"/>
        <w:tabs>
          <w:tab w:val="right" w:leader="dot" w:pos="8306"/>
        </w:tabs>
      </w:pPr>
      <w:hyperlink w:anchor="_Toc7218" w:history="1">
        <w:r>
          <w:rPr>
            <w:rFonts w:ascii="仿宋" w:eastAsia="仿宋" w:hAnsi="仿宋" w:cs="仿宋" w:hint="eastAsia"/>
            <w:lang w:eastAsia="zh-CN"/>
          </w:rPr>
          <w:t>(二)、土地利用规划方案</w:t>
        </w:r>
        <w:r>
          <w:tab/>
        </w:r>
        <w:r>
          <w:fldChar w:fldCharType="begin"/>
        </w:r>
        <w:r>
          <w:instrText xml:space="preserve"> PAGEREF _Toc7218 \h </w:instrText>
        </w:r>
        <w:r>
          <w:fldChar w:fldCharType="separate"/>
        </w:r>
        <w:r>
          <w:t>54</w:t>
        </w:r>
        <w:r>
          <w:fldChar w:fldCharType="end"/>
        </w:r>
      </w:hyperlink>
    </w:p>
    <w:p>
      <w:pPr>
        <w:pStyle w:val="TOC1"/>
        <w:tabs>
          <w:tab w:val="right" w:leader="dot" w:pos="8306"/>
        </w:tabs>
      </w:pPr>
      <w:hyperlink w:anchor="_Toc15317" w:history="1">
        <w:r>
          <w:rPr>
            <w:rFonts w:ascii="仿宋" w:eastAsia="仿宋" w:hAnsi="仿宋" w:cs="仿宋" w:hint="eastAsia"/>
            <w:lang w:eastAsia="zh-CN"/>
          </w:rPr>
          <w:t>十二、经济效益与社会效益优化</w:t>
        </w:r>
        <w:r>
          <w:tab/>
        </w:r>
        <w:r>
          <w:fldChar w:fldCharType="begin"/>
        </w:r>
        <w:r>
          <w:instrText xml:space="preserve"> PAGEREF _Toc15317 \h </w:instrText>
        </w:r>
        <w:r>
          <w:fldChar w:fldCharType="separate"/>
        </w:r>
        <w:r>
          <w:t>55</w:t>
        </w:r>
        <w:r>
          <w:fldChar w:fldCharType="end"/>
        </w:r>
      </w:hyperlink>
    </w:p>
    <w:p>
      <w:pPr>
        <w:pStyle w:val="TOC2"/>
        <w:tabs>
          <w:tab w:val="right" w:leader="dot" w:pos="8306"/>
        </w:tabs>
      </w:pPr>
      <w:hyperlink w:anchor="_Toc32427" w:history="1">
        <w:r>
          <w:rPr>
            <w:rFonts w:ascii="仿宋" w:eastAsia="仿宋" w:hAnsi="仿宋" w:cs="仿宋" w:hint="eastAsia"/>
            <w:lang w:eastAsia="zh-CN"/>
          </w:rPr>
          <w:t>(一)、经济效益提升策略</w:t>
        </w:r>
        <w:r>
          <w:tab/>
        </w:r>
        <w:r>
          <w:fldChar w:fldCharType="begin"/>
        </w:r>
        <w:r>
          <w:instrText xml:space="preserve"> PAGEREF _Toc32427 \h </w:instrText>
        </w:r>
        <w:r>
          <w:fldChar w:fldCharType="separate"/>
        </w:r>
        <w:r>
          <w:t>55</w:t>
        </w:r>
        <w:r>
          <w:fldChar w:fldCharType="end"/>
        </w:r>
      </w:hyperlink>
    </w:p>
    <w:p>
      <w:pPr>
        <w:pStyle w:val="TOC2"/>
        <w:tabs>
          <w:tab w:val="right" w:leader="dot" w:pos="8306"/>
        </w:tabs>
      </w:pPr>
      <w:hyperlink w:anchor="_Toc10652" w:history="1">
        <w:r>
          <w:rPr>
            <w:rFonts w:ascii="仿宋" w:eastAsia="仿宋" w:hAnsi="仿宋" w:cs="仿宋" w:hint="eastAsia"/>
            <w:lang w:eastAsia="zh-CN"/>
          </w:rPr>
          <w:t>(二)、社会效益增强方案</w:t>
        </w:r>
        <w:r>
          <w:tab/>
        </w:r>
        <w:r>
          <w:fldChar w:fldCharType="begin"/>
        </w:r>
        <w:r>
          <w:instrText xml:space="preserve"> PAGEREF _Toc10652 \h </w:instrText>
        </w:r>
        <w:r>
          <w:fldChar w:fldCharType="separate"/>
        </w:r>
        <w:r>
          <w:t>56</w:t>
        </w:r>
        <w:r>
          <w:fldChar w:fldCharType="end"/>
        </w:r>
      </w:hyperlink>
    </w:p>
    <w:p>
      <w:pPr>
        <w:pStyle w:val="TOC1"/>
        <w:tabs>
          <w:tab w:val="right" w:leader="dot" w:pos="8306"/>
        </w:tabs>
      </w:pPr>
      <w:hyperlink w:anchor="_Toc1114" w:history="1">
        <w:r>
          <w:rPr>
            <w:rFonts w:ascii="仿宋" w:eastAsia="仿宋" w:hAnsi="仿宋" w:cs="仿宋" w:hint="eastAsia"/>
            <w:lang w:eastAsia="zh-CN"/>
          </w:rPr>
          <w:t>十三、质量管理与控制</w:t>
        </w:r>
        <w:r>
          <w:tab/>
        </w:r>
        <w:r>
          <w:fldChar w:fldCharType="begin"/>
        </w:r>
        <w:r>
          <w:instrText xml:space="preserve"> PAGEREF _Toc1114 \h </w:instrText>
        </w:r>
        <w:r>
          <w:fldChar w:fldCharType="separate"/>
        </w:r>
        <w:r>
          <w:t>57</w:t>
        </w:r>
        <w:r>
          <w:fldChar w:fldCharType="end"/>
        </w:r>
      </w:hyperlink>
    </w:p>
    <w:p>
      <w:pPr>
        <w:pStyle w:val="TOC2"/>
        <w:tabs>
          <w:tab w:val="right" w:leader="dot" w:pos="8306"/>
        </w:tabs>
      </w:pPr>
      <w:hyperlink w:anchor="_Toc32667" w:history="1">
        <w:r>
          <w:rPr>
            <w:rFonts w:ascii="仿宋" w:eastAsia="仿宋" w:hAnsi="仿宋" w:cs="仿宋" w:hint="eastAsia"/>
            <w:lang w:eastAsia="zh-CN"/>
          </w:rPr>
          <w:t>(一)、质量管理体系建设</w:t>
        </w:r>
        <w:r>
          <w:tab/>
        </w:r>
        <w:r>
          <w:fldChar w:fldCharType="begin"/>
        </w:r>
        <w:r>
          <w:instrText xml:space="preserve"> PAGEREF _Toc32667 \h </w:instrText>
        </w:r>
        <w:r>
          <w:fldChar w:fldCharType="separate"/>
        </w:r>
        <w:r>
          <w:t>57</w:t>
        </w:r>
        <w:r>
          <w:fldChar w:fldCharType="end"/>
        </w:r>
      </w:hyperlink>
    </w:p>
    <w:p>
      <w:pPr>
        <w:pStyle w:val="TOC2"/>
        <w:tabs>
          <w:tab w:val="right" w:leader="dot" w:pos="8306"/>
        </w:tabs>
      </w:pPr>
      <w:hyperlink w:anchor="_Toc20697" w:history="1">
        <w:r>
          <w:rPr>
            <w:rFonts w:ascii="仿宋" w:eastAsia="仿宋" w:hAnsi="仿宋" w:cs="仿宋" w:hint="eastAsia"/>
            <w:lang w:eastAsia="zh-CN"/>
          </w:rPr>
          <w:t>(二)、质量控制措施</w:t>
        </w:r>
        <w:r>
          <w:tab/>
        </w:r>
        <w:r>
          <w:fldChar w:fldCharType="begin"/>
        </w:r>
        <w:r>
          <w:instrText xml:space="preserve"> PAGEREF _Toc20697 \h </w:instrText>
        </w:r>
        <w:r>
          <w:fldChar w:fldCharType="separate"/>
        </w:r>
        <w:r>
          <w:t>59</w:t>
        </w:r>
        <w:r>
          <w:fldChar w:fldCharType="end"/>
        </w:r>
      </w:hyperlink>
    </w:p>
    <w:p>
      <w:pPr>
        <w:pStyle w:val="TOC1"/>
        <w:tabs>
          <w:tab w:val="right" w:leader="dot" w:pos="8306"/>
        </w:tabs>
      </w:pPr>
      <w:hyperlink w:anchor="_Toc9165" w:history="1">
        <w:r>
          <w:rPr>
            <w:rFonts w:ascii="仿宋" w:eastAsia="仿宋" w:hAnsi="仿宋" w:cs="仿宋" w:hint="eastAsia"/>
            <w:lang w:eastAsia="zh-CN"/>
          </w:rPr>
          <w:t>十四、企业合规与伦理</w:t>
        </w:r>
        <w:r>
          <w:tab/>
        </w:r>
        <w:r>
          <w:fldChar w:fldCharType="begin"/>
        </w:r>
        <w:r>
          <w:instrText xml:space="preserve"> PAGEREF _Toc9165 \h </w:instrText>
        </w:r>
        <w:r>
          <w:fldChar w:fldCharType="separate"/>
        </w:r>
        <w:r>
          <w:t>60</w:t>
        </w:r>
        <w:r>
          <w:fldChar w:fldCharType="end"/>
        </w:r>
      </w:hyperlink>
    </w:p>
    <w:p>
      <w:pPr>
        <w:pStyle w:val="TOC2"/>
        <w:tabs>
          <w:tab w:val="right" w:leader="dot" w:pos="8306"/>
        </w:tabs>
      </w:pPr>
      <w:hyperlink w:anchor="_Toc26579" w:history="1">
        <w:r>
          <w:rPr>
            <w:rFonts w:ascii="仿宋" w:eastAsia="仿宋" w:hAnsi="仿宋" w:cs="仿宋" w:hint="eastAsia"/>
            <w:lang w:eastAsia="zh-CN"/>
          </w:rPr>
          <w:t>(一)、合规政策与程序</w:t>
        </w:r>
        <w:r>
          <w:tab/>
        </w:r>
        <w:r>
          <w:fldChar w:fldCharType="begin"/>
        </w:r>
        <w:r>
          <w:instrText xml:space="preserve"> PAGEREF _Toc26579 \h </w:instrText>
        </w:r>
        <w:r>
          <w:fldChar w:fldCharType="separate"/>
        </w:r>
        <w:r>
          <w:t>60</w:t>
        </w:r>
        <w:r>
          <w:fldChar w:fldCharType="end"/>
        </w:r>
      </w:hyperlink>
    </w:p>
    <w:p>
      <w:pPr>
        <w:pStyle w:val="TOC2"/>
        <w:tabs>
          <w:tab w:val="right" w:leader="dot" w:pos="8306"/>
        </w:tabs>
      </w:pPr>
      <w:hyperlink w:anchor="_Toc29260" w:history="1">
        <w:r>
          <w:rPr>
            <w:rFonts w:ascii="仿宋" w:eastAsia="仿宋" w:hAnsi="仿宋" w:cs="仿宋" w:hint="eastAsia"/>
            <w:lang w:eastAsia="zh-CN"/>
          </w:rPr>
          <w:t>(二)、伦理规范与培训</w:t>
        </w:r>
        <w:r>
          <w:tab/>
        </w:r>
        <w:r>
          <w:fldChar w:fldCharType="begin"/>
        </w:r>
        <w:r>
          <w:instrText xml:space="preserve"> PAGEREF _Toc29260 \h </w:instrText>
        </w:r>
        <w:r>
          <w:fldChar w:fldCharType="separate"/>
        </w:r>
        <w:r>
          <w:t>61</w:t>
        </w:r>
        <w:r>
          <w:fldChar w:fldCharType="end"/>
        </w:r>
      </w:hyperlink>
    </w:p>
    <w:p>
      <w:pPr>
        <w:pStyle w:val="TOC2"/>
        <w:tabs>
          <w:tab w:val="right" w:leader="dot" w:pos="8306"/>
        </w:tabs>
      </w:pPr>
      <w:hyperlink w:anchor="_Toc26543" w:history="1">
        <w:r>
          <w:rPr>
            <w:rFonts w:ascii="仿宋" w:eastAsia="仿宋" w:hAnsi="仿宋" w:cs="仿宋" w:hint="eastAsia"/>
            <w:lang w:eastAsia="zh-CN"/>
          </w:rPr>
          <w:t>(三)、合规风险评估</w:t>
        </w:r>
        <w:r>
          <w:tab/>
        </w:r>
        <w:r>
          <w:fldChar w:fldCharType="begin"/>
        </w:r>
        <w:r>
          <w:instrText xml:space="preserve"> PAGEREF _Toc26543 \h </w:instrText>
        </w:r>
        <w:r>
          <w:fldChar w:fldCharType="separate"/>
        </w:r>
        <w:r>
          <w:t>62</w:t>
        </w:r>
        <w:r>
          <w:fldChar w:fldCharType="end"/>
        </w:r>
      </w:hyperlink>
    </w:p>
    <w:p>
      <w:pPr>
        <w:pStyle w:val="TOC2"/>
        <w:tabs>
          <w:tab w:val="right" w:leader="dot" w:pos="8306"/>
        </w:tabs>
      </w:pPr>
      <w:hyperlink w:anchor="_Toc16334" w:history="1">
        <w:r>
          <w:rPr>
            <w:rFonts w:ascii="仿宋" w:eastAsia="仿宋" w:hAnsi="仿宋" w:cs="仿宋" w:hint="eastAsia"/>
            <w:lang w:eastAsia="zh-CN"/>
          </w:rPr>
          <w:t>(四)、合规监督与执行</w:t>
        </w:r>
        <w:r>
          <w:tab/>
        </w:r>
        <w:r>
          <w:fldChar w:fldCharType="begin"/>
        </w:r>
        <w:r>
          <w:instrText xml:space="preserve"> PAGEREF _Toc16334 \h </w:instrText>
        </w:r>
        <w:r>
          <w:fldChar w:fldCharType="separate"/>
        </w:r>
        <w:r>
          <w:t>63</w:t>
        </w:r>
        <w:r>
          <w:fldChar w:fldCharType="end"/>
        </w:r>
      </w:hyperlink>
    </w:p>
    <w:p>
      <w:pPr>
        <w:pStyle w:val="TOC1"/>
        <w:tabs>
          <w:tab w:val="right" w:leader="dot" w:pos="8306"/>
        </w:tabs>
      </w:pPr>
      <w:hyperlink w:anchor="_Toc27279" w:history="1">
        <w:r>
          <w:rPr>
            <w:rFonts w:ascii="仿宋" w:eastAsia="仿宋" w:hAnsi="仿宋" w:cs="仿宋" w:hint="eastAsia"/>
            <w:lang w:eastAsia="zh-CN"/>
          </w:rPr>
          <w:t>十五、设施与设备管理</w:t>
        </w:r>
        <w:r>
          <w:tab/>
        </w:r>
        <w:r>
          <w:fldChar w:fldCharType="begin"/>
        </w:r>
        <w:r>
          <w:instrText xml:space="preserve"> PAGEREF _Toc27279 \h </w:instrText>
        </w:r>
        <w:r>
          <w:fldChar w:fldCharType="separate"/>
        </w:r>
        <w:r>
          <w:t>64</w:t>
        </w:r>
        <w:r>
          <w:fldChar w:fldCharType="end"/>
        </w:r>
      </w:hyperlink>
    </w:p>
    <w:p>
      <w:pPr>
        <w:pStyle w:val="TOC2"/>
        <w:tabs>
          <w:tab w:val="right" w:leader="dot" w:pos="8306"/>
        </w:tabs>
      </w:pPr>
      <w:hyperlink w:anchor="_Toc32035" w:history="1">
        <w:r>
          <w:rPr>
            <w:rFonts w:ascii="仿宋" w:eastAsia="仿宋" w:hAnsi="仿宋" w:cs="仿宋" w:hint="eastAsia"/>
            <w:lang w:eastAsia="zh-CN"/>
          </w:rPr>
          <w:t>(一)、设施规划与配置</w:t>
        </w:r>
        <w:r>
          <w:tab/>
        </w:r>
        <w:r>
          <w:fldChar w:fldCharType="begin"/>
        </w:r>
        <w:r>
          <w:instrText xml:space="preserve"> PAGEREF _Toc32035 \h </w:instrText>
        </w:r>
        <w:r>
          <w:fldChar w:fldCharType="separate"/>
        </w:r>
        <w:r>
          <w:t>64</w:t>
        </w:r>
        <w:r>
          <w:fldChar w:fldCharType="end"/>
        </w:r>
      </w:hyperlink>
    </w:p>
    <w:p>
      <w:pPr>
        <w:pStyle w:val="TOC2"/>
        <w:tabs>
          <w:tab w:val="right" w:leader="dot" w:pos="8306"/>
        </w:tabs>
      </w:pPr>
      <w:hyperlink w:anchor="_Toc18510" w:history="1">
        <w:r>
          <w:rPr>
            <w:rFonts w:ascii="仿宋" w:eastAsia="仿宋" w:hAnsi="仿宋" w:cs="仿宋" w:hint="eastAsia"/>
            <w:lang w:eastAsia="zh-CN"/>
          </w:rPr>
          <w:t>(二)、设备采购与维护管理</w:t>
        </w:r>
        <w:r>
          <w:tab/>
        </w:r>
        <w:r>
          <w:fldChar w:fldCharType="begin"/>
        </w:r>
        <w:r>
          <w:instrText xml:space="preserve"> PAGEREF _Toc18510 \h </w:instrText>
        </w:r>
        <w:r>
          <w:fldChar w:fldCharType="separate"/>
        </w:r>
        <w:r>
          <w:t>65</w:t>
        </w:r>
        <w:r>
          <w:fldChar w:fldCharType="end"/>
        </w:r>
      </w:hyperlink>
    </w:p>
    <w:p>
      <w:pPr>
        <w:pStyle w:val="TOC2"/>
        <w:tabs>
          <w:tab w:val="right" w:leader="dot" w:pos="8306"/>
        </w:tabs>
      </w:pPr>
      <w:hyperlink w:anchor="_Toc27591" w:history="1">
        <w:r>
          <w:rPr>
            <w:rFonts w:ascii="仿宋" w:eastAsia="仿宋" w:hAnsi="仿宋" w:cs="仿宋" w:hint="eastAsia"/>
            <w:lang w:eastAsia="zh-CN"/>
          </w:rPr>
          <w:t>(三)、设施设备升级策略</w:t>
        </w:r>
        <w:r>
          <w:tab/>
        </w:r>
        <w:r>
          <w:fldChar w:fldCharType="begin"/>
        </w:r>
        <w:r>
          <w:instrText xml:space="preserve"> PAGEREF _Toc27591 \h </w:instrText>
        </w:r>
        <w:r>
          <w:fldChar w:fldCharType="separate"/>
        </w:r>
        <w:r>
          <w:t>65</w:t>
        </w:r>
        <w:r>
          <w:fldChar w:fldCharType="end"/>
        </w:r>
      </w:hyperlink>
    </w:p>
    <w:p>
      <w:pPr>
        <w:pStyle w:val="TOC1"/>
        <w:tabs>
          <w:tab w:val="right" w:leader="dot" w:pos="8306"/>
        </w:tabs>
      </w:pPr>
      <w:hyperlink w:anchor="_Toc2400" w:history="1">
        <w:r>
          <w:rPr>
            <w:rFonts w:ascii="仿宋" w:eastAsia="仿宋" w:hAnsi="仿宋" w:cs="仿宋" w:hint="eastAsia"/>
            <w:lang w:eastAsia="zh-CN"/>
          </w:rPr>
          <w:t>十六、创新驱动与持续发展</w:t>
        </w:r>
        <w:r>
          <w:tab/>
        </w:r>
        <w:r>
          <w:fldChar w:fldCharType="begin"/>
        </w:r>
        <w:r>
          <w:instrText xml:space="preserve"> PAGEREF _Toc2400 \h </w:instrText>
        </w:r>
        <w:r>
          <w:fldChar w:fldCharType="separate"/>
        </w:r>
        <w:r>
          <w:t>66</w:t>
        </w:r>
        <w:r>
          <w:fldChar w:fldCharType="end"/>
        </w:r>
      </w:hyperlink>
    </w:p>
    <w:p>
      <w:pPr>
        <w:pStyle w:val="TOC2"/>
        <w:tabs>
          <w:tab w:val="right" w:leader="dot" w:pos="8306"/>
        </w:tabs>
      </w:pPr>
      <w:hyperlink w:anchor="_Toc5045" w:history="1">
        <w:r>
          <w:rPr>
            <w:rFonts w:ascii="仿宋" w:eastAsia="仿宋" w:hAnsi="仿宋" w:cs="仿宋" w:hint="eastAsia"/>
            <w:lang w:eastAsia="zh-CN"/>
          </w:rPr>
          <w:t>(一)、创新驱动战略实施</w:t>
        </w:r>
        <w:r>
          <w:tab/>
        </w:r>
        <w:r>
          <w:fldChar w:fldCharType="begin"/>
        </w:r>
        <w:r>
          <w:instrText xml:space="preserve"> PAGEREF _Toc5045 \h </w:instrText>
        </w:r>
        <w:r>
          <w:fldChar w:fldCharType="separate"/>
        </w:r>
        <w:r>
          <w:t>66</w:t>
        </w:r>
        <w:r>
          <w:fldChar w:fldCharType="end"/>
        </w:r>
      </w:hyperlink>
    </w:p>
    <w:p>
      <w:pPr>
        <w:pStyle w:val="TOC2"/>
        <w:tabs>
          <w:tab w:val="right" w:leader="dot" w:pos="8306"/>
        </w:tabs>
      </w:pPr>
      <w:hyperlink w:anchor="_Toc6595" w:history="1">
        <w:r>
          <w:rPr>
            <w:rFonts w:ascii="仿宋" w:eastAsia="仿宋" w:hAnsi="仿宋" w:cs="仿宋" w:hint="eastAsia"/>
            <w:lang w:eastAsia="zh-CN"/>
          </w:rPr>
          <w:t>(二)、持续发展路径探索</w:t>
        </w:r>
        <w:r>
          <w:tab/>
        </w:r>
        <w:r>
          <w:fldChar w:fldCharType="begin"/>
        </w:r>
        <w:r>
          <w:instrText xml:space="preserve"> PAGEREF _Toc6595 \h </w:instrText>
        </w:r>
        <w:r>
          <w:fldChar w:fldCharType="separate"/>
        </w:r>
        <w:r>
          <w:t>68</w:t>
        </w:r>
        <w:r>
          <w:fldChar w:fldCharType="end"/>
        </w:r>
      </w:hyperlink>
    </w:p>
    <w:p>
      <w:pPr>
        <w:pStyle w:val="TOC1"/>
        <w:tabs>
          <w:tab w:val="right" w:leader="dot" w:pos="8306"/>
        </w:tabs>
      </w:pPr>
      <w:hyperlink w:anchor="_Toc27937" w:history="1">
        <w:r>
          <w:rPr>
            <w:rFonts w:ascii="仿宋" w:eastAsia="仿宋" w:hAnsi="仿宋" w:cs="仿宋" w:hint="eastAsia"/>
            <w:lang w:eastAsia="zh-CN"/>
          </w:rPr>
          <w:t>十七、项目施工方案</w:t>
        </w:r>
        <w:r>
          <w:tab/>
        </w:r>
        <w:r>
          <w:fldChar w:fldCharType="begin"/>
        </w:r>
        <w:r>
          <w:instrText xml:space="preserve"> PAGEREF _Toc27937 \h </w:instrText>
        </w:r>
        <w:r>
          <w:fldChar w:fldCharType="separate"/>
        </w:r>
        <w:r>
          <w:t>72</w:t>
        </w:r>
        <w:r>
          <w:fldChar w:fldCharType="end"/>
        </w:r>
      </w:hyperlink>
    </w:p>
    <w:p>
      <w:pPr>
        <w:pStyle w:val="TOC2"/>
        <w:tabs>
          <w:tab w:val="right" w:leader="dot" w:pos="8306"/>
        </w:tabs>
      </w:pPr>
      <w:hyperlink w:anchor="_Toc1120" w:history="1">
        <w:r>
          <w:rPr>
            <w:rFonts w:ascii="仿宋" w:eastAsia="仿宋" w:hAnsi="仿宋" w:cs="仿宋" w:hint="eastAsia"/>
            <w:lang w:eastAsia="zh-CN"/>
          </w:rPr>
          <w:t>(一)、施工组织设计</w:t>
        </w:r>
        <w:r>
          <w:tab/>
        </w:r>
        <w:r>
          <w:fldChar w:fldCharType="begin"/>
        </w:r>
        <w:r>
          <w:instrText xml:space="preserve"> PAGEREF _Toc1120 \h </w:instrText>
        </w:r>
        <w:r>
          <w:fldChar w:fldCharType="separate"/>
        </w:r>
        <w:r>
          <w:t>72</w:t>
        </w:r>
        <w:r>
          <w:fldChar w:fldCharType="end"/>
        </w:r>
      </w:hyperlink>
    </w:p>
    <w:p>
      <w:pPr>
        <w:pStyle w:val="TOC2"/>
        <w:tabs>
          <w:tab w:val="right" w:leader="dot" w:pos="8306"/>
        </w:tabs>
      </w:pPr>
      <w:hyperlink w:anchor="_Toc1226" w:history="1">
        <w:r>
          <w:rPr>
            <w:rFonts w:ascii="仿宋" w:eastAsia="仿宋" w:hAnsi="仿宋" w:cs="仿宋" w:hint="eastAsia"/>
            <w:lang w:eastAsia="zh-CN"/>
          </w:rPr>
          <w:t>(二)、施工工艺与技术路线</w:t>
        </w:r>
        <w:r>
          <w:tab/>
        </w:r>
        <w:r>
          <w:fldChar w:fldCharType="begin"/>
        </w:r>
        <w:r>
          <w:instrText xml:space="preserve"> PAGEREF _Toc1226 \h </w:instrText>
        </w:r>
        <w:r>
          <w:fldChar w:fldCharType="separate"/>
        </w:r>
        <w:r>
          <w:t>73</w:t>
        </w:r>
        <w:r>
          <w:fldChar w:fldCharType="end"/>
        </w:r>
      </w:hyperlink>
    </w:p>
    <w:p>
      <w:pPr>
        <w:pStyle w:val="TOC2"/>
        <w:tabs>
          <w:tab w:val="right" w:leader="dot" w:pos="8306"/>
        </w:tabs>
      </w:pPr>
      <w:hyperlink w:anchor="_Toc652" w:history="1">
        <w:r>
          <w:rPr>
            <w:rFonts w:ascii="仿宋" w:eastAsia="仿宋" w:hAnsi="仿宋" w:cs="仿宋" w:hint="eastAsia"/>
            <w:lang w:eastAsia="zh-CN"/>
          </w:rPr>
          <w:t>(三)、关键节点施工计划</w:t>
        </w:r>
        <w:r>
          <w:tab/>
        </w:r>
        <w:r>
          <w:fldChar w:fldCharType="begin"/>
        </w:r>
        <w:r>
          <w:instrText xml:space="preserve"> PAGEREF _Toc652 \h </w:instrText>
        </w:r>
        <w:r>
          <w:fldChar w:fldCharType="separate"/>
        </w:r>
        <w:r>
          <w:t>75</w:t>
        </w:r>
        <w:r>
          <w:fldChar w:fldCharType="end"/>
        </w:r>
      </w:hyperlink>
    </w:p>
    <w:p>
      <w:pPr>
        <w:pStyle w:val="TOC2"/>
        <w:tabs>
          <w:tab w:val="right" w:leader="dot" w:pos="8306"/>
        </w:tabs>
      </w:pPr>
      <w:hyperlink w:anchor="_Toc22519" w:history="1">
        <w:r>
          <w:rPr>
            <w:rFonts w:ascii="仿宋" w:eastAsia="仿宋" w:hAnsi="仿宋" w:cs="仿宋" w:hint="eastAsia"/>
            <w:lang w:eastAsia="zh-CN"/>
          </w:rPr>
          <w:t>(四)、施工现场管理</w:t>
        </w:r>
        <w:r>
          <w:tab/>
        </w:r>
        <w:r>
          <w:fldChar w:fldCharType="begin"/>
        </w:r>
        <w:r>
          <w:instrText xml:space="preserve"> PAGEREF _Toc22519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6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消泡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消泡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消泡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泡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消泡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消泡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2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为了融入当地社区，消泡剂项目需深入理解当地的文化特色和社会习俗。例如，项目在设计广告和市场推广活动时，应考虑使用当地语言和符合地方文化的表达方式。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8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为了确保消泡剂项目的成功并最大限度地减轻潜在的社会风险，详细的风险分析和具体的应对策略至关重要。以下是针对项目可能面临的具体社会风险及相应对策的分析：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风险描述：消泡剂项目可能遭遇社区抵制，尤其如果社区成员认为项目会破坏他们的生活环境或忽略他们的意见。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风险描述：消泡剂项目的商业实践可能与当地的文化和价值观存在冲突，导致社会紧张和文化冲突。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风险描述：消泡剂项目可能会增加对公共资源和基础设施的需求，给当地带来额外压力，例如在水资源、能源供应和交通系统方面。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风险描述：消泡剂项目可能会引起当地社会结构和动态的变化，例如改变社区的人口组成和社交模式。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风险描述：在消泡剂项目运营过程中，可能涉及大量个人和商业敏感信息，存在信息安全和隐私保护的风险。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86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34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3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https://d.book118.com/545224032013011042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34A5B"/>
    <w:rsid w:val="0EB34A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224032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2024-01-06T12:08:00Z</dcterms:created>
  <dcterms:modified xsi:type="dcterms:W3CDTF">2024-01-06T12:09:13Z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9C0ED66734434DDF843D49B44F9A6724_11</vt:lpwstr>
  </property>
  <property fmtid="{D5CDD505-2E9C-101B-9397-08002B2CF9AE}" pid="3" name="KSOProductBuildVer">
    <vt:lpwstr>2052-12.1.0.16120</vt:lpwstr>
  </property>
</Properties>
</file>