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压力校验器行业企业战略风险管理报告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042" w:history="1">
        <w:r>
          <w:rPr>
            <w:rFonts w:ascii="仿宋" w:eastAsia="仿宋" w:hAnsi="仿宋" w:cs="仿宋" w:hint="eastAsia"/>
            <w:lang w:eastAsia="zh-CN"/>
          </w:rPr>
          <w:t>概论</w:t>
        </w:r>
        <w:r>
          <w:tab/>
        </w:r>
        <w:r>
          <w:fldChar w:fldCharType="begin"/>
        </w:r>
        <w:r>
          <w:instrText xml:space="preserve"> PAGEREF _Toc28042 \h </w:instrText>
        </w:r>
        <w:r>
          <w:fldChar w:fldCharType="separate"/>
        </w:r>
        <w:r>
          <w:t>4</w:t>
        </w:r>
        <w:r>
          <w:fldChar w:fldCharType="end"/>
        </w:r>
      </w:hyperlink>
    </w:p>
    <w:p>
      <w:pPr>
        <w:pStyle w:val="TOC1"/>
        <w:tabs>
          <w:tab w:val="right" w:leader="dot" w:pos="8306"/>
        </w:tabs>
      </w:pPr>
      <w:hyperlink w:anchor="_Toc2207" w:history="1">
        <w:r>
          <w:rPr>
            <w:rFonts w:ascii="仿宋" w:eastAsia="仿宋" w:hAnsi="仿宋" w:cs="仿宋" w:hint="eastAsia"/>
            <w:lang w:eastAsia="zh-CN"/>
          </w:rPr>
          <w:t>一、企业管理方案</w:t>
        </w:r>
        <w:r>
          <w:tab/>
        </w:r>
        <w:r>
          <w:fldChar w:fldCharType="begin"/>
        </w:r>
        <w:r>
          <w:instrText xml:space="preserve"> PAGEREF _Toc2207 \h </w:instrText>
        </w:r>
        <w:r>
          <w:fldChar w:fldCharType="separate"/>
        </w:r>
        <w:r>
          <w:t>4</w:t>
        </w:r>
        <w:r>
          <w:fldChar w:fldCharType="end"/>
        </w:r>
      </w:hyperlink>
    </w:p>
    <w:p>
      <w:pPr>
        <w:pStyle w:val="TOC2"/>
        <w:tabs>
          <w:tab w:val="right" w:leader="dot" w:pos="8306"/>
        </w:tabs>
      </w:pPr>
      <w:hyperlink w:anchor="_Toc19658" w:history="1">
        <w:r>
          <w:rPr>
            <w:rFonts w:ascii="仿宋" w:eastAsia="仿宋" w:hAnsi="仿宋" w:cs="仿宋" w:hint="eastAsia"/>
            <w:lang w:eastAsia="zh-CN"/>
          </w:rPr>
          <w:t>(一)、企业管理体系</w:t>
        </w:r>
        <w:r>
          <w:tab/>
        </w:r>
        <w:r>
          <w:fldChar w:fldCharType="begin"/>
        </w:r>
        <w:r>
          <w:instrText xml:space="preserve"> PAGEREF _Toc19658 \h </w:instrText>
        </w:r>
        <w:r>
          <w:fldChar w:fldCharType="separate"/>
        </w:r>
        <w:r>
          <w:t>4</w:t>
        </w:r>
        <w:r>
          <w:fldChar w:fldCharType="end"/>
        </w:r>
      </w:hyperlink>
    </w:p>
    <w:p>
      <w:pPr>
        <w:pStyle w:val="TOC2"/>
        <w:tabs>
          <w:tab w:val="right" w:leader="dot" w:pos="8306"/>
        </w:tabs>
      </w:pPr>
      <w:hyperlink w:anchor="_Toc31992" w:history="1">
        <w:r>
          <w:rPr>
            <w:rFonts w:ascii="仿宋" w:eastAsia="仿宋" w:hAnsi="仿宋" w:cs="仿宋" w:hint="eastAsia"/>
            <w:lang w:eastAsia="zh-CN"/>
          </w:rPr>
          <w:t>(二)、信息管理与信息系统</w:t>
        </w:r>
        <w:r>
          <w:tab/>
        </w:r>
        <w:r>
          <w:fldChar w:fldCharType="begin"/>
        </w:r>
        <w:r>
          <w:instrText xml:space="preserve"> PAGEREF _Toc31992 \h </w:instrText>
        </w:r>
        <w:r>
          <w:fldChar w:fldCharType="separate"/>
        </w:r>
        <w:r>
          <w:t>6</w:t>
        </w:r>
        <w:r>
          <w:fldChar w:fldCharType="end"/>
        </w:r>
      </w:hyperlink>
    </w:p>
    <w:p>
      <w:pPr>
        <w:pStyle w:val="TOC1"/>
        <w:tabs>
          <w:tab w:val="right" w:leader="dot" w:pos="8306"/>
        </w:tabs>
      </w:pPr>
      <w:hyperlink w:anchor="_Toc32652" w:history="1">
        <w:r>
          <w:rPr>
            <w:rFonts w:ascii="仿宋" w:eastAsia="仿宋" w:hAnsi="仿宋" w:cs="仿宋" w:hint="eastAsia"/>
            <w:lang w:eastAsia="zh-CN"/>
          </w:rPr>
          <w:t>二、员工压力管理及应对措施</w:t>
        </w:r>
        <w:r>
          <w:tab/>
        </w:r>
        <w:r>
          <w:fldChar w:fldCharType="begin"/>
        </w:r>
        <w:r>
          <w:instrText xml:space="preserve"> PAGEREF _Toc32652 \h </w:instrText>
        </w:r>
        <w:r>
          <w:fldChar w:fldCharType="separate"/>
        </w:r>
        <w:r>
          <w:t>9</w:t>
        </w:r>
        <w:r>
          <w:fldChar w:fldCharType="end"/>
        </w:r>
      </w:hyperlink>
    </w:p>
    <w:p>
      <w:pPr>
        <w:pStyle w:val="TOC2"/>
        <w:tabs>
          <w:tab w:val="right" w:leader="dot" w:pos="8306"/>
        </w:tabs>
      </w:pPr>
      <w:hyperlink w:anchor="_Toc25317" w:history="1">
        <w:r>
          <w:rPr>
            <w:rFonts w:ascii="仿宋" w:eastAsia="仿宋" w:hAnsi="仿宋" w:cs="仿宋" w:hint="eastAsia"/>
            <w:lang w:eastAsia="zh-CN"/>
          </w:rPr>
          <w:t>(一)、压力对员工的影响及管理原则</w:t>
        </w:r>
        <w:r>
          <w:tab/>
        </w:r>
        <w:r>
          <w:fldChar w:fldCharType="begin"/>
        </w:r>
        <w:r>
          <w:instrText xml:space="preserve"> PAGEREF _Toc25317 \h </w:instrText>
        </w:r>
        <w:r>
          <w:fldChar w:fldCharType="separate"/>
        </w:r>
        <w:r>
          <w:t>9</w:t>
        </w:r>
        <w:r>
          <w:fldChar w:fldCharType="end"/>
        </w:r>
      </w:hyperlink>
    </w:p>
    <w:p>
      <w:pPr>
        <w:pStyle w:val="TOC2"/>
        <w:tabs>
          <w:tab w:val="right" w:leader="dot" w:pos="8306"/>
        </w:tabs>
      </w:pPr>
      <w:hyperlink w:anchor="_Toc19020" w:history="1">
        <w:r>
          <w:rPr>
            <w:rFonts w:ascii="仿宋" w:eastAsia="仿宋" w:hAnsi="仿宋" w:cs="仿宋" w:hint="eastAsia"/>
            <w:lang w:eastAsia="zh-CN"/>
          </w:rPr>
          <w:t>(二)、压力应对策略及其实施方案</w:t>
        </w:r>
        <w:r>
          <w:tab/>
        </w:r>
        <w:r>
          <w:fldChar w:fldCharType="begin"/>
        </w:r>
        <w:r>
          <w:instrText xml:space="preserve"> PAGEREF _Toc19020 \h </w:instrText>
        </w:r>
        <w:r>
          <w:fldChar w:fldCharType="separate"/>
        </w:r>
        <w:r>
          <w:t>10</w:t>
        </w:r>
        <w:r>
          <w:fldChar w:fldCharType="end"/>
        </w:r>
      </w:hyperlink>
    </w:p>
    <w:p>
      <w:pPr>
        <w:pStyle w:val="TOC2"/>
        <w:tabs>
          <w:tab w:val="right" w:leader="dot" w:pos="8306"/>
        </w:tabs>
      </w:pPr>
      <w:hyperlink w:anchor="_Toc10164" w:history="1">
        <w:r>
          <w:rPr>
            <w:rFonts w:ascii="仿宋" w:eastAsia="仿宋" w:hAnsi="仿宋" w:cs="仿宋" w:hint="eastAsia"/>
            <w:lang w:eastAsia="zh-CN"/>
          </w:rPr>
          <w:t>(三)、压力管理效果的评估及持续改进</w:t>
        </w:r>
        <w:r>
          <w:tab/>
        </w:r>
        <w:r>
          <w:fldChar w:fldCharType="begin"/>
        </w:r>
        <w:r>
          <w:instrText xml:space="preserve"> PAGEREF _Toc10164 \h </w:instrText>
        </w:r>
        <w:r>
          <w:fldChar w:fldCharType="separate"/>
        </w:r>
        <w:r>
          <w:t>11</w:t>
        </w:r>
        <w:r>
          <w:fldChar w:fldCharType="end"/>
        </w:r>
      </w:hyperlink>
    </w:p>
    <w:p>
      <w:pPr>
        <w:pStyle w:val="TOC1"/>
        <w:tabs>
          <w:tab w:val="right" w:leader="dot" w:pos="8306"/>
        </w:tabs>
      </w:pPr>
      <w:hyperlink w:anchor="_Toc15575" w:history="1">
        <w:r>
          <w:rPr>
            <w:rFonts w:ascii="仿宋" w:eastAsia="仿宋" w:hAnsi="仿宋" w:cs="仿宋" w:hint="eastAsia"/>
            <w:lang w:eastAsia="zh-CN"/>
          </w:rPr>
          <w:t>三、压力校验器项目概论</w:t>
        </w:r>
        <w:r>
          <w:tab/>
        </w:r>
        <w:r>
          <w:fldChar w:fldCharType="begin"/>
        </w:r>
        <w:r>
          <w:instrText xml:space="preserve"> PAGEREF _Toc15575 \h </w:instrText>
        </w:r>
        <w:r>
          <w:fldChar w:fldCharType="separate"/>
        </w:r>
        <w:r>
          <w:t>12</w:t>
        </w:r>
        <w:r>
          <w:fldChar w:fldCharType="end"/>
        </w:r>
      </w:hyperlink>
    </w:p>
    <w:p>
      <w:pPr>
        <w:pStyle w:val="TOC2"/>
        <w:tabs>
          <w:tab w:val="right" w:leader="dot" w:pos="8306"/>
        </w:tabs>
      </w:pPr>
      <w:hyperlink w:anchor="_Toc31948" w:history="1">
        <w:r>
          <w:rPr>
            <w:rFonts w:ascii="仿宋" w:eastAsia="仿宋" w:hAnsi="仿宋" w:cs="仿宋" w:hint="eastAsia"/>
            <w:lang w:eastAsia="zh-CN"/>
          </w:rPr>
          <w:t>(一)、创新计划及压力校验器项目性质</w:t>
        </w:r>
        <w:r>
          <w:tab/>
        </w:r>
        <w:r>
          <w:fldChar w:fldCharType="begin"/>
        </w:r>
        <w:r>
          <w:instrText xml:space="preserve"> PAGEREF _Toc31948 \h </w:instrText>
        </w:r>
        <w:r>
          <w:fldChar w:fldCharType="separate"/>
        </w:r>
        <w:r>
          <w:t>12</w:t>
        </w:r>
        <w:r>
          <w:fldChar w:fldCharType="end"/>
        </w:r>
      </w:hyperlink>
    </w:p>
    <w:p>
      <w:pPr>
        <w:pStyle w:val="TOC2"/>
        <w:tabs>
          <w:tab w:val="right" w:leader="dot" w:pos="8306"/>
        </w:tabs>
      </w:pPr>
      <w:hyperlink w:anchor="_Toc26752" w:history="1">
        <w:r>
          <w:rPr>
            <w:rFonts w:ascii="仿宋" w:eastAsia="仿宋" w:hAnsi="仿宋" w:cs="仿宋" w:hint="eastAsia"/>
            <w:lang w:eastAsia="zh-CN"/>
          </w:rPr>
          <w:t>(二)、主管单位与压力校验器项目执行方</w:t>
        </w:r>
        <w:r>
          <w:tab/>
        </w:r>
        <w:r>
          <w:fldChar w:fldCharType="begin"/>
        </w:r>
        <w:r>
          <w:instrText xml:space="preserve"> PAGEREF _Toc26752 \h </w:instrText>
        </w:r>
        <w:r>
          <w:fldChar w:fldCharType="separate"/>
        </w:r>
        <w:r>
          <w:t>12</w:t>
        </w:r>
        <w:r>
          <w:fldChar w:fldCharType="end"/>
        </w:r>
      </w:hyperlink>
    </w:p>
    <w:p>
      <w:pPr>
        <w:pStyle w:val="TOC2"/>
        <w:tabs>
          <w:tab w:val="right" w:leader="dot" w:pos="8306"/>
        </w:tabs>
      </w:pPr>
      <w:hyperlink w:anchor="_Toc26009" w:history="1">
        <w:r>
          <w:rPr>
            <w:rFonts w:ascii="仿宋" w:eastAsia="仿宋" w:hAnsi="仿宋" w:cs="仿宋" w:hint="eastAsia"/>
            <w:lang w:eastAsia="zh-CN"/>
          </w:rPr>
          <w:t>(三)、战略协作伙伴</w:t>
        </w:r>
        <w:r>
          <w:tab/>
        </w:r>
        <w:r>
          <w:fldChar w:fldCharType="begin"/>
        </w:r>
        <w:r>
          <w:instrText xml:space="preserve"> PAGEREF _Toc26009 \h </w:instrText>
        </w:r>
        <w:r>
          <w:fldChar w:fldCharType="separate"/>
        </w:r>
        <w:r>
          <w:t>13</w:t>
        </w:r>
        <w:r>
          <w:fldChar w:fldCharType="end"/>
        </w:r>
      </w:hyperlink>
    </w:p>
    <w:p>
      <w:pPr>
        <w:pStyle w:val="TOC2"/>
        <w:tabs>
          <w:tab w:val="right" w:leader="dot" w:pos="8306"/>
        </w:tabs>
      </w:pPr>
      <w:hyperlink w:anchor="_Toc9441" w:history="1">
        <w:r>
          <w:rPr>
            <w:rFonts w:ascii="仿宋" w:eastAsia="仿宋" w:hAnsi="仿宋" w:cs="仿宋" w:hint="eastAsia"/>
            <w:lang w:eastAsia="zh-CN"/>
          </w:rPr>
          <w:t>(四)、压力校验器项目提出背景和合理性</w:t>
        </w:r>
        <w:r>
          <w:tab/>
        </w:r>
        <w:r>
          <w:fldChar w:fldCharType="begin"/>
        </w:r>
        <w:r>
          <w:instrText xml:space="preserve"> PAGEREF _Toc9441 \h </w:instrText>
        </w:r>
        <w:r>
          <w:fldChar w:fldCharType="separate"/>
        </w:r>
        <w:r>
          <w:t>14</w:t>
        </w:r>
        <w:r>
          <w:fldChar w:fldCharType="end"/>
        </w:r>
      </w:hyperlink>
    </w:p>
    <w:p>
      <w:pPr>
        <w:pStyle w:val="TOC2"/>
        <w:tabs>
          <w:tab w:val="right" w:leader="dot" w:pos="8306"/>
        </w:tabs>
      </w:pPr>
      <w:hyperlink w:anchor="_Toc7615" w:history="1">
        <w:r>
          <w:rPr>
            <w:rFonts w:ascii="仿宋" w:eastAsia="仿宋" w:hAnsi="仿宋" w:cs="仿宋" w:hint="eastAsia"/>
            <w:lang w:eastAsia="zh-CN"/>
          </w:rPr>
          <w:t>(五)、压力校验器项目选址和土地综合评估</w:t>
        </w:r>
        <w:r>
          <w:tab/>
        </w:r>
        <w:r>
          <w:fldChar w:fldCharType="begin"/>
        </w:r>
        <w:r>
          <w:instrText xml:space="preserve"> PAGEREF _Toc7615 \h </w:instrText>
        </w:r>
        <w:r>
          <w:fldChar w:fldCharType="separate"/>
        </w:r>
        <w:r>
          <w:t>15</w:t>
        </w:r>
        <w:r>
          <w:fldChar w:fldCharType="end"/>
        </w:r>
      </w:hyperlink>
    </w:p>
    <w:p>
      <w:pPr>
        <w:pStyle w:val="TOC2"/>
        <w:tabs>
          <w:tab w:val="right" w:leader="dot" w:pos="8306"/>
        </w:tabs>
      </w:pPr>
      <w:hyperlink w:anchor="_Toc16311" w:history="1">
        <w:r>
          <w:rPr>
            <w:rFonts w:ascii="仿宋" w:eastAsia="仿宋" w:hAnsi="仿宋" w:cs="仿宋" w:hint="eastAsia"/>
            <w:lang w:eastAsia="zh-CN"/>
          </w:rPr>
          <w:t>(六)、土木工程建设目标</w:t>
        </w:r>
        <w:r>
          <w:tab/>
        </w:r>
        <w:r>
          <w:fldChar w:fldCharType="begin"/>
        </w:r>
        <w:r>
          <w:instrText xml:space="preserve"> PAGEREF _Toc16311 \h </w:instrText>
        </w:r>
        <w:r>
          <w:fldChar w:fldCharType="separate"/>
        </w:r>
        <w:r>
          <w:t>16</w:t>
        </w:r>
        <w:r>
          <w:fldChar w:fldCharType="end"/>
        </w:r>
      </w:hyperlink>
    </w:p>
    <w:p>
      <w:pPr>
        <w:pStyle w:val="TOC2"/>
        <w:tabs>
          <w:tab w:val="right" w:leader="dot" w:pos="8306"/>
        </w:tabs>
      </w:pPr>
      <w:hyperlink w:anchor="_Toc25094" w:history="1">
        <w:r>
          <w:rPr>
            <w:rFonts w:ascii="仿宋" w:eastAsia="仿宋" w:hAnsi="仿宋" w:cs="仿宋" w:hint="eastAsia"/>
            <w:lang w:eastAsia="zh-CN"/>
          </w:rPr>
          <w:t>(七)、设备采购计划</w:t>
        </w:r>
        <w:r>
          <w:tab/>
        </w:r>
        <w:r>
          <w:fldChar w:fldCharType="begin"/>
        </w:r>
        <w:r>
          <w:instrText xml:space="preserve"> PAGEREF _Toc25094 \h </w:instrText>
        </w:r>
        <w:r>
          <w:fldChar w:fldCharType="separate"/>
        </w:r>
        <w:r>
          <w:t>17</w:t>
        </w:r>
        <w:r>
          <w:fldChar w:fldCharType="end"/>
        </w:r>
      </w:hyperlink>
    </w:p>
    <w:p>
      <w:pPr>
        <w:pStyle w:val="TOC2"/>
        <w:tabs>
          <w:tab w:val="right" w:leader="dot" w:pos="8306"/>
        </w:tabs>
      </w:pPr>
      <w:hyperlink w:anchor="_Toc6305" w:history="1">
        <w:r>
          <w:rPr>
            <w:rFonts w:ascii="仿宋" w:eastAsia="仿宋" w:hAnsi="仿宋" w:cs="仿宋" w:hint="eastAsia"/>
            <w:lang w:eastAsia="zh-CN"/>
          </w:rPr>
          <w:t>(八)、产品规划与开发方案</w:t>
        </w:r>
        <w:r>
          <w:tab/>
        </w:r>
        <w:r>
          <w:fldChar w:fldCharType="begin"/>
        </w:r>
        <w:r>
          <w:instrText xml:space="preserve"> PAGEREF _Toc6305 \h </w:instrText>
        </w:r>
        <w:r>
          <w:fldChar w:fldCharType="separate"/>
        </w:r>
        <w:r>
          <w:t>17</w:t>
        </w:r>
        <w:r>
          <w:fldChar w:fldCharType="end"/>
        </w:r>
      </w:hyperlink>
    </w:p>
    <w:p>
      <w:pPr>
        <w:pStyle w:val="TOC2"/>
        <w:tabs>
          <w:tab w:val="right" w:leader="dot" w:pos="8306"/>
        </w:tabs>
      </w:pPr>
      <w:hyperlink w:anchor="_Toc14758" w:history="1">
        <w:r>
          <w:rPr>
            <w:rFonts w:ascii="仿宋" w:eastAsia="仿宋" w:hAnsi="仿宋" w:cs="仿宋" w:hint="eastAsia"/>
            <w:lang w:eastAsia="zh-CN"/>
          </w:rPr>
          <w:t>(九)、原材料供应保障</w:t>
        </w:r>
        <w:r>
          <w:tab/>
        </w:r>
        <w:r>
          <w:fldChar w:fldCharType="begin"/>
        </w:r>
        <w:r>
          <w:instrText xml:space="preserve"> PAGEREF _Toc14758 \h </w:instrText>
        </w:r>
        <w:r>
          <w:fldChar w:fldCharType="separate"/>
        </w:r>
        <w:r>
          <w:t>18</w:t>
        </w:r>
        <w:r>
          <w:fldChar w:fldCharType="end"/>
        </w:r>
      </w:hyperlink>
    </w:p>
    <w:p>
      <w:pPr>
        <w:pStyle w:val="TOC2"/>
        <w:tabs>
          <w:tab w:val="right" w:leader="dot" w:pos="8306"/>
        </w:tabs>
      </w:pPr>
      <w:hyperlink w:anchor="_Toc28613" w:history="1">
        <w:r>
          <w:rPr>
            <w:rFonts w:ascii="仿宋" w:eastAsia="仿宋" w:hAnsi="仿宋" w:cs="仿宋" w:hint="eastAsia"/>
            <w:lang w:eastAsia="zh-CN"/>
          </w:rPr>
          <w:t>(十)、压力校验器项目能源消耗分析</w:t>
        </w:r>
        <w:r>
          <w:tab/>
        </w:r>
        <w:r>
          <w:fldChar w:fldCharType="begin"/>
        </w:r>
        <w:r>
          <w:instrText xml:space="preserve"> PAGEREF _Toc28613 \h </w:instrText>
        </w:r>
        <w:r>
          <w:fldChar w:fldCharType="separate"/>
        </w:r>
        <w:r>
          <w:t>18</w:t>
        </w:r>
        <w:r>
          <w:fldChar w:fldCharType="end"/>
        </w:r>
      </w:hyperlink>
    </w:p>
    <w:p>
      <w:pPr>
        <w:pStyle w:val="TOC2"/>
        <w:tabs>
          <w:tab w:val="right" w:leader="dot" w:pos="8306"/>
        </w:tabs>
      </w:pPr>
      <w:hyperlink w:anchor="_Toc2769" w:history="1">
        <w:r>
          <w:rPr>
            <w:rFonts w:ascii="仿宋" w:eastAsia="仿宋" w:hAnsi="仿宋" w:cs="仿宋" w:hint="eastAsia"/>
            <w:lang w:eastAsia="zh-CN"/>
          </w:rPr>
          <w:t>(十一)、环境保护</w:t>
        </w:r>
        <w:r>
          <w:tab/>
        </w:r>
        <w:r>
          <w:fldChar w:fldCharType="begin"/>
        </w:r>
        <w:r>
          <w:instrText xml:space="preserve"> PAGEREF _Toc2769 \h </w:instrText>
        </w:r>
        <w:r>
          <w:fldChar w:fldCharType="separate"/>
        </w:r>
        <w:r>
          <w:t>19</w:t>
        </w:r>
        <w:r>
          <w:fldChar w:fldCharType="end"/>
        </w:r>
      </w:hyperlink>
    </w:p>
    <w:p>
      <w:pPr>
        <w:pStyle w:val="TOC2"/>
        <w:tabs>
          <w:tab w:val="right" w:leader="dot" w:pos="8306"/>
        </w:tabs>
      </w:pPr>
      <w:hyperlink w:anchor="_Toc9892" w:history="1">
        <w:r>
          <w:rPr>
            <w:rFonts w:ascii="仿宋" w:eastAsia="仿宋" w:hAnsi="仿宋" w:cs="仿宋" w:hint="eastAsia"/>
            <w:lang w:eastAsia="zh-CN"/>
          </w:rPr>
          <w:t>(十二)、压力校验器项目进度规划与执行</w:t>
        </w:r>
        <w:r>
          <w:tab/>
        </w:r>
        <w:r>
          <w:fldChar w:fldCharType="begin"/>
        </w:r>
        <w:r>
          <w:instrText xml:space="preserve"> PAGEREF _Toc9892 \h </w:instrText>
        </w:r>
        <w:r>
          <w:fldChar w:fldCharType="separate"/>
        </w:r>
        <w:r>
          <w:t>20</w:t>
        </w:r>
        <w:r>
          <w:fldChar w:fldCharType="end"/>
        </w:r>
      </w:hyperlink>
    </w:p>
    <w:p>
      <w:pPr>
        <w:pStyle w:val="TOC2"/>
        <w:tabs>
          <w:tab w:val="right" w:leader="dot" w:pos="8306"/>
        </w:tabs>
      </w:pPr>
      <w:hyperlink w:anchor="_Toc23728" w:history="1">
        <w:r>
          <w:rPr>
            <w:rFonts w:ascii="仿宋" w:eastAsia="仿宋" w:hAnsi="仿宋" w:cs="仿宋" w:hint="eastAsia"/>
            <w:lang w:eastAsia="zh-CN"/>
          </w:rPr>
          <w:t>(十三)、经济效益分析与投资预估</w:t>
        </w:r>
        <w:r>
          <w:tab/>
        </w:r>
        <w:r>
          <w:fldChar w:fldCharType="begin"/>
        </w:r>
        <w:r>
          <w:instrText xml:space="preserve"> PAGEREF _Toc23728 \h </w:instrText>
        </w:r>
        <w:r>
          <w:fldChar w:fldCharType="separate"/>
        </w:r>
        <w:r>
          <w:t>21</w:t>
        </w:r>
        <w:r>
          <w:fldChar w:fldCharType="end"/>
        </w:r>
      </w:hyperlink>
    </w:p>
    <w:p>
      <w:pPr>
        <w:pStyle w:val="TOC2"/>
        <w:tabs>
          <w:tab w:val="right" w:leader="dot" w:pos="8306"/>
        </w:tabs>
      </w:pPr>
      <w:hyperlink w:anchor="_Toc27826" w:history="1">
        <w:r>
          <w:rPr>
            <w:rFonts w:ascii="仿宋" w:eastAsia="仿宋" w:hAnsi="仿宋" w:cs="仿宋" w:hint="eastAsia"/>
            <w:lang w:eastAsia="zh-CN"/>
          </w:rPr>
          <w:t>(十四)、报告详解与解释</w:t>
        </w:r>
        <w:r>
          <w:tab/>
        </w:r>
        <w:r>
          <w:fldChar w:fldCharType="begin"/>
        </w:r>
        <w:r>
          <w:instrText xml:space="preserve"> PAGEREF _Toc27826 \h </w:instrText>
        </w:r>
        <w:r>
          <w:fldChar w:fldCharType="separate"/>
        </w:r>
        <w:r>
          <w:t>22</w:t>
        </w:r>
        <w:r>
          <w:fldChar w:fldCharType="end"/>
        </w:r>
      </w:hyperlink>
    </w:p>
    <w:p>
      <w:pPr>
        <w:pStyle w:val="TOC1"/>
        <w:tabs>
          <w:tab w:val="right" w:leader="dot" w:pos="8306"/>
        </w:tabs>
      </w:pPr>
      <w:hyperlink w:anchor="_Toc31279" w:history="1">
        <w:r>
          <w:rPr>
            <w:rFonts w:ascii="仿宋" w:eastAsia="仿宋" w:hAnsi="仿宋" w:cs="仿宋" w:hint="eastAsia"/>
            <w:lang w:eastAsia="zh-CN"/>
          </w:rPr>
          <w:t>四、压力校验器项目概论</w:t>
        </w:r>
        <w:r>
          <w:tab/>
        </w:r>
        <w:r>
          <w:fldChar w:fldCharType="begin"/>
        </w:r>
        <w:r>
          <w:instrText xml:space="preserve"> PAGEREF _Toc31279 \h </w:instrText>
        </w:r>
        <w:r>
          <w:fldChar w:fldCharType="separate"/>
        </w:r>
        <w:r>
          <w:t>23</w:t>
        </w:r>
        <w:r>
          <w:fldChar w:fldCharType="end"/>
        </w:r>
      </w:hyperlink>
    </w:p>
    <w:p>
      <w:pPr>
        <w:pStyle w:val="TOC2"/>
        <w:tabs>
          <w:tab w:val="right" w:leader="dot" w:pos="8306"/>
        </w:tabs>
      </w:pPr>
      <w:hyperlink w:anchor="_Toc23902" w:history="1">
        <w:r>
          <w:rPr>
            <w:rFonts w:ascii="仿宋" w:eastAsia="仿宋" w:hAnsi="仿宋" w:cs="仿宋" w:hint="eastAsia"/>
            <w:lang w:eastAsia="zh-CN"/>
          </w:rPr>
          <w:t>(一)、压力校验器项目名称</w:t>
        </w:r>
        <w:r>
          <w:tab/>
        </w:r>
        <w:r>
          <w:fldChar w:fldCharType="begin"/>
        </w:r>
        <w:r>
          <w:instrText xml:space="preserve"> PAGEREF _Toc23902 \h </w:instrText>
        </w:r>
        <w:r>
          <w:fldChar w:fldCharType="separate"/>
        </w:r>
        <w:r>
          <w:t>23</w:t>
        </w:r>
        <w:r>
          <w:fldChar w:fldCharType="end"/>
        </w:r>
      </w:hyperlink>
    </w:p>
    <w:p>
      <w:pPr>
        <w:pStyle w:val="TOC2"/>
        <w:tabs>
          <w:tab w:val="right" w:leader="dot" w:pos="8306"/>
        </w:tabs>
      </w:pPr>
      <w:hyperlink w:anchor="_Toc1103" w:history="1">
        <w:r>
          <w:rPr>
            <w:rFonts w:ascii="仿宋" w:eastAsia="仿宋" w:hAnsi="仿宋" w:cs="仿宋" w:hint="eastAsia"/>
            <w:lang w:eastAsia="zh-CN"/>
          </w:rPr>
          <w:t>(二)、压力校验器项目投资人</w:t>
        </w:r>
        <w:r>
          <w:tab/>
        </w:r>
        <w:r>
          <w:fldChar w:fldCharType="begin"/>
        </w:r>
        <w:r>
          <w:instrText xml:space="preserve"> PAGEREF _Toc1103 \h </w:instrText>
        </w:r>
        <w:r>
          <w:fldChar w:fldCharType="separate"/>
        </w:r>
        <w:r>
          <w:t>23</w:t>
        </w:r>
        <w:r>
          <w:fldChar w:fldCharType="end"/>
        </w:r>
      </w:hyperlink>
    </w:p>
    <w:p>
      <w:pPr>
        <w:pStyle w:val="TOC2"/>
        <w:tabs>
          <w:tab w:val="right" w:leader="dot" w:pos="8306"/>
        </w:tabs>
      </w:pPr>
      <w:hyperlink w:anchor="_Toc946" w:history="1">
        <w:r>
          <w:rPr>
            <w:rFonts w:ascii="仿宋" w:eastAsia="仿宋" w:hAnsi="仿宋" w:cs="仿宋" w:hint="eastAsia"/>
            <w:lang w:eastAsia="zh-CN"/>
          </w:rPr>
          <w:t>(三)、建设地点</w:t>
        </w:r>
        <w:r>
          <w:tab/>
        </w:r>
        <w:r>
          <w:fldChar w:fldCharType="begin"/>
        </w:r>
        <w:r>
          <w:instrText xml:space="preserve"> PAGEREF _Toc946 \h </w:instrText>
        </w:r>
        <w:r>
          <w:fldChar w:fldCharType="separate"/>
        </w:r>
        <w:r>
          <w:t>23</w:t>
        </w:r>
        <w:r>
          <w:fldChar w:fldCharType="end"/>
        </w:r>
      </w:hyperlink>
    </w:p>
    <w:p>
      <w:pPr>
        <w:pStyle w:val="TOC2"/>
        <w:tabs>
          <w:tab w:val="right" w:leader="dot" w:pos="8306"/>
        </w:tabs>
      </w:pPr>
      <w:hyperlink w:anchor="_Toc14292" w:history="1">
        <w:r>
          <w:rPr>
            <w:rFonts w:ascii="仿宋" w:eastAsia="仿宋" w:hAnsi="仿宋" w:cs="仿宋" w:hint="eastAsia"/>
            <w:lang w:eastAsia="zh-CN"/>
          </w:rPr>
          <w:t>(四)、编制原则</w:t>
        </w:r>
        <w:r>
          <w:tab/>
        </w:r>
        <w:r>
          <w:fldChar w:fldCharType="begin"/>
        </w:r>
        <w:r>
          <w:instrText xml:space="preserve"> PAGEREF _Toc14292 \h </w:instrText>
        </w:r>
        <w:r>
          <w:fldChar w:fldCharType="separate"/>
        </w:r>
        <w:r>
          <w:t>23</w:t>
        </w:r>
        <w:r>
          <w:fldChar w:fldCharType="end"/>
        </w:r>
      </w:hyperlink>
    </w:p>
    <w:p>
      <w:pPr>
        <w:pStyle w:val="TOC2"/>
        <w:tabs>
          <w:tab w:val="right" w:leader="dot" w:pos="8306"/>
        </w:tabs>
      </w:pPr>
      <w:hyperlink w:anchor="_Toc6078" w:history="1">
        <w:r>
          <w:rPr>
            <w:rFonts w:ascii="仿宋" w:eastAsia="仿宋" w:hAnsi="仿宋" w:cs="仿宋" w:hint="eastAsia"/>
            <w:lang w:eastAsia="zh-CN"/>
          </w:rPr>
          <w:t>(五)、编制依据</w:t>
        </w:r>
        <w:r>
          <w:tab/>
        </w:r>
        <w:r>
          <w:fldChar w:fldCharType="begin"/>
        </w:r>
        <w:r>
          <w:instrText xml:space="preserve"> PAGEREF _Toc6078 \h </w:instrText>
        </w:r>
        <w:r>
          <w:fldChar w:fldCharType="separate"/>
        </w:r>
        <w:r>
          <w:t>24</w:t>
        </w:r>
        <w:r>
          <w:fldChar w:fldCharType="end"/>
        </w:r>
      </w:hyperlink>
    </w:p>
    <w:p>
      <w:pPr>
        <w:pStyle w:val="TOC2"/>
        <w:tabs>
          <w:tab w:val="right" w:leader="dot" w:pos="8306"/>
        </w:tabs>
      </w:pPr>
      <w:hyperlink w:anchor="_Toc2436" w:history="1">
        <w:r>
          <w:rPr>
            <w:rFonts w:ascii="仿宋" w:eastAsia="仿宋" w:hAnsi="仿宋" w:cs="仿宋" w:hint="eastAsia"/>
            <w:lang w:eastAsia="zh-CN"/>
          </w:rPr>
          <w:t>(六)、编制范围及内容</w:t>
        </w:r>
        <w:r>
          <w:tab/>
        </w:r>
        <w:r>
          <w:fldChar w:fldCharType="begin"/>
        </w:r>
        <w:r>
          <w:instrText xml:space="preserve"> PAGEREF _Toc2436 \h </w:instrText>
        </w:r>
        <w:r>
          <w:fldChar w:fldCharType="separate"/>
        </w:r>
        <w:r>
          <w:t>26</w:t>
        </w:r>
        <w:r>
          <w:fldChar w:fldCharType="end"/>
        </w:r>
      </w:hyperlink>
    </w:p>
    <w:p>
      <w:pPr>
        <w:pStyle w:val="TOC2"/>
        <w:tabs>
          <w:tab w:val="right" w:leader="dot" w:pos="8306"/>
        </w:tabs>
      </w:pPr>
      <w:hyperlink w:anchor="_Toc11351" w:history="1">
        <w:r>
          <w:rPr>
            <w:rFonts w:ascii="仿宋" w:eastAsia="仿宋" w:hAnsi="仿宋" w:cs="仿宋" w:hint="eastAsia"/>
            <w:lang w:eastAsia="zh-CN"/>
          </w:rPr>
          <w:t>(七)、压力校验器项目建设背景</w:t>
        </w:r>
        <w:r>
          <w:tab/>
        </w:r>
        <w:r>
          <w:fldChar w:fldCharType="begin"/>
        </w:r>
        <w:r>
          <w:instrText xml:space="preserve"> PAGEREF _Toc11351 \h </w:instrText>
        </w:r>
        <w:r>
          <w:fldChar w:fldCharType="separate"/>
        </w:r>
        <w:r>
          <w:t>27</w:t>
        </w:r>
        <w:r>
          <w:fldChar w:fldCharType="end"/>
        </w:r>
      </w:hyperlink>
    </w:p>
    <w:p>
      <w:pPr>
        <w:pStyle w:val="TOC2"/>
        <w:tabs>
          <w:tab w:val="right" w:leader="dot" w:pos="8306"/>
        </w:tabs>
      </w:pPr>
      <w:hyperlink w:anchor="_Toc5467" w:history="1">
        <w:r>
          <w:rPr>
            <w:rFonts w:ascii="仿宋" w:eastAsia="仿宋" w:hAnsi="仿宋" w:cs="仿宋" w:hint="eastAsia"/>
            <w:lang w:eastAsia="zh-CN"/>
          </w:rPr>
          <w:t>(八)、结论分析</w:t>
        </w:r>
        <w:r>
          <w:tab/>
        </w:r>
        <w:r>
          <w:fldChar w:fldCharType="begin"/>
        </w:r>
        <w:r>
          <w:instrText xml:space="preserve"> PAGEREF _Toc5467 \h </w:instrText>
        </w:r>
        <w:r>
          <w:fldChar w:fldCharType="separate"/>
        </w:r>
        <w:r>
          <w:t>28</w:t>
        </w:r>
        <w:r>
          <w:fldChar w:fldCharType="end"/>
        </w:r>
      </w:hyperlink>
    </w:p>
    <w:p>
      <w:pPr>
        <w:pStyle w:val="TOC1"/>
        <w:tabs>
          <w:tab w:val="right" w:leader="dot" w:pos="8306"/>
        </w:tabs>
      </w:pPr>
      <w:hyperlink w:anchor="_Toc30725" w:history="1">
        <w:r>
          <w:rPr>
            <w:rFonts w:ascii="仿宋" w:eastAsia="仿宋" w:hAnsi="仿宋" w:cs="仿宋" w:hint="eastAsia"/>
            <w:lang w:eastAsia="zh-CN"/>
          </w:rPr>
          <w:t>五、项目环境分析</w:t>
        </w:r>
        <w:r>
          <w:tab/>
        </w:r>
        <w:r>
          <w:fldChar w:fldCharType="begin"/>
        </w:r>
        <w:r>
          <w:instrText xml:space="preserve"> PAGEREF _Toc30725 \h </w:instrText>
        </w:r>
        <w:r>
          <w:fldChar w:fldCharType="separate"/>
        </w:r>
        <w:r>
          <w:t>29</w:t>
        </w:r>
        <w:r>
          <w:fldChar w:fldCharType="end"/>
        </w:r>
      </w:hyperlink>
    </w:p>
    <w:p>
      <w:pPr>
        <w:pStyle w:val="TOC2"/>
        <w:tabs>
          <w:tab w:val="right" w:leader="dot" w:pos="8306"/>
        </w:tabs>
      </w:pPr>
      <w:hyperlink w:anchor="_Toc92" w:history="1">
        <w:r>
          <w:rPr>
            <w:rFonts w:ascii="仿宋" w:eastAsia="仿宋" w:hAnsi="仿宋" w:cs="仿宋" w:hint="eastAsia"/>
            <w:lang w:eastAsia="zh-CN"/>
          </w:rPr>
          <w:t>(一)、建设区域环境质量现状</w:t>
        </w:r>
        <w:r>
          <w:tab/>
        </w:r>
        <w:r>
          <w:fldChar w:fldCharType="begin"/>
        </w:r>
        <w:r>
          <w:instrText xml:space="preserve"> PAGEREF _Toc92 \h </w:instrText>
        </w:r>
        <w:r>
          <w:fldChar w:fldCharType="separate"/>
        </w:r>
        <w:r>
          <w:t>29</w:t>
        </w:r>
        <w:r>
          <w:fldChar w:fldCharType="end"/>
        </w:r>
      </w:hyperlink>
    </w:p>
    <w:p>
      <w:pPr>
        <w:pStyle w:val="TOC2"/>
        <w:tabs>
          <w:tab w:val="right" w:leader="dot" w:pos="8306"/>
        </w:tabs>
      </w:pPr>
      <w:hyperlink w:anchor="_Toc31238" w:history="1">
        <w:r>
          <w:rPr>
            <w:rFonts w:ascii="仿宋" w:eastAsia="仿宋" w:hAnsi="仿宋" w:cs="仿宋" w:hint="eastAsia"/>
            <w:lang w:eastAsia="zh-CN"/>
          </w:rPr>
          <w:t>(二)、建设期环境保护</w:t>
        </w:r>
        <w:r>
          <w:tab/>
        </w:r>
        <w:r>
          <w:fldChar w:fldCharType="begin"/>
        </w:r>
        <w:r>
          <w:instrText xml:space="preserve"> PAGEREF _Toc31238 \h </w:instrText>
        </w:r>
        <w:r>
          <w:fldChar w:fldCharType="separate"/>
        </w:r>
        <w:r>
          <w:t>31</w:t>
        </w:r>
        <w:r>
          <w:fldChar w:fldCharType="end"/>
        </w:r>
      </w:hyperlink>
    </w:p>
    <w:p>
      <w:pPr>
        <w:pStyle w:val="TOC2"/>
        <w:tabs>
          <w:tab w:val="right" w:leader="dot" w:pos="8306"/>
        </w:tabs>
      </w:pPr>
      <w:hyperlink w:anchor="_Toc10727" w:history="1">
        <w:r>
          <w:rPr>
            <w:rFonts w:ascii="仿宋" w:eastAsia="仿宋" w:hAnsi="仿宋" w:cs="仿宋" w:hint="eastAsia"/>
            <w:lang w:eastAsia="zh-CN"/>
          </w:rPr>
          <w:t>(三)、运营期环境保护</w:t>
        </w:r>
        <w:r>
          <w:tab/>
        </w:r>
        <w:r>
          <w:fldChar w:fldCharType="begin"/>
        </w:r>
        <w:r>
          <w:instrText xml:space="preserve"> PAGEREF _Toc10727 \h </w:instrText>
        </w:r>
        <w:r>
          <w:fldChar w:fldCharType="separate"/>
        </w:r>
        <w:r>
          <w:t>32</w:t>
        </w:r>
        <w:r>
          <w:fldChar w:fldCharType="end"/>
        </w:r>
      </w:hyperlink>
    </w:p>
    <w:p>
      <w:pPr>
        <w:pStyle w:val="TOC2"/>
        <w:tabs>
          <w:tab w:val="right" w:leader="dot" w:pos="8306"/>
        </w:tabs>
      </w:pPr>
      <w:hyperlink w:anchor="_Toc1239" w:history="1">
        <w:r>
          <w:rPr>
            <w:rFonts w:ascii="仿宋" w:eastAsia="仿宋" w:hAnsi="仿宋" w:cs="仿宋" w:hint="eastAsia"/>
            <w:lang w:eastAsia="zh-CN"/>
          </w:rPr>
          <w:t>(四)、项目建设对区域经济的影响</w:t>
        </w:r>
        <w:r>
          <w:tab/>
        </w:r>
        <w:r>
          <w:fldChar w:fldCharType="begin"/>
        </w:r>
        <w:r>
          <w:instrText xml:space="preserve"> PAGEREF _Toc1239 \h </w:instrText>
        </w:r>
        <w:r>
          <w:fldChar w:fldCharType="separate"/>
        </w:r>
        <w:r>
          <w:t>33</w:t>
        </w:r>
        <w:r>
          <w:fldChar w:fldCharType="end"/>
        </w:r>
      </w:hyperlink>
    </w:p>
    <w:p>
      <w:pPr>
        <w:pStyle w:val="TOC2"/>
        <w:tabs>
          <w:tab w:val="right" w:leader="dot" w:pos="8306"/>
        </w:tabs>
      </w:pPr>
      <w:hyperlink w:anchor="_Toc12475" w:history="1">
        <w:r>
          <w:rPr>
            <w:rFonts w:ascii="仿宋" w:eastAsia="仿宋" w:hAnsi="仿宋" w:cs="仿宋" w:hint="eastAsia"/>
            <w:lang w:eastAsia="zh-CN"/>
          </w:rPr>
          <w:t>(五)、废弃物处理</w:t>
        </w:r>
        <w:r>
          <w:tab/>
        </w:r>
        <w:r>
          <w:fldChar w:fldCharType="begin"/>
        </w:r>
        <w:r>
          <w:instrText xml:space="preserve"> PAGEREF _Toc12475 \h </w:instrText>
        </w:r>
        <w:r>
          <w:fldChar w:fldCharType="separate"/>
        </w:r>
        <w:r>
          <w:t>35</w:t>
        </w:r>
        <w:r>
          <w:fldChar w:fldCharType="end"/>
        </w:r>
      </w:hyperlink>
    </w:p>
    <w:p>
      <w:pPr>
        <w:pStyle w:val="TOC2"/>
        <w:tabs>
          <w:tab w:val="right" w:leader="dot" w:pos="8306"/>
        </w:tabs>
      </w:pPr>
      <w:hyperlink w:anchor="_Toc16808" w:history="1">
        <w:r>
          <w:rPr>
            <w:rFonts w:ascii="仿宋" w:eastAsia="仿宋" w:hAnsi="仿宋" w:cs="仿宋" w:hint="eastAsia"/>
            <w:lang w:eastAsia="zh-CN"/>
          </w:rPr>
          <w:t>(六)、特殊环境影响分析</w:t>
        </w:r>
        <w:r>
          <w:tab/>
        </w:r>
        <w:r>
          <w:fldChar w:fldCharType="begin"/>
        </w:r>
        <w:r>
          <w:instrText xml:space="preserve"> PAGEREF _Toc16808 \h </w:instrText>
        </w:r>
        <w:r>
          <w:fldChar w:fldCharType="separate"/>
        </w:r>
        <w:r>
          <w:t>36</w:t>
        </w:r>
        <w:r>
          <w:fldChar w:fldCharType="end"/>
        </w:r>
      </w:hyperlink>
    </w:p>
    <w:p>
      <w:pPr>
        <w:pStyle w:val="TOC2"/>
        <w:tabs>
          <w:tab w:val="right" w:leader="dot" w:pos="8306"/>
        </w:tabs>
      </w:pPr>
      <w:hyperlink w:anchor="_Toc12555" w:history="1">
        <w:r>
          <w:rPr>
            <w:rFonts w:ascii="仿宋" w:eastAsia="仿宋" w:hAnsi="仿宋" w:cs="仿宋" w:hint="eastAsia"/>
            <w:lang w:eastAsia="zh-CN"/>
          </w:rPr>
          <w:t>(七)、清洁生产</w:t>
        </w:r>
        <w:r>
          <w:tab/>
        </w:r>
        <w:r>
          <w:fldChar w:fldCharType="begin"/>
        </w:r>
        <w:r>
          <w:instrText xml:space="preserve"> PAGEREF _Toc12555 \h </w:instrText>
        </w:r>
        <w:r>
          <w:fldChar w:fldCharType="separate"/>
        </w:r>
        <w:r>
          <w:t>37</w:t>
        </w:r>
        <w:r>
          <w:fldChar w:fldCharType="end"/>
        </w:r>
      </w:hyperlink>
    </w:p>
    <w:p>
      <w:pPr>
        <w:pStyle w:val="TOC2"/>
        <w:tabs>
          <w:tab w:val="right" w:leader="dot" w:pos="8306"/>
        </w:tabs>
      </w:pPr>
      <w:hyperlink w:anchor="_Toc7314" w:history="1">
        <w:r>
          <w:rPr>
            <w:rFonts w:ascii="仿宋" w:eastAsia="仿宋" w:hAnsi="仿宋" w:cs="仿宋" w:hint="eastAsia"/>
            <w:lang w:eastAsia="zh-CN"/>
          </w:rPr>
          <w:t>(八)、环境保护综合评价</w:t>
        </w:r>
        <w:r>
          <w:tab/>
        </w:r>
        <w:r>
          <w:fldChar w:fldCharType="begin"/>
        </w:r>
        <w:r>
          <w:instrText xml:space="preserve"> PAGEREF _Toc7314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0" w:history="1">
        <w:r>
          <w:rPr>
            <w:rFonts w:ascii="仿宋" w:eastAsia="仿宋" w:hAnsi="仿宋" w:cs="仿宋" w:hint="eastAsia"/>
            <w:lang w:eastAsia="zh-CN"/>
          </w:rPr>
          <w:t>六、压力校验器项目承办单位基本情况</w:t>
        </w:r>
        <w:r>
          <w:tab/>
        </w:r>
        <w:r>
          <w:fldChar w:fldCharType="begin"/>
        </w:r>
        <w:r>
          <w:instrText xml:space="preserve"> PAGEREF _Toc3160 \h </w:instrText>
        </w:r>
        <w:r>
          <w:fldChar w:fldCharType="separate"/>
        </w:r>
        <w:r>
          <w:t>40</w:t>
        </w:r>
        <w:r>
          <w:fldChar w:fldCharType="end"/>
        </w:r>
      </w:hyperlink>
    </w:p>
    <w:p>
      <w:pPr>
        <w:pStyle w:val="TOC2"/>
        <w:tabs>
          <w:tab w:val="right" w:leader="dot" w:pos="8306"/>
        </w:tabs>
      </w:pPr>
      <w:hyperlink w:anchor="_Toc18337" w:history="1">
        <w:r>
          <w:rPr>
            <w:rFonts w:ascii="仿宋" w:eastAsia="仿宋" w:hAnsi="仿宋" w:cs="仿宋" w:hint="eastAsia"/>
            <w:lang w:eastAsia="zh-CN"/>
          </w:rPr>
          <w:t>(一)、公司基本信息</w:t>
        </w:r>
        <w:r>
          <w:tab/>
        </w:r>
        <w:r>
          <w:fldChar w:fldCharType="begin"/>
        </w:r>
        <w:r>
          <w:instrText xml:space="preserve"> PAGEREF _Toc18337 \h </w:instrText>
        </w:r>
        <w:r>
          <w:fldChar w:fldCharType="separate"/>
        </w:r>
        <w:r>
          <w:t>40</w:t>
        </w:r>
        <w:r>
          <w:fldChar w:fldCharType="end"/>
        </w:r>
      </w:hyperlink>
    </w:p>
    <w:p>
      <w:pPr>
        <w:pStyle w:val="TOC2"/>
        <w:tabs>
          <w:tab w:val="right" w:leader="dot" w:pos="8306"/>
        </w:tabs>
      </w:pPr>
      <w:hyperlink w:anchor="_Toc20711" w:history="1">
        <w:r>
          <w:rPr>
            <w:rFonts w:ascii="仿宋" w:eastAsia="仿宋" w:hAnsi="仿宋" w:cs="仿宋" w:hint="eastAsia"/>
            <w:lang w:eastAsia="zh-CN"/>
          </w:rPr>
          <w:t>(二)、公司简介</w:t>
        </w:r>
        <w:r>
          <w:tab/>
        </w:r>
        <w:r>
          <w:fldChar w:fldCharType="begin"/>
        </w:r>
        <w:r>
          <w:instrText xml:space="preserve"> PAGEREF _Toc20711 \h </w:instrText>
        </w:r>
        <w:r>
          <w:fldChar w:fldCharType="separate"/>
        </w:r>
        <w:r>
          <w:t>40</w:t>
        </w:r>
        <w:r>
          <w:fldChar w:fldCharType="end"/>
        </w:r>
      </w:hyperlink>
    </w:p>
    <w:p>
      <w:pPr>
        <w:pStyle w:val="TOC2"/>
        <w:tabs>
          <w:tab w:val="right" w:leader="dot" w:pos="8306"/>
        </w:tabs>
      </w:pPr>
      <w:hyperlink w:anchor="_Toc13024" w:history="1">
        <w:r>
          <w:rPr>
            <w:rFonts w:ascii="仿宋" w:eastAsia="仿宋" w:hAnsi="仿宋" w:cs="仿宋" w:hint="eastAsia"/>
            <w:lang w:eastAsia="zh-CN"/>
          </w:rPr>
          <w:t>(三)、公司主要财务数据</w:t>
        </w:r>
        <w:r>
          <w:tab/>
        </w:r>
        <w:r>
          <w:fldChar w:fldCharType="begin"/>
        </w:r>
        <w:r>
          <w:instrText xml:space="preserve"> PAGEREF _Toc13024 \h </w:instrText>
        </w:r>
        <w:r>
          <w:fldChar w:fldCharType="separate"/>
        </w:r>
        <w:r>
          <w:t>40</w:t>
        </w:r>
        <w:r>
          <w:fldChar w:fldCharType="end"/>
        </w:r>
      </w:hyperlink>
    </w:p>
    <w:p>
      <w:pPr>
        <w:pStyle w:val="TOC2"/>
        <w:tabs>
          <w:tab w:val="right" w:leader="dot" w:pos="8306"/>
        </w:tabs>
      </w:pPr>
      <w:hyperlink w:anchor="_Toc17929" w:history="1">
        <w:r>
          <w:rPr>
            <w:rFonts w:ascii="仿宋" w:eastAsia="仿宋" w:hAnsi="仿宋" w:cs="仿宋" w:hint="eastAsia"/>
            <w:lang w:eastAsia="zh-CN"/>
          </w:rPr>
          <w:t>(四)、核心人员介绍</w:t>
        </w:r>
        <w:r>
          <w:tab/>
        </w:r>
        <w:r>
          <w:fldChar w:fldCharType="begin"/>
        </w:r>
        <w:r>
          <w:instrText xml:space="preserve"> PAGEREF _Toc17929 \h </w:instrText>
        </w:r>
        <w:r>
          <w:fldChar w:fldCharType="separate"/>
        </w:r>
        <w:r>
          <w:t>41</w:t>
        </w:r>
        <w:r>
          <w:fldChar w:fldCharType="end"/>
        </w:r>
      </w:hyperlink>
    </w:p>
    <w:p>
      <w:pPr>
        <w:pStyle w:val="TOC1"/>
        <w:tabs>
          <w:tab w:val="right" w:leader="dot" w:pos="8306"/>
        </w:tabs>
      </w:pPr>
      <w:hyperlink w:anchor="_Toc2566" w:history="1">
        <w:r>
          <w:rPr>
            <w:rFonts w:ascii="仿宋" w:eastAsia="仿宋" w:hAnsi="仿宋" w:cs="仿宋" w:hint="eastAsia"/>
            <w:lang w:eastAsia="zh-CN"/>
          </w:rPr>
          <w:t>七、人力资源风险管理过程</w:t>
        </w:r>
        <w:r>
          <w:tab/>
        </w:r>
        <w:r>
          <w:fldChar w:fldCharType="begin"/>
        </w:r>
        <w:r>
          <w:instrText xml:space="preserve"> PAGEREF _Toc2566 \h </w:instrText>
        </w:r>
        <w:r>
          <w:fldChar w:fldCharType="separate"/>
        </w:r>
        <w:r>
          <w:t>41</w:t>
        </w:r>
        <w:r>
          <w:fldChar w:fldCharType="end"/>
        </w:r>
      </w:hyperlink>
    </w:p>
    <w:p>
      <w:pPr>
        <w:pStyle w:val="TOC2"/>
        <w:tabs>
          <w:tab w:val="right" w:leader="dot" w:pos="8306"/>
        </w:tabs>
      </w:pPr>
      <w:hyperlink w:anchor="_Toc2964" w:history="1">
        <w:r>
          <w:rPr>
            <w:rFonts w:ascii="仿宋" w:eastAsia="仿宋" w:hAnsi="仿宋" w:cs="仿宋" w:hint="eastAsia"/>
            <w:lang w:eastAsia="zh-CN"/>
          </w:rPr>
          <w:t>(一)、风险识别</w:t>
        </w:r>
        <w:r>
          <w:tab/>
        </w:r>
        <w:r>
          <w:fldChar w:fldCharType="begin"/>
        </w:r>
        <w:r>
          <w:instrText xml:space="preserve"> PAGEREF _Toc2964 \h </w:instrText>
        </w:r>
        <w:r>
          <w:fldChar w:fldCharType="separate"/>
        </w:r>
        <w:r>
          <w:t>41</w:t>
        </w:r>
        <w:r>
          <w:fldChar w:fldCharType="end"/>
        </w:r>
      </w:hyperlink>
    </w:p>
    <w:p>
      <w:pPr>
        <w:pStyle w:val="TOC2"/>
        <w:tabs>
          <w:tab w:val="right" w:leader="dot" w:pos="8306"/>
        </w:tabs>
      </w:pPr>
      <w:hyperlink w:anchor="_Toc3208" w:history="1">
        <w:r>
          <w:rPr>
            <w:rFonts w:ascii="仿宋" w:eastAsia="仿宋" w:hAnsi="仿宋" w:cs="仿宋" w:hint="eastAsia"/>
            <w:lang w:eastAsia="zh-CN"/>
          </w:rPr>
          <w:t>(二)、风险评估</w:t>
        </w:r>
        <w:r>
          <w:tab/>
        </w:r>
        <w:r>
          <w:fldChar w:fldCharType="begin"/>
        </w:r>
        <w:r>
          <w:instrText xml:space="preserve"> PAGEREF _Toc3208 \h </w:instrText>
        </w:r>
        <w:r>
          <w:fldChar w:fldCharType="separate"/>
        </w:r>
        <w:r>
          <w:t>43</w:t>
        </w:r>
        <w:r>
          <w:fldChar w:fldCharType="end"/>
        </w:r>
      </w:hyperlink>
    </w:p>
    <w:p>
      <w:pPr>
        <w:pStyle w:val="TOC2"/>
        <w:tabs>
          <w:tab w:val="right" w:leader="dot" w:pos="8306"/>
        </w:tabs>
      </w:pPr>
      <w:hyperlink w:anchor="_Toc28225" w:history="1">
        <w:r>
          <w:rPr>
            <w:rFonts w:ascii="仿宋" w:eastAsia="仿宋" w:hAnsi="仿宋" w:cs="仿宋" w:hint="eastAsia"/>
            <w:lang w:eastAsia="zh-CN"/>
          </w:rPr>
          <w:t>(三)、风险应对</w:t>
        </w:r>
        <w:r>
          <w:tab/>
        </w:r>
        <w:r>
          <w:fldChar w:fldCharType="begin"/>
        </w:r>
        <w:r>
          <w:instrText xml:space="preserve"> PAGEREF _Toc28225 \h </w:instrText>
        </w:r>
        <w:r>
          <w:fldChar w:fldCharType="separate"/>
        </w:r>
        <w:r>
          <w:t>44</w:t>
        </w:r>
        <w:r>
          <w:fldChar w:fldCharType="end"/>
        </w:r>
      </w:hyperlink>
    </w:p>
    <w:p>
      <w:pPr>
        <w:pStyle w:val="TOC1"/>
        <w:tabs>
          <w:tab w:val="right" w:leader="dot" w:pos="8306"/>
        </w:tabs>
      </w:pPr>
      <w:hyperlink w:anchor="_Toc31498" w:history="1">
        <w:r>
          <w:rPr>
            <w:rFonts w:ascii="仿宋" w:eastAsia="仿宋" w:hAnsi="仿宋" w:cs="仿宋" w:hint="eastAsia"/>
            <w:lang w:eastAsia="zh-CN"/>
          </w:rPr>
          <w:t>八、公司治理结构</w:t>
        </w:r>
        <w:r>
          <w:tab/>
        </w:r>
        <w:r>
          <w:fldChar w:fldCharType="begin"/>
        </w:r>
        <w:r>
          <w:instrText xml:space="preserve"> PAGEREF _Toc31498 \h </w:instrText>
        </w:r>
        <w:r>
          <w:fldChar w:fldCharType="separate"/>
        </w:r>
        <w:r>
          <w:t>45</w:t>
        </w:r>
        <w:r>
          <w:fldChar w:fldCharType="end"/>
        </w:r>
      </w:hyperlink>
    </w:p>
    <w:p>
      <w:pPr>
        <w:pStyle w:val="TOC2"/>
        <w:tabs>
          <w:tab w:val="right" w:leader="dot" w:pos="8306"/>
        </w:tabs>
      </w:pPr>
      <w:hyperlink w:anchor="_Toc24515" w:history="1">
        <w:r>
          <w:rPr>
            <w:rFonts w:ascii="仿宋" w:eastAsia="仿宋" w:hAnsi="仿宋" w:cs="仿宋" w:hint="eastAsia"/>
            <w:lang w:eastAsia="zh-CN"/>
          </w:rPr>
          <w:t>(一)、公司组织形式</w:t>
        </w:r>
        <w:r>
          <w:tab/>
        </w:r>
        <w:r>
          <w:fldChar w:fldCharType="begin"/>
        </w:r>
        <w:r>
          <w:instrText xml:space="preserve"> PAGEREF _Toc24515 \h </w:instrText>
        </w:r>
        <w:r>
          <w:fldChar w:fldCharType="separate"/>
        </w:r>
        <w:r>
          <w:t>45</w:t>
        </w:r>
        <w:r>
          <w:fldChar w:fldCharType="end"/>
        </w:r>
      </w:hyperlink>
    </w:p>
    <w:p>
      <w:pPr>
        <w:pStyle w:val="TOC2"/>
        <w:tabs>
          <w:tab w:val="right" w:leader="dot" w:pos="8306"/>
        </w:tabs>
      </w:pPr>
      <w:hyperlink w:anchor="_Toc14550" w:history="1">
        <w:r>
          <w:rPr>
            <w:rFonts w:ascii="仿宋" w:eastAsia="仿宋" w:hAnsi="仿宋" w:cs="仿宋" w:hint="eastAsia"/>
            <w:lang w:eastAsia="zh-CN"/>
          </w:rPr>
          <w:t>(二)、董事会结构</w:t>
        </w:r>
        <w:r>
          <w:tab/>
        </w:r>
        <w:r>
          <w:fldChar w:fldCharType="begin"/>
        </w:r>
        <w:r>
          <w:instrText xml:space="preserve"> PAGEREF _Toc14550 \h </w:instrText>
        </w:r>
        <w:r>
          <w:fldChar w:fldCharType="separate"/>
        </w:r>
        <w:r>
          <w:t>47</w:t>
        </w:r>
        <w:r>
          <w:fldChar w:fldCharType="end"/>
        </w:r>
      </w:hyperlink>
    </w:p>
    <w:p>
      <w:pPr>
        <w:pStyle w:val="TOC2"/>
        <w:tabs>
          <w:tab w:val="right" w:leader="dot" w:pos="8306"/>
        </w:tabs>
      </w:pPr>
      <w:hyperlink w:anchor="_Toc16314" w:history="1">
        <w:r>
          <w:rPr>
            <w:rFonts w:ascii="仿宋" w:eastAsia="仿宋" w:hAnsi="仿宋" w:cs="仿宋" w:hint="eastAsia"/>
            <w:lang w:eastAsia="zh-CN"/>
          </w:rPr>
          <w:t>(三)、高管薪酬与激励计划</w:t>
        </w:r>
        <w:r>
          <w:tab/>
        </w:r>
        <w:r>
          <w:fldChar w:fldCharType="begin"/>
        </w:r>
        <w:r>
          <w:instrText xml:space="preserve"> PAGEREF _Toc16314 \h </w:instrText>
        </w:r>
        <w:r>
          <w:fldChar w:fldCharType="separate"/>
        </w:r>
        <w:r>
          <w:t>48</w:t>
        </w:r>
        <w:r>
          <w:fldChar w:fldCharType="end"/>
        </w:r>
      </w:hyperlink>
    </w:p>
    <w:p>
      <w:pPr>
        <w:pStyle w:val="TOC1"/>
        <w:tabs>
          <w:tab w:val="right" w:leader="dot" w:pos="8306"/>
        </w:tabs>
      </w:pPr>
      <w:hyperlink w:anchor="_Toc23712" w:history="1">
        <w:r>
          <w:rPr>
            <w:rFonts w:ascii="仿宋" w:eastAsia="仿宋" w:hAnsi="仿宋" w:cs="仿宋" w:hint="eastAsia"/>
            <w:lang w:eastAsia="zh-CN"/>
          </w:rPr>
          <w:t>九、实施计划</w:t>
        </w:r>
        <w:r>
          <w:tab/>
        </w:r>
        <w:r>
          <w:fldChar w:fldCharType="begin"/>
        </w:r>
        <w:r>
          <w:instrText xml:space="preserve"> PAGEREF _Toc23712 \h </w:instrText>
        </w:r>
        <w:r>
          <w:fldChar w:fldCharType="separate"/>
        </w:r>
        <w:r>
          <w:t>50</w:t>
        </w:r>
        <w:r>
          <w:fldChar w:fldCharType="end"/>
        </w:r>
      </w:hyperlink>
    </w:p>
    <w:p>
      <w:pPr>
        <w:pStyle w:val="TOC2"/>
        <w:tabs>
          <w:tab w:val="right" w:leader="dot" w:pos="8306"/>
        </w:tabs>
      </w:pPr>
      <w:hyperlink w:anchor="_Toc28010" w:history="1">
        <w:r>
          <w:rPr>
            <w:rFonts w:ascii="仿宋" w:eastAsia="仿宋" w:hAnsi="仿宋" w:cs="仿宋" w:hint="eastAsia"/>
            <w:lang w:eastAsia="zh-CN"/>
          </w:rPr>
          <w:t>(一)、建设周期</w:t>
        </w:r>
        <w:r>
          <w:tab/>
        </w:r>
        <w:r>
          <w:fldChar w:fldCharType="begin"/>
        </w:r>
        <w:r>
          <w:instrText xml:space="preserve"> PAGEREF _Toc28010 \h </w:instrText>
        </w:r>
        <w:r>
          <w:fldChar w:fldCharType="separate"/>
        </w:r>
        <w:r>
          <w:t>50</w:t>
        </w:r>
        <w:r>
          <w:fldChar w:fldCharType="end"/>
        </w:r>
      </w:hyperlink>
    </w:p>
    <w:p>
      <w:pPr>
        <w:pStyle w:val="TOC2"/>
        <w:tabs>
          <w:tab w:val="right" w:leader="dot" w:pos="8306"/>
        </w:tabs>
      </w:pPr>
      <w:hyperlink w:anchor="_Toc20488" w:history="1">
        <w:r>
          <w:rPr>
            <w:rFonts w:ascii="仿宋" w:eastAsia="仿宋" w:hAnsi="仿宋" w:cs="仿宋" w:hint="eastAsia"/>
            <w:lang w:eastAsia="zh-CN"/>
          </w:rPr>
          <w:t>(二)、建设进度</w:t>
        </w:r>
        <w:r>
          <w:tab/>
        </w:r>
        <w:r>
          <w:fldChar w:fldCharType="begin"/>
        </w:r>
        <w:r>
          <w:instrText xml:space="preserve"> PAGEREF _Toc20488 \h </w:instrText>
        </w:r>
        <w:r>
          <w:fldChar w:fldCharType="separate"/>
        </w:r>
        <w:r>
          <w:t>50</w:t>
        </w:r>
        <w:r>
          <w:fldChar w:fldCharType="end"/>
        </w:r>
      </w:hyperlink>
    </w:p>
    <w:p>
      <w:pPr>
        <w:pStyle w:val="TOC2"/>
        <w:tabs>
          <w:tab w:val="right" w:leader="dot" w:pos="8306"/>
        </w:tabs>
      </w:pPr>
      <w:hyperlink w:anchor="_Toc18155" w:history="1">
        <w:r>
          <w:rPr>
            <w:rFonts w:ascii="仿宋" w:eastAsia="仿宋" w:hAnsi="仿宋" w:cs="仿宋" w:hint="eastAsia"/>
            <w:lang w:eastAsia="zh-CN"/>
          </w:rPr>
          <w:t>(三)、进度安排注意事项</w:t>
        </w:r>
        <w:r>
          <w:tab/>
        </w:r>
        <w:r>
          <w:fldChar w:fldCharType="begin"/>
        </w:r>
        <w:r>
          <w:instrText xml:space="preserve"> PAGEREF _Toc18155 \h </w:instrText>
        </w:r>
        <w:r>
          <w:fldChar w:fldCharType="separate"/>
        </w:r>
        <w:r>
          <w:t>50</w:t>
        </w:r>
        <w:r>
          <w:fldChar w:fldCharType="end"/>
        </w:r>
      </w:hyperlink>
    </w:p>
    <w:p>
      <w:pPr>
        <w:pStyle w:val="TOC2"/>
        <w:tabs>
          <w:tab w:val="right" w:leader="dot" w:pos="8306"/>
        </w:tabs>
      </w:pPr>
      <w:hyperlink w:anchor="_Toc11517" w:history="1">
        <w:r>
          <w:rPr>
            <w:rFonts w:ascii="仿宋" w:eastAsia="仿宋" w:hAnsi="仿宋" w:cs="仿宋" w:hint="eastAsia"/>
            <w:lang w:eastAsia="zh-CN"/>
          </w:rPr>
          <w:t>(四)、人力资源配置和员工培训</w:t>
        </w:r>
        <w:r>
          <w:tab/>
        </w:r>
        <w:r>
          <w:fldChar w:fldCharType="begin"/>
        </w:r>
        <w:r>
          <w:instrText xml:space="preserve"> PAGEREF _Toc11517 \h </w:instrText>
        </w:r>
        <w:r>
          <w:fldChar w:fldCharType="separate"/>
        </w:r>
        <w:r>
          <w:t>51</w:t>
        </w:r>
        <w:r>
          <w:fldChar w:fldCharType="end"/>
        </w:r>
      </w:hyperlink>
    </w:p>
    <w:p>
      <w:pPr>
        <w:pStyle w:val="TOC2"/>
        <w:tabs>
          <w:tab w:val="right" w:leader="dot" w:pos="8306"/>
        </w:tabs>
      </w:pPr>
      <w:hyperlink w:anchor="_Toc26060" w:history="1">
        <w:r>
          <w:rPr>
            <w:rFonts w:ascii="仿宋" w:eastAsia="仿宋" w:hAnsi="仿宋" w:cs="仿宋" w:hint="eastAsia"/>
            <w:lang w:eastAsia="zh-CN"/>
          </w:rPr>
          <w:t>(五)、压力校验器项目实施保障</w:t>
        </w:r>
        <w:r>
          <w:tab/>
        </w:r>
        <w:r>
          <w:fldChar w:fldCharType="begin"/>
        </w:r>
        <w:r>
          <w:instrText xml:space="preserve"> PAGEREF _Toc26060 \h </w:instrText>
        </w:r>
        <w:r>
          <w:fldChar w:fldCharType="separate"/>
        </w:r>
        <w:r>
          <w:t>51</w:t>
        </w:r>
        <w:r>
          <w:fldChar w:fldCharType="end"/>
        </w:r>
      </w:hyperlink>
    </w:p>
    <w:p>
      <w:pPr>
        <w:pStyle w:val="TOC1"/>
        <w:tabs>
          <w:tab w:val="right" w:leader="dot" w:pos="8306"/>
        </w:tabs>
      </w:pPr>
      <w:hyperlink w:anchor="_Toc22720" w:history="1">
        <w:r>
          <w:rPr>
            <w:rFonts w:ascii="仿宋" w:eastAsia="仿宋" w:hAnsi="仿宋" w:cs="仿宋" w:hint="eastAsia"/>
            <w:lang w:eastAsia="zh-CN"/>
          </w:rPr>
          <w:t>十、战略实施的基本原则</w:t>
        </w:r>
        <w:r>
          <w:tab/>
        </w:r>
        <w:r>
          <w:fldChar w:fldCharType="begin"/>
        </w:r>
        <w:r>
          <w:instrText xml:space="preserve"> PAGEREF _Toc22720 \h </w:instrText>
        </w:r>
        <w:r>
          <w:fldChar w:fldCharType="separate"/>
        </w:r>
        <w:r>
          <w:t>52</w:t>
        </w:r>
        <w:r>
          <w:fldChar w:fldCharType="end"/>
        </w:r>
      </w:hyperlink>
    </w:p>
    <w:p>
      <w:pPr>
        <w:pStyle w:val="TOC2"/>
        <w:tabs>
          <w:tab w:val="right" w:leader="dot" w:pos="8306"/>
        </w:tabs>
      </w:pPr>
      <w:hyperlink w:anchor="_Toc19568" w:history="1">
        <w:r>
          <w:rPr>
            <w:rFonts w:ascii="仿宋" w:eastAsia="仿宋" w:hAnsi="仿宋" w:cs="仿宋" w:hint="eastAsia"/>
            <w:lang w:eastAsia="zh-CN"/>
          </w:rPr>
          <w:t>(一)、战略实施的基本原则</w:t>
        </w:r>
        <w:r>
          <w:tab/>
        </w:r>
        <w:r>
          <w:fldChar w:fldCharType="begin"/>
        </w:r>
        <w:r>
          <w:instrText xml:space="preserve"> PAGEREF _Toc19568 \h </w:instrText>
        </w:r>
        <w:r>
          <w:fldChar w:fldCharType="separate"/>
        </w:r>
        <w:r>
          <w:t>52</w:t>
        </w:r>
        <w:r>
          <w:fldChar w:fldCharType="end"/>
        </w:r>
      </w:hyperlink>
    </w:p>
    <w:p>
      <w:pPr>
        <w:pStyle w:val="TOC1"/>
        <w:tabs>
          <w:tab w:val="right" w:leader="dot" w:pos="8306"/>
        </w:tabs>
      </w:pPr>
      <w:hyperlink w:anchor="_Toc23980" w:history="1">
        <w:r>
          <w:rPr>
            <w:rFonts w:ascii="仿宋" w:eastAsia="仿宋" w:hAnsi="仿宋" w:cs="仿宋" w:hint="eastAsia"/>
            <w:lang w:eastAsia="zh-CN"/>
          </w:rPr>
          <w:t>十一、工艺技术分析</w:t>
        </w:r>
        <w:r>
          <w:tab/>
        </w:r>
        <w:r>
          <w:fldChar w:fldCharType="begin"/>
        </w:r>
        <w:r>
          <w:instrText xml:space="preserve"> PAGEREF _Toc23980 \h </w:instrText>
        </w:r>
        <w:r>
          <w:fldChar w:fldCharType="separate"/>
        </w:r>
        <w:r>
          <w:t>54</w:t>
        </w:r>
        <w:r>
          <w:fldChar w:fldCharType="end"/>
        </w:r>
      </w:hyperlink>
    </w:p>
    <w:p>
      <w:pPr>
        <w:pStyle w:val="TOC2"/>
        <w:tabs>
          <w:tab w:val="right" w:leader="dot" w:pos="8306"/>
        </w:tabs>
      </w:pPr>
      <w:hyperlink w:anchor="_Toc12097" w:history="1">
        <w:r>
          <w:rPr>
            <w:rFonts w:ascii="仿宋" w:eastAsia="仿宋" w:hAnsi="仿宋" w:cs="仿宋" w:hint="eastAsia"/>
            <w:lang w:eastAsia="zh-CN"/>
          </w:rPr>
          <w:t>(一)、企业技术研发分析</w:t>
        </w:r>
        <w:r>
          <w:tab/>
        </w:r>
        <w:r>
          <w:fldChar w:fldCharType="begin"/>
        </w:r>
        <w:r>
          <w:instrText xml:space="preserve"> PAGEREF _Toc12097 \h </w:instrText>
        </w:r>
        <w:r>
          <w:fldChar w:fldCharType="separate"/>
        </w:r>
        <w:r>
          <w:t>54</w:t>
        </w:r>
        <w:r>
          <w:fldChar w:fldCharType="end"/>
        </w:r>
      </w:hyperlink>
    </w:p>
    <w:p>
      <w:pPr>
        <w:pStyle w:val="TOC2"/>
        <w:tabs>
          <w:tab w:val="right" w:leader="dot" w:pos="8306"/>
        </w:tabs>
      </w:pPr>
      <w:hyperlink w:anchor="_Toc3093" w:history="1">
        <w:r>
          <w:rPr>
            <w:rFonts w:ascii="仿宋" w:eastAsia="仿宋" w:hAnsi="仿宋" w:cs="仿宋" w:hint="eastAsia"/>
            <w:lang w:eastAsia="zh-CN"/>
          </w:rPr>
          <w:t>(二)、压力校验器项目技术工艺分析</w:t>
        </w:r>
        <w:r>
          <w:tab/>
        </w:r>
        <w:r>
          <w:fldChar w:fldCharType="begin"/>
        </w:r>
        <w:r>
          <w:instrText xml:space="preserve"> PAGEREF _Toc3093 \h </w:instrText>
        </w:r>
        <w:r>
          <w:fldChar w:fldCharType="separate"/>
        </w:r>
        <w:r>
          <w:t>55</w:t>
        </w:r>
        <w:r>
          <w:fldChar w:fldCharType="end"/>
        </w:r>
      </w:hyperlink>
    </w:p>
    <w:p>
      <w:pPr>
        <w:pStyle w:val="TOC2"/>
        <w:tabs>
          <w:tab w:val="right" w:leader="dot" w:pos="8306"/>
        </w:tabs>
      </w:pPr>
      <w:hyperlink w:anchor="_Toc7312" w:history="1">
        <w:r>
          <w:rPr>
            <w:rFonts w:ascii="仿宋" w:eastAsia="仿宋" w:hAnsi="仿宋" w:cs="仿宋" w:hint="eastAsia"/>
            <w:lang w:eastAsia="zh-CN"/>
          </w:rPr>
          <w:t>(三)、压力校验器项目技术流程</w:t>
        </w:r>
        <w:r>
          <w:tab/>
        </w:r>
        <w:r>
          <w:fldChar w:fldCharType="begin"/>
        </w:r>
        <w:r>
          <w:instrText xml:space="preserve"> PAGEREF _Toc7312 \h </w:instrText>
        </w:r>
        <w:r>
          <w:fldChar w:fldCharType="separate"/>
        </w:r>
        <w:r>
          <w:t>56</w:t>
        </w:r>
        <w:r>
          <w:fldChar w:fldCharType="end"/>
        </w:r>
      </w:hyperlink>
    </w:p>
    <w:p>
      <w:pPr>
        <w:pStyle w:val="TOC1"/>
        <w:tabs>
          <w:tab w:val="right" w:leader="dot" w:pos="8306"/>
        </w:tabs>
      </w:pPr>
      <w:hyperlink w:anchor="_Toc25388" w:history="1">
        <w:r>
          <w:rPr>
            <w:rFonts w:ascii="仿宋" w:eastAsia="仿宋" w:hAnsi="仿宋" w:cs="仿宋" w:hint="eastAsia"/>
            <w:lang w:eastAsia="zh-CN"/>
          </w:rPr>
          <w:t>十二、实施安排</w:t>
        </w:r>
        <w:r>
          <w:tab/>
        </w:r>
        <w:r>
          <w:fldChar w:fldCharType="begin"/>
        </w:r>
        <w:r>
          <w:instrText xml:space="preserve"> PAGEREF _Toc25388 \h </w:instrText>
        </w:r>
        <w:r>
          <w:fldChar w:fldCharType="separate"/>
        </w:r>
        <w:r>
          <w:t>56</w:t>
        </w:r>
        <w:r>
          <w:fldChar w:fldCharType="end"/>
        </w:r>
      </w:hyperlink>
    </w:p>
    <w:p>
      <w:pPr>
        <w:pStyle w:val="TOC2"/>
        <w:tabs>
          <w:tab w:val="right" w:leader="dot" w:pos="8306"/>
        </w:tabs>
      </w:pPr>
      <w:hyperlink w:anchor="_Toc8289" w:history="1">
        <w:r>
          <w:rPr>
            <w:rFonts w:ascii="仿宋" w:eastAsia="仿宋" w:hAnsi="仿宋" w:cs="仿宋" w:hint="eastAsia"/>
            <w:lang w:eastAsia="zh-CN"/>
          </w:rPr>
          <w:t>(一)、建设周期</w:t>
        </w:r>
        <w:r>
          <w:tab/>
        </w:r>
        <w:r>
          <w:fldChar w:fldCharType="begin"/>
        </w:r>
        <w:r>
          <w:instrText xml:space="preserve"> PAGEREF _Toc8289 \h </w:instrText>
        </w:r>
        <w:r>
          <w:fldChar w:fldCharType="separate"/>
        </w:r>
        <w:r>
          <w:t>56</w:t>
        </w:r>
        <w:r>
          <w:fldChar w:fldCharType="end"/>
        </w:r>
      </w:hyperlink>
    </w:p>
    <w:p>
      <w:pPr>
        <w:pStyle w:val="TOC2"/>
        <w:tabs>
          <w:tab w:val="right" w:leader="dot" w:pos="8306"/>
        </w:tabs>
      </w:pPr>
      <w:hyperlink w:anchor="_Toc2580" w:history="1">
        <w:r>
          <w:rPr>
            <w:rFonts w:ascii="仿宋" w:eastAsia="仿宋" w:hAnsi="仿宋" w:cs="仿宋" w:hint="eastAsia"/>
            <w:lang w:eastAsia="zh-CN"/>
          </w:rPr>
          <w:t>(二)、建设进度</w:t>
        </w:r>
        <w:r>
          <w:tab/>
        </w:r>
        <w:r>
          <w:fldChar w:fldCharType="begin"/>
        </w:r>
        <w:r>
          <w:instrText xml:space="preserve"> PAGEREF _Toc2580 \h </w:instrText>
        </w:r>
        <w:r>
          <w:fldChar w:fldCharType="separate"/>
        </w:r>
        <w:r>
          <w:t>58</w:t>
        </w:r>
        <w:r>
          <w:fldChar w:fldCharType="end"/>
        </w:r>
      </w:hyperlink>
    </w:p>
    <w:p>
      <w:pPr>
        <w:pStyle w:val="TOC2"/>
        <w:tabs>
          <w:tab w:val="right" w:leader="dot" w:pos="8306"/>
        </w:tabs>
      </w:pPr>
      <w:hyperlink w:anchor="_Toc11191" w:history="1">
        <w:r>
          <w:rPr>
            <w:rFonts w:ascii="仿宋" w:eastAsia="仿宋" w:hAnsi="仿宋" w:cs="仿宋" w:hint="eastAsia"/>
            <w:lang w:eastAsia="zh-CN"/>
          </w:rPr>
          <w:t>(三)、进度安排注意事项</w:t>
        </w:r>
        <w:r>
          <w:tab/>
        </w:r>
        <w:r>
          <w:fldChar w:fldCharType="begin"/>
        </w:r>
        <w:r>
          <w:instrText xml:space="preserve"> PAGEREF _Toc11191 \h </w:instrText>
        </w:r>
        <w:r>
          <w:fldChar w:fldCharType="separate"/>
        </w:r>
        <w:r>
          <w:t>59</w:t>
        </w:r>
        <w:r>
          <w:fldChar w:fldCharType="end"/>
        </w:r>
      </w:hyperlink>
    </w:p>
    <w:p>
      <w:pPr>
        <w:pStyle w:val="TOC2"/>
        <w:tabs>
          <w:tab w:val="right" w:leader="dot" w:pos="8306"/>
        </w:tabs>
      </w:pPr>
      <w:hyperlink w:anchor="_Toc8841" w:history="1">
        <w:r>
          <w:rPr>
            <w:rFonts w:ascii="仿宋" w:eastAsia="仿宋" w:hAnsi="仿宋" w:cs="仿宋" w:hint="eastAsia"/>
            <w:lang w:eastAsia="zh-CN"/>
          </w:rPr>
          <w:t>(四)、人力资源配置</w:t>
        </w:r>
        <w:r>
          <w:tab/>
        </w:r>
        <w:r>
          <w:fldChar w:fldCharType="begin"/>
        </w:r>
        <w:r>
          <w:instrText xml:space="preserve"> PAGEREF _Toc8841 \h </w:instrText>
        </w:r>
        <w:r>
          <w:fldChar w:fldCharType="separate"/>
        </w:r>
        <w:r>
          <w:t>61</w:t>
        </w:r>
        <w:r>
          <w:fldChar w:fldCharType="end"/>
        </w:r>
      </w:hyperlink>
    </w:p>
    <w:p>
      <w:pPr>
        <w:pStyle w:val="TOC2"/>
        <w:tabs>
          <w:tab w:val="right" w:leader="dot" w:pos="8306"/>
        </w:tabs>
      </w:pPr>
      <w:hyperlink w:anchor="_Toc794" w:history="1">
        <w:r>
          <w:rPr>
            <w:rFonts w:ascii="仿宋" w:eastAsia="仿宋" w:hAnsi="仿宋" w:cs="仿宋" w:hint="eastAsia"/>
            <w:lang w:eastAsia="zh-CN"/>
          </w:rPr>
          <w:t>(五)、员工培训</w:t>
        </w:r>
        <w:r>
          <w:tab/>
        </w:r>
        <w:r>
          <w:fldChar w:fldCharType="begin"/>
        </w:r>
        <w:r>
          <w:instrText xml:space="preserve"> PAGEREF _Toc794 \h </w:instrText>
        </w:r>
        <w:r>
          <w:fldChar w:fldCharType="separate"/>
        </w:r>
        <w:r>
          <w:t>63</w:t>
        </w:r>
        <w:r>
          <w:fldChar w:fldCharType="end"/>
        </w:r>
      </w:hyperlink>
    </w:p>
    <w:p>
      <w:pPr>
        <w:pStyle w:val="TOC2"/>
        <w:tabs>
          <w:tab w:val="right" w:leader="dot" w:pos="8306"/>
        </w:tabs>
      </w:pPr>
      <w:hyperlink w:anchor="_Toc18881" w:history="1">
        <w:r>
          <w:rPr>
            <w:rFonts w:ascii="仿宋" w:eastAsia="仿宋" w:hAnsi="仿宋" w:cs="仿宋" w:hint="eastAsia"/>
            <w:lang w:eastAsia="zh-CN"/>
          </w:rPr>
          <w:t>(六)、压力校验器项目实施保障</w:t>
        </w:r>
        <w:r>
          <w:tab/>
        </w:r>
        <w:r>
          <w:fldChar w:fldCharType="begin"/>
        </w:r>
        <w:r>
          <w:instrText xml:space="preserve"> PAGEREF _Toc18881 \h </w:instrText>
        </w:r>
        <w:r>
          <w:fldChar w:fldCharType="separate"/>
        </w:r>
        <w:r>
          <w:t>65</w:t>
        </w:r>
        <w:r>
          <w:fldChar w:fldCharType="end"/>
        </w:r>
      </w:hyperlink>
    </w:p>
    <w:p>
      <w:pPr>
        <w:pStyle w:val="TOC1"/>
        <w:tabs>
          <w:tab w:val="right" w:leader="dot" w:pos="8306"/>
        </w:tabs>
      </w:pPr>
      <w:hyperlink w:anchor="_Toc22123" w:history="1">
        <w:r>
          <w:rPr>
            <w:rFonts w:ascii="仿宋" w:eastAsia="仿宋" w:hAnsi="仿宋" w:cs="仿宋" w:hint="eastAsia"/>
            <w:lang w:eastAsia="zh-CN"/>
          </w:rPr>
          <w:t>十三、法律与合规事项</w:t>
        </w:r>
        <w:r>
          <w:tab/>
        </w:r>
        <w:r>
          <w:fldChar w:fldCharType="begin"/>
        </w:r>
        <w:r>
          <w:instrText xml:space="preserve"> PAGEREF _Toc22123 \h </w:instrText>
        </w:r>
        <w:r>
          <w:fldChar w:fldCharType="separate"/>
        </w:r>
        <w:r>
          <w:t>67</w:t>
        </w:r>
        <w:r>
          <w:fldChar w:fldCharType="end"/>
        </w:r>
      </w:hyperlink>
    </w:p>
    <w:p>
      <w:pPr>
        <w:pStyle w:val="TOC2"/>
        <w:tabs>
          <w:tab w:val="right" w:leader="dot" w:pos="8306"/>
        </w:tabs>
      </w:pPr>
      <w:hyperlink w:anchor="_Toc381" w:history="1">
        <w:r>
          <w:rPr>
            <w:rFonts w:ascii="仿宋" w:eastAsia="仿宋" w:hAnsi="仿宋" w:cs="仿宋" w:hint="eastAsia"/>
            <w:lang w:eastAsia="zh-CN"/>
          </w:rPr>
          <w:t>(一)、法律合规与风险</w:t>
        </w:r>
        <w:r>
          <w:tab/>
        </w:r>
        <w:r>
          <w:fldChar w:fldCharType="begin"/>
        </w:r>
        <w:r>
          <w:instrText xml:space="preserve"> PAGEREF _Toc381 \h </w:instrText>
        </w:r>
        <w:r>
          <w:fldChar w:fldCharType="separate"/>
        </w:r>
        <w:r>
          <w:t>67</w:t>
        </w:r>
        <w:r>
          <w:fldChar w:fldCharType="end"/>
        </w:r>
      </w:hyperlink>
    </w:p>
    <w:p>
      <w:pPr>
        <w:pStyle w:val="TOC2"/>
        <w:tabs>
          <w:tab w:val="right" w:leader="dot" w:pos="8306"/>
        </w:tabs>
      </w:pPr>
      <w:hyperlink w:anchor="_Toc29767" w:history="1">
        <w:r>
          <w:rPr>
            <w:rFonts w:ascii="仿宋" w:eastAsia="仿宋" w:hAnsi="仿宋" w:cs="仿宋" w:hint="eastAsia"/>
            <w:lang w:eastAsia="zh-CN"/>
          </w:rPr>
          <w:t>(二)、合同管理</w:t>
        </w:r>
        <w:r>
          <w:tab/>
        </w:r>
        <w:r>
          <w:fldChar w:fldCharType="begin"/>
        </w:r>
        <w:r>
          <w:instrText xml:space="preserve"> PAGEREF _Toc29767 \h </w:instrText>
        </w:r>
        <w:r>
          <w:fldChar w:fldCharType="separate"/>
        </w:r>
        <w:r>
          <w:t>67</w:t>
        </w:r>
        <w:r>
          <w:fldChar w:fldCharType="end"/>
        </w:r>
      </w:hyperlink>
    </w:p>
    <w:p>
      <w:pPr>
        <w:pStyle w:val="TOC2"/>
        <w:tabs>
          <w:tab w:val="right" w:leader="dot" w:pos="8306"/>
        </w:tabs>
      </w:pPr>
      <w:hyperlink w:anchor="_Toc19033" w:history="1">
        <w:r>
          <w:rPr>
            <w:rFonts w:ascii="仿宋" w:eastAsia="仿宋" w:hAnsi="仿宋" w:cs="仿宋" w:hint="eastAsia"/>
            <w:lang w:eastAsia="zh-CN"/>
          </w:rPr>
          <w:t>(三)、知识产权保护</w:t>
        </w:r>
        <w:r>
          <w:tab/>
        </w:r>
        <w:r>
          <w:fldChar w:fldCharType="begin"/>
        </w:r>
        <w:r>
          <w:instrText xml:space="preserve"> PAGEREF _Toc19033 \h </w:instrText>
        </w:r>
        <w:r>
          <w:fldChar w:fldCharType="separate"/>
        </w:r>
        <w:r>
          <w:t>67</w:t>
        </w:r>
        <w:r>
          <w:fldChar w:fldCharType="end"/>
        </w:r>
      </w:hyperlink>
    </w:p>
    <w:p>
      <w:pPr>
        <w:pStyle w:val="TOC2"/>
        <w:tabs>
          <w:tab w:val="right" w:leader="dot" w:pos="8306"/>
        </w:tabs>
      </w:pPr>
      <w:hyperlink w:anchor="_Toc23938" w:history="1">
        <w:r>
          <w:rPr>
            <w:rFonts w:ascii="仿宋" w:eastAsia="仿宋" w:hAnsi="仿宋" w:cs="仿宋" w:hint="eastAsia"/>
            <w:lang w:eastAsia="zh-CN"/>
          </w:rPr>
          <w:t>(四)、法律事务与合规管理</w:t>
        </w:r>
        <w:r>
          <w:tab/>
        </w:r>
        <w:r>
          <w:fldChar w:fldCharType="begin"/>
        </w:r>
        <w:r>
          <w:instrText xml:space="preserve"> PAGEREF _Toc23938 \h </w:instrText>
        </w:r>
        <w:r>
          <w:fldChar w:fldCharType="separate"/>
        </w:r>
        <w:r>
          <w:t>68</w:t>
        </w:r>
        <w:r>
          <w:fldChar w:fldCharType="end"/>
        </w:r>
      </w:hyperlink>
    </w:p>
    <w:p>
      <w:pPr>
        <w:pStyle w:val="TOC1"/>
        <w:tabs>
          <w:tab w:val="right" w:leader="dot" w:pos="8306"/>
        </w:tabs>
      </w:pPr>
      <w:hyperlink w:anchor="_Toc16859" w:history="1">
        <w:r>
          <w:rPr>
            <w:rFonts w:ascii="仿宋" w:eastAsia="仿宋" w:hAnsi="仿宋" w:cs="仿宋" w:hint="eastAsia"/>
            <w:lang w:eastAsia="zh-CN"/>
          </w:rPr>
          <w:t>十四、劳动安全评价</w:t>
        </w:r>
        <w:r>
          <w:tab/>
        </w:r>
        <w:r>
          <w:fldChar w:fldCharType="begin"/>
        </w:r>
        <w:r>
          <w:instrText xml:space="preserve"> PAGEREF _Toc16859 \h </w:instrText>
        </w:r>
        <w:r>
          <w:fldChar w:fldCharType="separate"/>
        </w:r>
        <w:r>
          <w:t>69</w:t>
        </w:r>
        <w:r>
          <w:fldChar w:fldCharType="end"/>
        </w:r>
      </w:hyperlink>
    </w:p>
    <w:p>
      <w:pPr>
        <w:pStyle w:val="TOC2"/>
        <w:tabs>
          <w:tab w:val="right" w:leader="dot" w:pos="8306"/>
        </w:tabs>
      </w:pPr>
      <w:hyperlink w:anchor="_Toc24964" w:history="1">
        <w:r>
          <w:rPr>
            <w:rFonts w:ascii="仿宋" w:eastAsia="仿宋" w:hAnsi="仿宋" w:cs="仿宋" w:hint="eastAsia"/>
            <w:lang w:eastAsia="zh-CN"/>
          </w:rPr>
          <w:t>(一)、设计依据</w:t>
        </w:r>
        <w:r>
          <w:tab/>
        </w:r>
        <w:r>
          <w:fldChar w:fldCharType="begin"/>
        </w:r>
        <w:r>
          <w:instrText xml:space="preserve"> PAGEREF _Toc24964 \h </w:instrText>
        </w:r>
        <w:r>
          <w:fldChar w:fldCharType="separate"/>
        </w:r>
        <w:r>
          <w:t>69</w:t>
        </w:r>
        <w:r>
          <w:fldChar w:fldCharType="end"/>
        </w:r>
      </w:hyperlink>
    </w:p>
    <w:p>
      <w:pPr>
        <w:pStyle w:val="TOC2"/>
        <w:tabs>
          <w:tab w:val="right" w:leader="dot" w:pos="8306"/>
        </w:tabs>
      </w:pPr>
      <w:hyperlink w:anchor="_Toc27098" w:history="1">
        <w:r>
          <w:rPr>
            <w:rFonts w:ascii="仿宋" w:eastAsia="仿宋" w:hAnsi="仿宋" w:cs="仿宋" w:hint="eastAsia"/>
            <w:lang w:eastAsia="zh-CN"/>
          </w:rPr>
          <w:t>(二)、主要防范措施</w:t>
        </w:r>
        <w:r>
          <w:tab/>
        </w:r>
        <w:r>
          <w:fldChar w:fldCharType="begin"/>
        </w:r>
        <w:r>
          <w:instrText xml:space="preserve"> PAGEREF _Toc27098 \h </w:instrText>
        </w:r>
        <w:r>
          <w:fldChar w:fldCharType="separate"/>
        </w:r>
        <w:r>
          <w:t>71</w:t>
        </w:r>
        <w:r>
          <w:fldChar w:fldCharType="end"/>
        </w:r>
      </w:hyperlink>
    </w:p>
    <w:p>
      <w:pPr>
        <w:pStyle w:val="TOC2"/>
        <w:tabs>
          <w:tab w:val="right" w:leader="dot" w:pos="8306"/>
        </w:tabs>
      </w:pPr>
      <w:hyperlink w:anchor="_Toc29330" w:history="1">
        <w:r>
          <w:rPr>
            <w:rFonts w:ascii="仿宋" w:eastAsia="仿宋" w:hAnsi="仿宋" w:cs="仿宋" w:hint="eastAsia"/>
            <w:lang w:eastAsia="zh-CN"/>
          </w:rPr>
          <w:t>(三)、劳动安全预期效果评价</w:t>
        </w:r>
        <w:r>
          <w:tab/>
        </w:r>
        <w:r>
          <w:fldChar w:fldCharType="begin"/>
        </w:r>
        <w:r>
          <w:instrText xml:space="preserve"> PAGEREF _Toc29330 \h </w:instrText>
        </w:r>
        <w:r>
          <w:fldChar w:fldCharType="separate"/>
        </w:r>
        <w:r>
          <w:t>73</w:t>
        </w:r>
        <w:r>
          <w:fldChar w:fldCharType="end"/>
        </w:r>
      </w:hyperlink>
    </w:p>
    <w:p>
      <w:pPr>
        <w:pStyle w:val="TOC1"/>
        <w:tabs>
          <w:tab w:val="right" w:leader="dot" w:pos="8306"/>
        </w:tabs>
      </w:pPr>
      <w:hyperlink w:anchor="_Toc11309" w:history="1">
        <w:r>
          <w:rPr>
            <w:rFonts w:ascii="仿宋" w:eastAsia="仿宋" w:hAnsi="仿宋" w:cs="仿宋" w:hint="eastAsia"/>
            <w:lang w:eastAsia="zh-CN"/>
          </w:rPr>
          <w:t>十五、压力校验器项目管理与团队协作</w:t>
        </w:r>
        <w:r>
          <w:tab/>
        </w:r>
        <w:r>
          <w:fldChar w:fldCharType="begin"/>
        </w:r>
        <w:r>
          <w:instrText xml:space="preserve"> PAGEREF _Toc11309 \h </w:instrText>
        </w:r>
        <w:r>
          <w:fldChar w:fldCharType="separate"/>
        </w:r>
        <w:r>
          <w:t>74</w:t>
        </w:r>
        <w:r>
          <w:fldChar w:fldCharType="end"/>
        </w:r>
      </w:hyperlink>
    </w:p>
    <w:p>
      <w:pPr>
        <w:pStyle w:val="TOC2"/>
        <w:tabs>
          <w:tab w:val="right" w:leader="dot" w:pos="8306"/>
        </w:tabs>
      </w:pPr>
      <w:hyperlink w:anchor="_Toc6465" w:history="1">
        <w:r>
          <w:rPr>
            <w:rFonts w:ascii="仿宋" w:eastAsia="仿宋" w:hAnsi="仿宋" w:cs="仿宋" w:hint="eastAsia"/>
            <w:lang w:eastAsia="zh-CN"/>
          </w:rPr>
          <w:t>(一)、压力校验器项目管理方法论</w:t>
        </w:r>
        <w:r>
          <w:tab/>
        </w:r>
        <w:r>
          <w:fldChar w:fldCharType="begin"/>
        </w:r>
        <w:r>
          <w:instrText xml:space="preserve"> PAGEREF _Toc6465 \h </w:instrText>
        </w:r>
        <w:r>
          <w:fldChar w:fldCharType="separate"/>
        </w:r>
        <w:r>
          <w:t>74</w:t>
        </w:r>
        <w:r>
          <w:fldChar w:fldCharType="end"/>
        </w:r>
      </w:hyperlink>
    </w:p>
    <w:p>
      <w:pPr>
        <w:pStyle w:val="TOC2"/>
        <w:tabs>
          <w:tab w:val="right" w:leader="dot" w:pos="8306"/>
        </w:tabs>
      </w:pPr>
      <w:hyperlink w:anchor="_Toc1221" w:history="1">
        <w:r>
          <w:rPr>
            <w:rFonts w:ascii="仿宋" w:eastAsia="仿宋" w:hAnsi="仿宋" w:cs="仿宋" w:hint="eastAsia"/>
            <w:lang w:eastAsia="zh-CN"/>
          </w:rPr>
          <w:t>(二)、压力校验器项目计划与进度管理</w:t>
        </w:r>
        <w:r>
          <w:tab/>
        </w:r>
        <w:r>
          <w:fldChar w:fldCharType="begin"/>
        </w:r>
        <w:r>
          <w:instrText xml:space="preserve"> PAGEREF _Toc1221 \h </w:instrText>
        </w:r>
        <w:r>
          <w:fldChar w:fldCharType="separate"/>
        </w:r>
        <w:r>
          <w:t>75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6794" w:history="1">
        <w:r>
          <w:rPr>
            <w:rFonts w:ascii="仿宋" w:eastAsia="仿宋" w:hAnsi="仿宋" w:cs="仿宋" w:hint="eastAsia"/>
            <w:lang w:eastAsia="zh-CN"/>
          </w:rPr>
          <w:t>(三)、团队组建与角色分工</w:t>
        </w:r>
        <w:r>
          <w:tab/>
        </w:r>
        <w:r>
          <w:fldChar w:fldCharType="begin"/>
        </w:r>
        <w:r>
          <w:instrText xml:space="preserve"> PAGEREF _Toc26794 \h </w:instrText>
        </w:r>
        <w:r>
          <w:fldChar w:fldCharType="separate"/>
        </w:r>
        <w:r>
          <w:t>75</w:t>
        </w:r>
        <w:r>
          <w:fldChar w:fldCharType="end"/>
        </w:r>
      </w:hyperlink>
    </w:p>
    <w:p>
      <w:pPr>
        <w:pStyle w:val="TOC2"/>
        <w:tabs>
          <w:tab w:val="right" w:leader="dot" w:pos="8306"/>
        </w:tabs>
      </w:pPr>
      <w:hyperlink w:anchor="_Toc19868" w:history="1">
        <w:r>
          <w:rPr>
            <w:rFonts w:ascii="仿宋" w:eastAsia="仿宋" w:hAnsi="仿宋" w:cs="仿宋" w:hint="eastAsia"/>
            <w:lang w:eastAsia="zh-CN"/>
          </w:rPr>
          <w:t>(四)、沟通与协作机制</w:t>
        </w:r>
        <w:r>
          <w:tab/>
        </w:r>
        <w:r>
          <w:fldChar w:fldCharType="begin"/>
        </w:r>
        <w:r>
          <w:instrText xml:space="preserve"> PAGEREF _Toc19868 \h </w:instrText>
        </w:r>
        <w:r>
          <w:fldChar w:fldCharType="separate"/>
        </w:r>
        <w:r>
          <w:t>76</w:t>
        </w:r>
        <w:r>
          <w:fldChar w:fldCharType="end"/>
        </w:r>
      </w:hyperlink>
    </w:p>
    <w:p>
      <w:pPr>
        <w:pStyle w:val="TOC2"/>
        <w:tabs>
          <w:tab w:val="right" w:leader="dot" w:pos="8306"/>
        </w:tabs>
      </w:pPr>
      <w:hyperlink w:anchor="_Toc8470" w:history="1">
        <w:r>
          <w:rPr>
            <w:rFonts w:ascii="仿宋" w:eastAsia="仿宋" w:hAnsi="仿宋" w:cs="仿宋" w:hint="eastAsia"/>
            <w:lang w:eastAsia="zh-CN"/>
          </w:rPr>
          <w:t>(五)、压力校验器项目风险管理与应对</w:t>
        </w:r>
        <w:r>
          <w:tab/>
        </w:r>
        <w:r>
          <w:fldChar w:fldCharType="begin"/>
        </w:r>
        <w:r>
          <w:instrText xml:space="preserve"> PAGEREF _Toc8470 \h </w:instrText>
        </w:r>
        <w:r>
          <w:fldChar w:fldCharType="separate"/>
        </w:r>
        <w:r>
          <w:t>76</w:t>
        </w:r>
        <w:r>
          <w:fldChar w:fldCharType="end"/>
        </w:r>
      </w:hyperlink>
    </w:p>
    <w:p>
      <w:pPr>
        <w:pStyle w:val="TOC1"/>
        <w:tabs>
          <w:tab w:val="right" w:leader="dot" w:pos="8306"/>
        </w:tabs>
      </w:pPr>
      <w:hyperlink w:anchor="_Toc17187" w:history="1">
        <w:r>
          <w:rPr>
            <w:rFonts w:ascii="仿宋" w:eastAsia="仿宋" w:hAnsi="仿宋" w:cs="仿宋" w:hint="eastAsia"/>
            <w:lang w:eastAsia="zh-CN"/>
          </w:rPr>
          <w:t>十六、风险分析</w:t>
        </w:r>
        <w:r>
          <w:tab/>
        </w:r>
        <w:r>
          <w:fldChar w:fldCharType="begin"/>
        </w:r>
        <w:r>
          <w:instrText xml:space="preserve"> PAGEREF _Toc17187 \h </w:instrText>
        </w:r>
        <w:r>
          <w:fldChar w:fldCharType="separate"/>
        </w:r>
        <w:r>
          <w:t>77</w:t>
        </w:r>
        <w:r>
          <w:fldChar w:fldCharType="end"/>
        </w:r>
      </w:hyperlink>
    </w:p>
    <w:p>
      <w:pPr>
        <w:pStyle w:val="TOC2"/>
        <w:tabs>
          <w:tab w:val="right" w:leader="dot" w:pos="8306"/>
        </w:tabs>
      </w:pPr>
      <w:hyperlink w:anchor="_Toc23871" w:history="1">
        <w:r>
          <w:rPr>
            <w:rFonts w:ascii="仿宋" w:eastAsia="仿宋" w:hAnsi="仿宋" w:cs="仿宋" w:hint="eastAsia"/>
            <w:lang w:eastAsia="zh-CN"/>
          </w:rPr>
          <w:t>(一)、内部风险</w:t>
        </w:r>
        <w:r>
          <w:tab/>
        </w:r>
        <w:r>
          <w:fldChar w:fldCharType="begin"/>
        </w:r>
        <w:r>
          <w:instrText xml:space="preserve"> PAGEREF _Toc23871 \h </w:instrText>
        </w:r>
        <w:r>
          <w:fldChar w:fldCharType="separate"/>
        </w:r>
        <w:r>
          <w:t>77</w:t>
        </w:r>
        <w:r>
          <w:fldChar w:fldCharType="end"/>
        </w:r>
      </w:hyperlink>
    </w:p>
    <w:p>
      <w:pPr>
        <w:pStyle w:val="TOC2"/>
        <w:tabs>
          <w:tab w:val="right" w:leader="dot" w:pos="8306"/>
        </w:tabs>
      </w:pPr>
      <w:hyperlink w:anchor="_Toc19729" w:history="1">
        <w:r>
          <w:rPr>
            <w:rFonts w:ascii="仿宋" w:eastAsia="仿宋" w:hAnsi="仿宋" w:cs="仿宋" w:hint="eastAsia"/>
            <w:lang w:eastAsia="zh-CN"/>
          </w:rPr>
          <w:t>(二)、外部风险</w:t>
        </w:r>
        <w:r>
          <w:tab/>
        </w:r>
        <w:r>
          <w:fldChar w:fldCharType="begin"/>
        </w:r>
        <w:r>
          <w:instrText xml:space="preserve"> PAGEREF _Toc19729 \h </w:instrText>
        </w:r>
        <w:r>
          <w:fldChar w:fldCharType="separate"/>
        </w:r>
        <w:r>
          <w:t>78</w:t>
        </w:r>
        <w:r>
          <w:fldChar w:fldCharType="end"/>
        </w:r>
      </w:hyperlink>
    </w:p>
    <w:p>
      <w:pPr>
        <w:pStyle w:val="TOC2"/>
        <w:tabs>
          <w:tab w:val="right" w:leader="dot" w:pos="8306"/>
        </w:tabs>
      </w:pPr>
      <w:hyperlink w:anchor="_Toc18006" w:history="1">
        <w:r>
          <w:rPr>
            <w:rFonts w:ascii="仿宋" w:eastAsia="仿宋" w:hAnsi="仿宋" w:cs="仿宋" w:hint="eastAsia"/>
            <w:lang w:eastAsia="zh-CN"/>
          </w:rPr>
          <w:t>(三)、风险管理策略</w:t>
        </w:r>
        <w:r>
          <w:tab/>
        </w:r>
        <w:r>
          <w:fldChar w:fldCharType="begin"/>
        </w:r>
        <w:r>
          <w:instrText xml:space="preserve"> PAGEREF _Toc18006 \h </w:instrText>
        </w:r>
        <w:r>
          <w:fldChar w:fldCharType="separate"/>
        </w:r>
        <w:r>
          <w:t>78</w:t>
        </w:r>
        <w:r>
          <w:fldChar w:fldCharType="end"/>
        </w:r>
      </w:hyperlink>
    </w:p>
    <w:p>
      <w:pPr>
        <w:pStyle w:val="TOC1"/>
        <w:tabs>
          <w:tab w:val="right" w:leader="dot" w:pos="8306"/>
        </w:tabs>
      </w:pPr>
      <w:hyperlink w:anchor="_Toc14022" w:history="1">
        <w:r>
          <w:rPr>
            <w:rFonts w:ascii="仿宋" w:eastAsia="仿宋" w:hAnsi="仿宋" w:cs="仿宋" w:hint="eastAsia"/>
            <w:lang w:eastAsia="zh-CN"/>
          </w:rPr>
          <w:t>十七、法律法规及合规性</w:t>
        </w:r>
        <w:r>
          <w:tab/>
        </w:r>
        <w:r>
          <w:fldChar w:fldCharType="begin"/>
        </w:r>
        <w:r>
          <w:instrText xml:space="preserve"> PAGEREF _Toc14022 \h </w:instrText>
        </w:r>
        <w:r>
          <w:fldChar w:fldCharType="separate"/>
        </w:r>
        <w:r>
          <w:t>79</w:t>
        </w:r>
        <w:r>
          <w:fldChar w:fldCharType="end"/>
        </w:r>
      </w:hyperlink>
    </w:p>
    <w:p>
      <w:pPr>
        <w:pStyle w:val="TOC2"/>
        <w:tabs>
          <w:tab w:val="right" w:leader="dot" w:pos="8306"/>
        </w:tabs>
      </w:pPr>
      <w:hyperlink w:anchor="_Toc28009" w:history="1">
        <w:r>
          <w:rPr>
            <w:rFonts w:ascii="仿宋" w:eastAsia="仿宋" w:hAnsi="仿宋" w:cs="仿宋" w:hint="eastAsia"/>
            <w:lang w:eastAsia="zh-CN"/>
          </w:rPr>
          <w:t>(一)、法律法规概述</w:t>
        </w:r>
        <w:r>
          <w:tab/>
        </w:r>
        <w:r>
          <w:fldChar w:fldCharType="begin"/>
        </w:r>
        <w:r>
          <w:instrText xml:space="preserve"> PAGEREF _Toc28009 \h </w:instrText>
        </w:r>
        <w:r>
          <w:fldChar w:fldCharType="separate"/>
        </w:r>
        <w:r>
          <w:t>79</w:t>
        </w:r>
        <w:r>
          <w:fldChar w:fldCharType="end"/>
        </w:r>
      </w:hyperlink>
    </w:p>
    <w:p>
      <w:pPr>
        <w:pStyle w:val="TOC2"/>
        <w:tabs>
          <w:tab w:val="right" w:leader="dot" w:pos="8306"/>
        </w:tabs>
      </w:pPr>
      <w:hyperlink w:anchor="_Toc7066" w:history="1">
        <w:r>
          <w:rPr>
            <w:rFonts w:ascii="仿宋" w:eastAsia="仿宋" w:hAnsi="仿宋" w:cs="仿宋" w:hint="eastAsia"/>
            <w:lang w:eastAsia="zh-CN"/>
          </w:rPr>
          <w:t>(二)、压力校验器项目合规性评估</w:t>
        </w:r>
        <w:r>
          <w:tab/>
        </w:r>
        <w:r>
          <w:fldChar w:fldCharType="begin"/>
        </w:r>
        <w:r>
          <w:instrText xml:space="preserve"> PAGEREF _Toc7066 \h </w:instrText>
        </w:r>
        <w:r>
          <w:fldChar w:fldCharType="separate"/>
        </w:r>
        <w:r>
          <w:t>80</w:t>
        </w:r>
        <w:r>
          <w:fldChar w:fldCharType="end"/>
        </w:r>
      </w:hyperlink>
    </w:p>
    <w:p>
      <w:pPr>
        <w:pStyle w:val="TOC2"/>
        <w:tabs>
          <w:tab w:val="right" w:leader="dot" w:pos="8306"/>
        </w:tabs>
      </w:pPr>
      <w:hyperlink w:anchor="_Toc7399" w:history="1">
        <w:r>
          <w:rPr>
            <w:rFonts w:ascii="仿宋" w:eastAsia="仿宋" w:hAnsi="仿宋" w:cs="仿宋" w:hint="eastAsia"/>
            <w:lang w:eastAsia="zh-CN"/>
          </w:rPr>
          <w:t>(三)、风险合规管理措施</w:t>
        </w:r>
        <w:r>
          <w:tab/>
        </w:r>
        <w:r>
          <w:fldChar w:fldCharType="begin"/>
        </w:r>
        <w:r>
          <w:instrText xml:space="preserve"> PAGEREF _Toc7399 \h </w:instrText>
        </w:r>
        <w:r>
          <w:fldChar w:fldCharType="separate"/>
        </w:r>
        <w:r>
          <w:t>81</w:t>
        </w:r>
        <w:r>
          <w:fldChar w:fldCharType="end"/>
        </w:r>
      </w:hyperlink>
    </w:p>
    <w:p>
      <w:pPr>
        <w:pStyle w:val="TOC1"/>
        <w:tabs>
          <w:tab w:val="right" w:leader="dot" w:pos="8306"/>
        </w:tabs>
      </w:pPr>
      <w:hyperlink w:anchor="_Toc11985" w:history="1">
        <w:r>
          <w:rPr>
            <w:rFonts w:ascii="仿宋" w:eastAsia="仿宋" w:hAnsi="仿宋" w:cs="仿宋" w:hint="eastAsia"/>
            <w:lang w:eastAsia="zh-CN"/>
          </w:rPr>
          <w:t>十八、战略与业务计划</w:t>
        </w:r>
        <w:r>
          <w:tab/>
        </w:r>
        <w:r>
          <w:fldChar w:fldCharType="begin"/>
        </w:r>
        <w:r>
          <w:instrText xml:space="preserve"> PAGEREF _Toc11985 \h </w:instrText>
        </w:r>
        <w:r>
          <w:fldChar w:fldCharType="separate"/>
        </w:r>
        <w:r>
          <w:t>82</w:t>
        </w:r>
        <w:r>
          <w:fldChar w:fldCharType="end"/>
        </w:r>
      </w:hyperlink>
    </w:p>
    <w:p>
      <w:pPr>
        <w:pStyle w:val="TOC2"/>
        <w:tabs>
          <w:tab w:val="right" w:leader="dot" w:pos="8306"/>
        </w:tabs>
      </w:pPr>
      <w:hyperlink w:anchor="_Toc19280" w:history="1">
        <w:r>
          <w:rPr>
            <w:rFonts w:ascii="仿宋" w:eastAsia="仿宋" w:hAnsi="仿宋" w:cs="仿宋" w:hint="eastAsia"/>
            <w:lang w:eastAsia="zh-CN"/>
          </w:rPr>
          <w:t>(一)、公司战略设定</w:t>
        </w:r>
        <w:r>
          <w:tab/>
        </w:r>
        <w:r>
          <w:fldChar w:fldCharType="begin"/>
        </w:r>
        <w:r>
          <w:instrText xml:space="preserve"> PAGEREF _Toc19280 \h </w:instrText>
        </w:r>
        <w:r>
          <w:fldChar w:fldCharType="separate"/>
        </w:r>
        <w:r>
          <w:t>82</w:t>
        </w:r>
        <w:r>
          <w:fldChar w:fldCharType="end"/>
        </w:r>
      </w:hyperlink>
    </w:p>
    <w:p>
      <w:pPr>
        <w:pStyle w:val="TOC2"/>
        <w:tabs>
          <w:tab w:val="right" w:leader="dot" w:pos="8306"/>
        </w:tabs>
      </w:pPr>
      <w:hyperlink w:anchor="_Toc1039" w:history="1">
        <w:r>
          <w:rPr>
            <w:rFonts w:ascii="仿宋" w:eastAsia="仿宋" w:hAnsi="仿宋" w:cs="仿宋" w:hint="eastAsia"/>
            <w:lang w:eastAsia="zh-CN"/>
          </w:rPr>
          <w:t>(二)、业务计划制定</w:t>
        </w:r>
        <w:r>
          <w:tab/>
        </w:r>
        <w:r>
          <w:fldChar w:fldCharType="begin"/>
        </w:r>
        <w:r>
          <w:instrText xml:space="preserve"> PAGEREF _Toc1039 \h </w:instrText>
        </w:r>
        <w:r>
          <w:fldChar w:fldCharType="separate"/>
        </w:r>
        <w:r>
          <w:t>83</w:t>
        </w:r>
        <w:r>
          <w:fldChar w:fldCharType="end"/>
        </w:r>
      </w:hyperlink>
    </w:p>
    <w:p>
      <w:pPr>
        <w:pStyle w:val="TOC2"/>
        <w:tabs>
          <w:tab w:val="right" w:leader="dot" w:pos="8306"/>
        </w:tabs>
      </w:pPr>
      <w:hyperlink w:anchor="_Toc24657" w:history="1">
        <w:r>
          <w:rPr>
            <w:rFonts w:ascii="仿宋" w:eastAsia="仿宋" w:hAnsi="仿宋" w:cs="仿宋" w:hint="eastAsia"/>
            <w:lang w:eastAsia="zh-CN"/>
          </w:rPr>
          <w:t>(三)、执行与追踪</w:t>
        </w:r>
        <w:r>
          <w:tab/>
        </w:r>
        <w:r>
          <w:fldChar w:fldCharType="begin"/>
        </w:r>
        <w:r>
          <w:instrText xml:space="preserve"> PAGEREF _Toc24657 \h </w:instrText>
        </w:r>
        <w:r>
          <w:fldChar w:fldCharType="separate"/>
        </w:r>
        <w:r>
          <w:t>84</w:t>
        </w:r>
        <w:r>
          <w:fldChar w:fldCharType="end"/>
        </w:r>
      </w:hyperlink>
    </w:p>
    <w:p>
      <w:pPr>
        <w:pStyle w:val="TOC1"/>
        <w:tabs>
          <w:tab w:val="right" w:leader="dot" w:pos="8306"/>
        </w:tabs>
      </w:pPr>
      <w:hyperlink w:anchor="_Toc25723" w:history="1">
        <w:r>
          <w:rPr>
            <w:rFonts w:ascii="仿宋" w:eastAsia="仿宋" w:hAnsi="仿宋" w:cs="仿宋" w:hint="eastAsia"/>
            <w:lang w:eastAsia="zh-CN"/>
          </w:rPr>
          <w:t>十九、危机管理与应急响应方案</w:t>
        </w:r>
        <w:r>
          <w:tab/>
        </w:r>
        <w:r>
          <w:fldChar w:fldCharType="begin"/>
        </w:r>
        <w:r>
          <w:instrText xml:space="preserve"> PAGEREF _Toc25723 \h </w:instrText>
        </w:r>
        <w:r>
          <w:fldChar w:fldCharType="separate"/>
        </w:r>
        <w:r>
          <w:t>84</w:t>
        </w:r>
        <w:r>
          <w:fldChar w:fldCharType="end"/>
        </w:r>
      </w:hyperlink>
    </w:p>
    <w:p>
      <w:pPr>
        <w:pStyle w:val="TOC2"/>
        <w:tabs>
          <w:tab w:val="right" w:leader="dot" w:pos="8306"/>
        </w:tabs>
      </w:pPr>
      <w:hyperlink w:anchor="_Toc18400" w:history="1">
        <w:r>
          <w:rPr>
            <w:rFonts w:ascii="仿宋" w:eastAsia="仿宋" w:hAnsi="仿宋" w:cs="仿宋" w:hint="eastAsia"/>
            <w:lang w:eastAsia="zh-CN"/>
          </w:rPr>
          <w:t>(一)、危机管理团队组建与培训</w:t>
        </w:r>
        <w:r>
          <w:tab/>
        </w:r>
        <w:r>
          <w:fldChar w:fldCharType="begin"/>
        </w:r>
        <w:r>
          <w:instrText xml:space="preserve"> PAGEREF _Toc18400 \h </w:instrText>
        </w:r>
        <w:r>
          <w:fldChar w:fldCharType="separate"/>
        </w:r>
        <w:r>
          <w:t>84</w:t>
        </w:r>
        <w:r>
          <w:fldChar w:fldCharType="end"/>
        </w:r>
      </w:hyperlink>
    </w:p>
    <w:p>
      <w:pPr>
        <w:pStyle w:val="TOC2"/>
        <w:tabs>
          <w:tab w:val="right" w:leader="dot" w:pos="8306"/>
        </w:tabs>
      </w:pPr>
      <w:hyperlink w:anchor="_Toc24053" w:history="1">
        <w:r>
          <w:rPr>
            <w:rFonts w:ascii="仿宋" w:eastAsia="仿宋" w:hAnsi="仿宋" w:cs="仿宋" w:hint="eastAsia"/>
            <w:lang w:eastAsia="zh-CN"/>
          </w:rPr>
          <w:t>(二)、危机预警与风险评估</w:t>
        </w:r>
        <w:r>
          <w:tab/>
        </w:r>
        <w:r>
          <w:fldChar w:fldCharType="begin"/>
        </w:r>
        <w:r>
          <w:instrText xml:space="preserve"> PAGEREF _Toc24053 \h </w:instrText>
        </w:r>
        <w:r>
          <w:fldChar w:fldCharType="separate"/>
        </w:r>
        <w:r>
          <w:t>85</w:t>
        </w:r>
        <w:r>
          <w:fldChar w:fldCharType="end"/>
        </w:r>
      </w:hyperlink>
    </w:p>
    <w:p>
      <w:pPr>
        <w:pStyle w:val="TOC2"/>
        <w:tabs>
          <w:tab w:val="right" w:leader="dot" w:pos="8306"/>
        </w:tabs>
      </w:pPr>
      <w:hyperlink w:anchor="_Toc27412" w:history="1">
        <w:r>
          <w:rPr>
            <w:rFonts w:ascii="仿宋" w:eastAsia="仿宋" w:hAnsi="仿宋" w:cs="仿宋" w:hint="eastAsia"/>
            <w:lang w:eastAsia="zh-CN"/>
          </w:rPr>
          <w:t>(三)、危机发生时的应急响应流程</w:t>
        </w:r>
        <w:r>
          <w:tab/>
        </w:r>
        <w:r>
          <w:fldChar w:fldCharType="begin"/>
        </w:r>
        <w:r>
          <w:instrText xml:space="preserve"> PAGEREF _Toc27412 \h </w:instrText>
        </w:r>
        <w:r>
          <w:fldChar w:fldCharType="separate"/>
        </w:r>
        <w:r>
          <w:t>87</w:t>
        </w:r>
        <w:r>
          <w:fldChar w:fldCharType="end"/>
        </w:r>
      </w:hyperlink>
    </w:p>
    <w:p>
      <w:pPr>
        <w:pStyle w:val="TOC2"/>
        <w:tabs>
          <w:tab w:val="right" w:leader="dot" w:pos="8306"/>
        </w:tabs>
      </w:pPr>
      <w:hyperlink w:anchor="_Toc25871" w:history="1">
        <w:r>
          <w:rPr>
            <w:rFonts w:ascii="仿宋" w:eastAsia="仿宋" w:hAnsi="仿宋" w:cs="仿宋" w:hint="eastAsia"/>
            <w:lang w:eastAsia="zh-CN"/>
          </w:rPr>
          <w:t>(四)、危机后的公关与声誉修复</w:t>
        </w:r>
        <w:r>
          <w:tab/>
        </w:r>
        <w:r>
          <w:fldChar w:fldCharType="begin"/>
        </w:r>
        <w:r>
          <w:instrText xml:space="preserve"> PAGEREF _Toc25871 \h </w:instrText>
        </w:r>
        <w:r>
          <w:fldChar w:fldCharType="separate"/>
        </w:r>
        <w:r>
          <w:t>88</w:t>
        </w:r>
        <w:r>
          <w:fldChar w:fldCharType="end"/>
        </w:r>
      </w:hyperlink>
    </w:p>
    <w:p>
      <w:pPr>
        <w:pStyle w:val="TOC2"/>
        <w:tabs>
          <w:tab w:val="right" w:leader="dot" w:pos="8306"/>
        </w:tabs>
      </w:pPr>
      <w:hyperlink w:anchor="_Toc9413" w:history="1">
        <w:r>
          <w:rPr>
            <w:rFonts w:ascii="仿宋" w:eastAsia="仿宋" w:hAnsi="仿宋" w:cs="仿宋" w:hint="eastAsia"/>
            <w:lang w:eastAsia="zh-CN"/>
          </w:rPr>
          <w:t>(五)、经验总结与危机防范改进</w:t>
        </w:r>
        <w:r>
          <w:tab/>
        </w:r>
        <w:r>
          <w:fldChar w:fldCharType="begin"/>
        </w:r>
        <w:r>
          <w:instrText xml:space="preserve"> PAGEREF _Toc9413 \h </w:instrText>
        </w:r>
        <w:r>
          <w:fldChar w:fldCharType="separate"/>
        </w:r>
        <w:r>
          <w:t>90</w:t>
        </w:r>
        <w:r>
          <w:fldChar w:fldCharType="end"/>
        </w:r>
      </w:hyperlink>
    </w:p>
    <w:p>
      <w:pPr>
        <w:pStyle w:val="TOC1"/>
        <w:tabs>
          <w:tab w:val="right" w:leader="dot" w:pos="8306"/>
        </w:tabs>
      </w:pPr>
      <w:hyperlink w:anchor="_Toc26530" w:history="1">
        <w:r>
          <w:rPr>
            <w:rFonts w:ascii="仿宋" w:eastAsia="仿宋" w:hAnsi="仿宋" w:cs="仿宋" w:hint="eastAsia"/>
            <w:lang w:eastAsia="zh-CN"/>
          </w:rPr>
          <w:t>二十、劳动安全评价</w:t>
        </w:r>
        <w:r>
          <w:tab/>
        </w:r>
        <w:r>
          <w:fldChar w:fldCharType="begin"/>
        </w:r>
        <w:r>
          <w:instrText xml:space="preserve"> PAGEREF _Toc26530 \h </w:instrText>
        </w:r>
        <w:r>
          <w:fldChar w:fldCharType="separate"/>
        </w:r>
        <w:r>
          <w:t>92</w:t>
        </w:r>
        <w:r>
          <w:fldChar w:fldCharType="end"/>
        </w:r>
      </w:hyperlink>
    </w:p>
    <w:p>
      <w:pPr>
        <w:pStyle w:val="TOC2"/>
        <w:tabs>
          <w:tab w:val="right" w:leader="dot" w:pos="8306"/>
        </w:tabs>
      </w:pPr>
      <w:hyperlink w:anchor="_Toc14399" w:history="1">
        <w:r>
          <w:rPr>
            <w:rFonts w:ascii="仿宋" w:eastAsia="仿宋" w:hAnsi="仿宋" w:cs="仿宋" w:hint="eastAsia"/>
            <w:lang w:eastAsia="zh-CN"/>
          </w:rPr>
          <w:t>(一)、设计依据</w:t>
        </w:r>
        <w:r>
          <w:tab/>
        </w:r>
        <w:r>
          <w:fldChar w:fldCharType="begin"/>
        </w:r>
        <w:r>
          <w:instrText xml:space="preserve"> PAGEREF _Toc14399 \h </w:instrText>
        </w:r>
        <w:r>
          <w:fldChar w:fldCharType="separate"/>
        </w:r>
        <w:r>
          <w:t>92</w:t>
        </w:r>
        <w:r>
          <w:fldChar w:fldCharType="end"/>
        </w:r>
      </w:hyperlink>
    </w:p>
    <w:p>
      <w:pPr>
        <w:pStyle w:val="TOC2"/>
        <w:tabs>
          <w:tab w:val="right" w:leader="dot" w:pos="8306"/>
        </w:tabs>
      </w:pPr>
      <w:hyperlink w:anchor="_Toc23863" w:history="1">
        <w:r>
          <w:rPr>
            <w:rFonts w:ascii="仿宋" w:eastAsia="仿宋" w:hAnsi="仿宋" w:cs="仿宋" w:hint="eastAsia"/>
            <w:lang w:eastAsia="zh-CN"/>
          </w:rPr>
          <w:t>(二)、主要防范措施</w:t>
        </w:r>
        <w:r>
          <w:tab/>
        </w:r>
        <w:r>
          <w:fldChar w:fldCharType="begin"/>
        </w:r>
        <w:r>
          <w:instrText xml:space="preserve"> PAGEREF _Toc23863 \h </w:instrText>
        </w:r>
        <w:r>
          <w:fldChar w:fldCharType="separate"/>
        </w:r>
        <w:r>
          <w:t>93</w:t>
        </w:r>
        <w:r>
          <w:fldChar w:fldCharType="end"/>
        </w:r>
      </w:hyperlink>
    </w:p>
    <w:p>
      <w:pPr>
        <w:pStyle w:val="TOC2"/>
        <w:tabs>
          <w:tab w:val="right" w:leader="dot" w:pos="8306"/>
        </w:tabs>
      </w:pPr>
      <w:hyperlink w:anchor="_Toc17043" w:history="1">
        <w:r>
          <w:rPr>
            <w:rFonts w:ascii="仿宋" w:eastAsia="仿宋" w:hAnsi="仿宋" w:cs="仿宋" w:hint="eastAsia"/>
            <w:lang w:eastAsia="zh-CN"/>
          </w:rPr>
          <w:t>(三)、劳动安全预期效果评价</w:t>
        </w:r>
        <w:r>
          <w:tab/>
        </w:r>
        <w:r>
          <w:fldChar w:fldCharType="begin"/>
        </w:r>
        <w:r>
          <w:instrText xml:space="preserve"> PAGEREF _Toc17043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0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207"/>
      <w:r>
        <w:rPr>
          <w:rFonts w:ascii="仿宋" w:eastAsia="仿宋" w:hAnsi="仿宋" w:cs="仿宋" w:hint="eastAsia"/>
          <w:sz w:val="28"/>
          <w:lang w:eastAsia="zh-CN"/>
        </w:rPr>
        <w:t>一、企业管理方案</w:t>
      </w:r>
      <w:bookmarkEnd w:id="2"/>
    </w:p>
    <w:p>
      <w:pPr>
        <w:pStyle w:val="Heading2"/>
        <w:rPr>
          <w:rFonts w:ascii="仿宋" w:eastAsia="仿宋" w:hAnsi="仿宋" w:cs="仿宋" w:hint="eastAsia"/>
          <w:lang w:eastAsia="zh-CN"/>
        </w:rPr>
      </w:pPr>
      <w:bookmarkStart w:id="3" w:name="_Toc19658"/>
      <w:r>
        <w:rPr>
          <w:rFonts w:ascii="仿宋" w:eastAsia="仿宋" w:hAnsi="仿宋" w:cs="仿宋" w:hint="eastAsia"/>
          <w:lang w:eastAsia="zh-CN"/>
        </w:rPr>
        <w:t>(一)、企业管理体系</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一、组织结构与体系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1. 组织结构设计： 确定企业内部各部门、团队和岗位之间的关系，建立清晰的组织结构，以实现工作分工、协作和沟通的有效性。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决策层次： 规定决策的层级结构，确保信息能够迅速准确地传达和决策能够迅速实施。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二、管理流程与方法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https://d.book118.com/545231234034011114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压力校验器行业企业战略风险管理报告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压力校验器行业企业战略风险管理报告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压力校验器行业企业战略风险管理报告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压力校验器行业企业战略风险管理报告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压力校验器行业企业战略风险管理报告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8C68B4"/>
    <w:rsid w:val="288C68B4"/>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4523123403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2024-02-28T03:30:00Z</dcterms:created>
  <dcterms:modified xsi:type="dcterms:W3CDTF">2024-02-28T03:30:15Z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01689E3BCB244F47BC8A6AD401DDA2CD_11</vt:lpwstr>
  </property>
  <property fmtid="{D5CDD505-2E9C-101B-9397-08002B2CF9AE}" pid="3" name="KSOProductBuildVer">
    <vt:lpwstr>2052-12.1.0.16250</vt:lpwstr>
  </property>
</Properties>
</file>