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涤纶POY项目计划设计方案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44" w:history="1">
        <w:r>
          <w:rPr>
            <w:rFonts w:ascii="仿宋" w:eastAsia="仿宋" w:hAnsi="仿宋" w:cs="仿宋" w:hint="eastAsia"/>
            <w:lang w:eastAsia="zh-CN"/>
          </w:rPr>
          <w:t>序言</w:t>
        </w:r>
        <w:r>
          <w:tab/>
        </w:r>
        <w:r>
          <w:fldChar w:fldCharType="begin"/>
        </w:r>
        <w:r>
          <w:instrText xml:space="preserve"> PAGEREF _Toc25044 \h </w:instrText>
        </w:r>
        <w:r>
          <w:fldChar w:fldCharType="separate"/>
        </w:r>
        <w:r>
          <w:t>3</w:t>
        </w:r>
        <w:r>
          <w:fldChar w:fldCharType="end"/>
        </w:r>
      </w:hyperlink>
    </w:p>
    <w:p>
      <w:pPr>
        <w:pStyle w:val="TOC1"/>
        <w:tabs>
          <w:tab w:val="right" w:leader="dot" w:pos="8306"/>
        </w:tabs>
      </w:pPr>
      <w:hyperlink w:anchor="_Toc12452" w:history="1">
        <w:r>
          <w:rPr>
            <w:rFonts w:ascii="仿宋" w:eastAsia="仿宋" w:hAnsi="仿宋" w:cs="仿宋" w:hint="eastAsia"/>
            <w:lang w:eastAsia="zh-CN"/>
          </w:rPr>
          <w:t>一、市场分析、调研</w:t>
        </w:r>
        <w:r>
          <w:tab/>
        </w:r>
        <w:r>
          <w:fldChar w:fldCharType="begin"/>
        </w:r>
        <w:r>
          <w:instrText xml:space="preserve"> PAGEREF _Toc12452 \h </w:instrText>
        </w:r>
        <w:r>
          <w:fldChar w:fldCharType="separate"/>
        </w:r>
        <w:r>
          <w:t>3</w:t>
        </w:r>
        <w:r>
          <w:fldChar w:fldCharType="end"/>
        </w:r>
      </w:hyperlink>
    </w:p>
    <w:p>
      <w:pPr>
        <w:pStyle w:val="TOC2"/>
        <w:tabs>
          <w:tab w:val="right" w:leader="dot" w:pos="8306"/>
        </w:tabs>
      </w:pPr>
      <w:hyperlink w:anchor="_Toc24729" w:history="1">
        <w:r>
          <w:rPr>
            <w:rFonts w:ascii="仿宋" w:eastAsia="仿宋" w:hAnsi="仿宋" w:cs="仿宋" w:hint="eastAsia"/>
            <w:lang w:eastAsia="zh-CN"/>
          </w:rPr>
          <w:t>(一)、涤纶POY行业分析</w:t>
        </w:r>
        <w:r>
          <w:tab/>
        </w:r>
        <w:r>
          <w:fldChar w:fldCharType="begin"/>
        </w:r>
        <w:r>
          <w:instrText xml:space="preserve"> PAGEREF _Toc24729 \h </w:instrText>
        </w:r>
        <w:r>
          <w:fldChar w:fldCharType="separate"/>
        </w:r>
        <w:r>
          <w:t>3</w:t>
        </w:r>
        <w:r>
          <w:fldChar w:fldCharType="end"/>
        </w:r>
      </w:hyperlink>
    </w:p>
    <w:p>
      <w:pPr>
        <w:pStyle w:val="TOC2"/>
        <w:tabs>
          <w:tab w:val="right" w:leader="dot" w:pos="8306"/>
        </w:tabs>
      </w:pPr>
      <w:hyperlink w:anchor="_Toc3644" w:history="1">
        <w:r>
          <w:rPr>
            <w:rFonts w:ascii="仿宋" w:eastAsia="仿宋" w:hAnsi="仿宋" w:cs="仿宋" w:hint="eastAsia"/>
            <w:lang w:eastAsia="zh-CN"/>
          </w:rPr>
          <w:t>(二)、涤纶POY市场分析预测</w:t>
        </w:r>
        <w:r>
          <w:tab/>
        </w:r>
        <w:r>
          <w:fldChar w:fldCharType="begin"/>
        </w:r>
        <w:r>
          <w:instrText xml:space="preserve"> PAGEREF _Toc3644 \h </w:instrText>
        </w:r>
        <w:r>
          <w:fldChar w:fldCharType="separate"/>
        </w:r>
        <w:r>
          <w:t>4</w:t>
        </w:r>
        <w:r>
          <w:fldChar w:fldCharType="end"/>
        </w:r>
      </w:hyperlink>
    </w:p>
    <w:p>
      <w:pPr>
        <w:pStyle w:val="TOC1"/>
        <w:tabs>
          <w:tab w:val="right" w:leader="dot" w:pos="8306"/>
        </w:tabs>
      </w:pPr>
      <w:hyperlink w:anchor="_Toc21694" w:history="1">
        <w:r>
          <w:rPr>
            <w:rFonts w:ascii="仿宋" w:eastAsia="仿宋" w:hAnsi="仿宋" w:cs="仿宋" w:hint="eastAsia"/>
            <w:lang w:eastAsia="zh-CN"/>
          </w:rPr>
          <w:t>二、涤纶POY项目建设单位说明</w:t>
        </w:r>
        <w:r>
          <w:tab/>
        </w:r>
        <w:r>
          <w:fldChar w:fldCharType="begin"/>
        </w:r>
        <w:r>
          <w:instrText xml:space="preserve"> PAGEREF _Toc21694 \h </w:instrText>
        </w:r>
        <w:r>
          <w:fldChar w:fldCharType="separate"/>
        </w:r>
        <w:r>
          <w:t>4</w:t>
        </w:r>
        <w:r>
          <w:fldChar w:fldCharType="end"/>
        </w:r>
      </w:hyperlink>
    </w:p>
    <w:p>
      <w:pPr>
        <w:pStyle w:val="TOC2"/>
        <w:tabs>
          <w:tab w:val="right" w:leader="dot" w:pos="8306"/>
        </w:tabs>
      </w:pPr>
      <w:hyperlink w:anchor="_Toc15140" w:history="1">
        <w:r>
          <w:rPr>
            <w:rFonts w:ascii="仿宋" w:eastAsia="仿宋" w:hAnsi="仿宋" w:cs="仿宋" w:hint="eastAsia"/>
            <w:lang w:eastAsia="zh-CN"/>
          </w:rPr>
          <w:t>(一)、涤纶POY项目承办单位基本情况</w:t>
        </w:r>
        <w:r>
          <w:tab/>
        </w:r>
        <w:r>
          <w:fldChar w:fldCharType="begin"/>
        </w:r>
        <w:r>
          <w:instrText xml:space="preserve"> PAGEREF _Toc15140 \h </w:instrText>
        </w:r>
        <w:r>
          <w:fldChar w:fldCharType="separate"/>
        </w:r>
        <w:r>
          <w:t>4</w:t>
        </w:r>
        <w:r>
          <w:fldChar w:fldCharType="end"/>
        </w:r>
      </w:hyperlink>
    </w:p>
    <w:p>
      <w:pPr>
        <w:pStyle w:val="TOC2"/>
        <w:tabs>
          <w:tab w:val="right" w:leader="dot" w:pos="8306"/>
        </w:tabs>
      </w:pPr>
      <w:hyperlink w:anchor="_Toc8610" w:history="1">
        <w:r>
          <w:rPr>
            <w:rFonts w:ascii="仿宋" w:eastAsia="仿宋" w:hAnsi="仿宋" w:cs="仿宋" w:hint="eastAsia"/>
            <w:lang w:eastAsia="zh-CN"/>
          </w:rPr>
          <w:t>(二)、公司经济效益分析</w:t>
        </w:r>
        <w:r>
          <w:tab/>
        </w:r>
        <w:r>
          <w:fldChar w:fldCharType="begin"/>
        </w:r>
        <w:r>
          <w:instrText xml:space="preserve"> PAGEREF _Toc8610 \h </w:instrText>
        </w:r>
        <w:r>
          <w:fldChar w:fldCharType="separate"/>
        </w:r>
        <w:r>
          <w:t>5</w:t>
        </w:r>
        <w:r>
          <w:fldChar w:fldCharType="end"/>
        </w:r>
      </w:hyperlink>
    </w:p>
    <w:p>
      <w:pPr>
        <w:pStyle w:val="TOC1"/>
        <w:tabs>
          <w:tab w:val="right" w:leader="dot" w:pos="8306"/>
        </w:tabs>
      </w:pPr>
      <w:hyperlink w:anchor="_Toc2763" w:history="1">
        <w:r>
          <w:rPr>
            <w:rFonts w:ascii="仿宋" w:eastAsia="仿宋" w:hAnsi="仿宋" w:cs="仿宋" w:hint="eastAsia"/>
            <w:lang w:eastAsia="zh-CN"/>
          </w:rPr>
          <w:t>三、涤纶POY项目危机管理</w:t>
        </w:r>
        <w:r>
          <w:tab/>
        </w:r>
        <w:r>
          <w:fldChar w:fldCharType="begin"/>
        </w:r>
        <w:r>
          <w:instrText xml:space="preserve"> PAGEREF _Toc2763 \h </w:instrText>
        </w:r>
        <w:r>
          <w:fldChar w:fldCharType="separate"/>
        </w:r>
        <w:r>
          <w:t>6</w:t>
        </w:r>
        <w:r>
          <w:fldChar w:fldCharType="end"/>
        </w:r>
      </w:hyperlink>
    </w:p>
    <w:p>
      <w:pPr>
        <w:pStyle w:val="TOC2"/>
        <w:tabs>
          <w:tab w:val="right" w:leader="dot" w:pos="8306"/>
        </w:tabs>
      </w:pPr>
      <w:hyperlink w:anchor="_Toc31829" w:history="1">
        <w:r>
          <w:rPr>
            <w:rFonts w:ascii="仿宋" w:eastAsia="仿宋" w:hAnsi="仿宋" w:cs="仿宋" w:hint="eastAsia"/>
            <w:lang w:eastAsia="zh-CN"/>
          </w:rPr>
          <w:t>(一)、危机预警与识别</w:t>
        </w:r>
        <w:r>
          <w:tab/>
        </w:r>
        <w:r>
          <w:fldChar w:fldCharType="begin"/>
        </w:r>
        <w:r>
          <w:instrText xml:space="preserve"> PAGEREF _Toc31829 \h </w:instrText>
        </w:r>
        <w:r>
          <w:fldChar w:fldCharType="separate"/>
        </w:r>
        <w:r>
          <w:t>6</w:t>
        </w:r>
        <w:r>
          <w:fldChar w:fldCharType="end"/>
        </w:r>
      </w:hyperlink>
    </w:p>
    <w:p>
      <w:pPr>
        <w:pStyle w:val="TOC2"/>
        <w:tabs>
          <w:tab w:val="right" w:leader="dot" w:pos="8306"/>
        </w:tabs>
      </w:pPr>
      <w:hyperlink w:anchor="_Toc22489" w:history="1">
        <w:r>
          <w:rPr>
            <w:rFonts w:ascii="仿宋" w:eastAsia="仿宋" w:hAnsi="仿宋" w:cs="仿宋" w:hint="eastAsia"/>
            <w:lang w:eastAsia="zh-CN"/>
          </w:rPr>
          <w:t>(二)、危机应对与恢复</w:t>
        </w:r>
        <w:r>
          <w:tab/>
        </w:r>
        <w:r>
          <w:fldChar w:fldCharType="begin"/>
        </w:r>
        <w:r>
          <w:instrText xml:space="preserve"> PAGEREF _Toc22489 \h </w:instrText>
        </w:r>
        <w:r>
          <w:fldChar w:fldCharType="separate"/>
        </w:r>
        <w:r>
          <w:t>7</w:t>
        </w:r>
        <w:r>
          <w:fldChar w:fldCharType="end"/>
        </w:r>
      </w:hyperlink>
    </w:p>
    <w:p>
      <w:pPr>
        <w:pStyle w:val="TOC1"/>
        <w:tabs>
          <w:tab w:val="right" w:leader="dot" w:pos="8306"/>
        </w:tabs>
      </w:pPr>
      <w:hyperlink w:anchor="_Toc20306" w:history="1">
        <w:r>
          <w:rPr>
            <w:rFonts w:ascii="仿宋" w:eastAsia="仿宋" w:hAnsi="仿宋" w:cs="仿宋" w:hint="eastAsia"/>
            <w:lang w:eastAsia="zh-CN"/>
          </w:rPr>
          <w:t>四、涤纶POY项目土建工程</w:t>
        </w:r>
        <w:r>
          <w:tab/>
        </w:r>
        <w:r>
          <w:fldChar w:fldCharType="begin"/>
        </w:r>
        <w:r>
          <w:instrText xml:space="preserve"> PAGEREF _Toc20306 \h </w:instrText>
        </w:r>
        <w:r>
          <w:fldChar w:fldCharType="separate"/>
        </w:r>
        <w:r>
          <w:t>8</w:t>
        </w:r>
        <w:r>
          <w:fldChar w:fldCharType="end"/>
        </w:r>
      </w:hyperlink>
    </w:p>
    <w:p>
      <w:pPr>
        <w:pStyle w:val="TOC2"/>
        <w:tabs>
          <w:tab w:val="right" w:leader="dot" w:pos="8306"/>
        </w:tabs>
      </w:pPr>
      <w:hyperlink w:anchor="_Toc15243" w:history="1">
        <w:r>
          <w:rPr>
            <w:rFonts w:ascii="仿宋" w:eastAsia="仿宋" w:hAnsi="仿宋" w:cs="仿宋" w:hint="eastAsia"/>
            <w:lang w:eastAsia="zh-CN"/>
          </w:rPr>
          <w:t>(一)、建筑工程设计原则</w:t>
        </w:r>
        <w:r>
          <w:tab/>
        </w:r>
        <w:r>
          <w:fldChar w:fldCharType="begin"/>
        </w:r>
        <w:r>
          <w:instrText xml:space="preserve"> PAGEREF _Toc15243 \h </w:instrText>
        </w:r>
        <w:r>
          <w:fldChar w:fldCharType="separate"/>
        </w:r>
        <w:r>
          <w:t>8</w:t>
        </w:r>
        <w:r>
          <w:fldChar w:fldCharType="end"/>
        </w:r>
      </w:hyperlink>
    </w:p>
    <w:p>
      <w:pPr>
        <w:pStyle w:val="TOC2"/>
        <w:tabs>
          <w:tab w:val="right" w:leader="dot" w:pos="8306"/>
        </w:tabs>
      </w:pPr>
      <w:hyperlink w:anchor="_Toc27879" w:history="1">
        <w:r>
          <w:rPr>
            <w:rFonts w:ascii="仿宋" w:eastAsia="仿宋" w:hAnsi="仿宋" w:cs="仿宋" w:hint="eastAsia"/>
            <w:lang w:eastAsia="zh-CN"/>
          </w:rPr>
          <w:t>(二)、土建工程设计年限及安全等级</w:t>
        </w:r>
        <w:r>
          <w:tab/>
        </w:r>
        <w:r>
          <w:fldChar w:fldCharType="begin"/>
        </w:r>
        <w:r>
          <w:instrText xml:space="preserve"> PAGEREF _Toc27879 \h </w:instrText>
        </w:r>
        <w:r>
          <w:fldChar w:fldCharType="separate"/>
        </w:r>
        <w:r>
          <w:t>10</w:t>
        </w:r>
        <w:r>
          <w:fldChar w:fldCharType="end"/>
        </w:r>
      </w:hyperlink>
    </w:p>
    <w:p>
      <w:pPr>
        <w:pStyle w:val="TOC2"/>
        <w:tabs>
          <w:tab w:val="right" w:leader="dot" w:pos="8306"/>
        </w:tabs>
      </w:pPr>
      <w:hyperlink w:anchor="_Toc27884" w:history="1">
        <w:r>
          <w:rPr>
            <w:rFonts w:ascii="仿宋" w:eastAsia="仿宋" w:hAnsi="仿宋" w:cs="仿宋" w:hint="eastAsia"/>
            <w:lang w:eastAsia="zh-CN"/>
          </w:rPr>
          <w:t>(三)、建筑工程设计总体要求</w:t>
        </w:r>
        <w:r>
          <w:tab/>
        </w:r>
        <w:r>
          <w:fldChar w:fldCharType="begin"/>
        </w:r>
        <w:r>
          <w:instrText xml:space="preserve"> PAGEREF _Toc27884 \h </w:instrText>
        </w:r>
        <w:r>
          <w:fldChar w:fldCharType="separate"/>
        </w:r>
        <w:r>
          <w:t>11</w:t>
        </w:r>
        <w:r>
          <w:fldChar w:fldCharType="end"/>
        </w:r>
      </w:hyperlink>
    </w:p>
    <w:p>
      <w:pPr>
        <w:pStyle w:val="TOC2"/>
        <w:tabs>
          <w:tab w:val="right" w:leader="dot" w:pos="8306"/>
        </w:tabs>
      </w:pPr>
      <w:hyperlink w:anchor="_Toc3585" w:history="1">
        <w:r>
          <w:rPr>
            <w:rFonts w:ascii="仿宋" w:eastAsia="仿宋" w:hAnsi="仿宋" w:cs="仿宋" w:hint="eastAsia"/>
            <w:lang w:eastAsia="zh-CN"/>
          </w:rPr>
          <w:t>(四)、土建工程建设指标</w:t>
        </w:r>
        <w:r>
          <w:tab/>
        </w:r>
        <w:r>
          <w:fldChar w:fldCharType="begin"/>
        </w:r>
        <w:r>
          <w:instrText xml:space="preserve"> PAGEREF _Toc3585 \h </w:instrText>
        </w:r>
        <w:r>
          <w:fldChar w:fldCharType="separate"/>
        </w:r>
        <w:r>
          <w:t>11</w:t>
        </w:r>
        <w:r>
          <w:fldChar w:fldCharType="end"/>
        </w:r>
      </w:hyperlink>
    </w:p>
    <w:p>
      <w:pPr>
        <w:pStyle w:val="TOC1"/>
        <w:tabs>
          <w:tab w:val="right" w:leader="dot" w:pos="8306"/>
        </w:tabs>
      </w:pPr>
      <w:hyperlink w:anchor="_Toc28417" w:history="1">
        <w:r>
          <w:rPr>
            <w:rFonts w:ascii="仿宋" w:eastAsia="仿宋" w:hAnsi="仿宋" w:cs="仿宋" w:hint="eastAsia"/>
            <w:lang w:eastAsia="zh-CN"/>
          </w:rPr>
          <w:t>五、涤纶POY项目建设背景及必要性分析</w:t>
        </w:r>
        <w:r>
          <w:tab/>
        </w:r>
        <w:r>
          <w:fldChar w:fldCharType="begin"/>
        </w:r>
        <w:r>
          <w:instrText xml:space="preserve"> PAGEREF _Toc28417 \h </w:instrText>
        </w:r>
        <w:r>
          <w:fldChar w:fldCharType="separate"/>
        </w:r>
        <w:r>
          <w:t>12</w:t>
        </w:r>
        <w:r>
          <w:fldChar w:fldCharType="end"/>
        </w:r>
      </w:hyperlink>
    </w:p>
    <w:p>
      <w:pPr>
        <w:pStyle w:val="TOC2"/>
        <w:tabs>
          <w:tab w:val="right" w:leader="dot" w:pos="8306"/>
        </w:tabs>
      </w:pPr>
      <w:hyperlink w:anchor="_Toc18489" w:history="1">
        <w:r>
          <w:rPr>
            <w:rFonts w:ascii="仿宋" w:eastAsia="仿宋" w:hAnsi="仿宋" w:cs="仿宋" w:hint="eastAsia"/>
            <w:lang w:eastAsia="zh-CN"/>
          </w:rPr>
          <w:t>(一)、涤纶POY项目背景分析</w:t>
        </w:r>
        <w:r>
          <w:tab/>
        </w:r>
        <w:r>
          <w:fldChar w:fldCharType="begin"/>
        </w:r>
        <w:r>
          <w:instrText xml:space="preserve"> PAGEREF _Toc18489 \h </w:instrText>
        </w:r>
        <w:r>
          <w:fldChar w:fldCharType="separate"/>
        </w:r>
        <w:r>
          <w:t>12</w:t>
        </w:r>
        <w:r>
          <w:fldChar w:fldCharType="end"/>
        </w:r>
      </w:hyperlink>
    </w:p>
    <w:p>
      <w:pPr>
        <w:pStyle w:val="TOC2"/>
        <w:tabs>
          <w:tab w:val="right" w:leader="dot" w:pos="8306"/>
        </w:tabs>
      </w:pPr>
      <w:hyperlink w:anchor="_Toc11545" w:history="1">
        <w:r>
          <w:rPr>
            <w:rFonts w:ascii="仿宋" w:eastAsia="仿宋" w:hAnsi="仿宋" w:cs="仿宋" w:hint="eastAsia"/>
            <w:lang w:eastAsia="zh-CN"/>
          </w:rPr>
          <w:t>(二)、涤纶POY项目建设必要性分析</w:t>
        </w:r>
        <w:r>
          <w:tab/>
        </w:r>
        <w:r>
          <w:fldChar w:fldCharType="begin"/>
        </w:r>
        <w:r>
          <w:instrText xml:space="preserve"> PAGEREF _Toc11545 \h </w:instrText>
        </w:r>
        <w:r>
          <w:fldChar w:fldCharType="separate"/>
        </w:r>
        <w:r>
          <w:t>13</w:t>
        </w:r>
        <w:r>
          <w:fldChar w:fldCharType="end"/>
        </w:r>
      </w:hyperlink>
    </w:p>
    <w:p>
      <w:pPr>
        <w:pStyle w:val="TOC1"/>
        <w:tabs>
          <w:tab w:val="right" w:leader="dot" w:pos="8306"/>
        </w:tabs>
      </w:pPr>
      <w:hyperlink w:anchor="_Toc15693" w:history="1">
        <w:r>
          <w:rPr>
            <w:rFonts w:ascii="仿宋" w:eastAsia="仿宋" w:hAnsi="仿宋" w:cs="仿宋" w:hint="eastAsia"/>
            <w:lang w:eastAsia="zh-CN"/>
          </w:rPr>
          <w:t>六、涤纶POY项目文档管理</w:t>
        </w:r>
        <w:r>
          <w:tab/>
        </w:r>
        <w:r>
          <w:fldChar w:fldCharType="begin"/>
        </w:r>
        <w:r>
          <w:instrText xml:space="preserve"> PAGEREF _Toc15693 \h </w:instrText>
        </w:r>
        <w:r>
          <w:fldChar w:fldCharType="separate"/>
        </w:r>
        <w:r>
          <w:t>15</w:t>
        </w:r>
        <w:r>
          <w:fldChar w:fldCharType="end"/>
        </w:r>
      </w:hyperlink>
    </w:p>
    <w:p>
      <w:pPr>
        <w:pStyle w:val="TOC2"/>
        <w:tabs>
          <w:tab w:val="right" w:leader="dot" w:pos="8306"/>
        </w:tabs>
      </w:pPr>
      <w:hyperlink w:anchor="_Toc24293" w:history="1">
        <w:r>
          <w:rPr>
            <w:rFonts w:ascii="仿宋" w:eastAsia="仿宋" w:hAnsi="仿宋" w:cs="仿宋" w:hint="eastAsia"/>
            <w:lang w:eastAsia="zh-CN"/>
          </w:rPr>
          <w:t>(一)、文档编制与审查</w:t>
        </w:r>
        <w:r>
          <w:tab/>
        </w:r>
        <w:r>
          <w:fldChar w:fldCharType="begin"/>
        </w:r>
        <w:r>
          <w:instrText xml:space="preserve"> PAGEREF _Toc24293 \h </w:instrText>
        </w:r>
        <w:r>
          <w:fldChar w:fldCharType="separate"/>
        </w:r>
        <w:r>
          <w:t>15</w:t>
        </w:r>
        <w:r>
          <w:fldChar w:fldCharType="end"/>
        </w:r>
      </w:hyperlink>
    </w:p>
    <w:p>
      <w:pPr>
        <w:pStyle w:val="TOC2"/>
        <w:tabs>
          <w:tab w:val="right" w:leader="dot" w:pos="8306"/>
        </w:tabs>
      </w:pPr>
      <w:hyperlink w:anchor="_Toc6001" w:history="1">
        <w:r>
          <w:rPr>
            <w:rFonts w:ascii="仿宋" w:eastAsia="仿宋" w:hAnsi="仿宋" w:cs="仿宋" w:hint="eastAsia"/>
            <w:lang w:eastAsia="zh-CN"/>
          </w:rPr>
          <w:t>(二)、文档发布与分发</w:t>
        </w:r>
        <w:r>
          <w:tab/>
        </w:r>
        <w:r>
          <w:fldChar w:fldCharType="begin"/>
        </w:r>
        <w:r>
          <w:instrText xml:space="preserve"> PAGEREF _Toc6001 \h </w:instrText>
        </w:r>
        <w:r>
          <w:fldChar w:fldCharType="separate"/>
        </w:r>
        <w:r>
          <w:t>16</w:t>
        </w:r>
        <w:r>
          <w:fldChar w:fldCharType="end"/>
        </w:r>
      </w:hyperlink>
    </w:p>
    <w:p>
      <w:pPr>
        <w:pStyle w:val="TOC2"/>
        <w:tabs>
          <w:tab w:val="right" w:leader="dot" w:pos="8306"/>
        </w:tabs>
      </w:pPr>
      <w:hyperlink w:anchor="_Toc6659" w:history="1">
        <w:r>
          <w:rPr>
            <w:rFonts w:ascii="仿宋" w:eastAsia="仿宋" w:hAnsi="仿宋" w:cs="仿宋" w:hint="eastAsia"/>
            <w:lang w:eastAsia="zh-CN"/>
          </w:rPr>
          <w:t>(三)、文档存档与归档</w:t>
        </w:r>
        <w:r>
          <w:tab/>
        </w:r>
        <w:r>
          <w:fldChar w:fldCharType="begin"/>
        </w:r>
        <w:r>
          <w:instrText xml:space="preserve"> PAGEREF _Toc6659 \h </w:instrText>
        </w:r>
        <w:r>
          <w:fldChar w:fldCharType="separate"/>
        </w:r>
        <w:r>
          <w:t>17</w:t>
        </w:r>
        <w:r>
          <w:fldChar w:fldCharType="end"/>
        </w:r>
      </w:hyperlink>
    </w:p>
    <w:p>
      <w:pPr>
        <w:pStyle w:val="TOC1"/>
        <w:tabs>
          <w:tab w:val="right" w:leader="dot" w:pos="8306"/>
        </w:tabs>
      </w:pPr>
      <w:hyperlink w:anchor="_Toc16666" w:history="1">
        <w:r>
          <w:rPr>
            <w:rFonts w:ascii="仿宋" w:eastAsia="仿宋" w:hAnsi="仿宋" w:cs="仿宋" w:hint="eastAsia"/>
            <w:lang w:eastAsia="zh-CN"/>
          </w:rPr>
          <w:t>七、涤纶POY项目社会影响</w:t>
        </w:r>
        <w:r>
          <w:tab/>
        </w:r>
        <w:r>
          <w:fldChar w:fldCharType="begin"/>
        </w:r>
        <w:r>
          <w:instrText xml:space="preserve"> PAGEREF _Toc16666 \h </w:instrText>
        </w:r>
        <w:r>
          <w:fldChar w:fldCharType="separate"/>
        </w:r>
        <w:r>
          <w:t>18</w:t>
        </w:r>
        <w:r>
          <w:fldChar w:fldCharType="end"/>
        </w:r>
      </w:hyperlink>
    </w:p>
    <w:p>
      <w:pPr>
        <w:pStyle w:val="TOC2"/>
        <w:tabs>
          <w:tab w:val="right" w:leader="dot" w:pos="8306"/>
        </w:tabs>
      </w:pPr>
      <w:hyperlink w:anchor="_Toc25884" w:history="1">
        <w:r>
          <w:rPr>
            <w:rFonts w:ascii="仿宋" w:eastAsia="仿宋" w:hAnsi="仿宋" w:cs="仿宋" w:hint="eastAsia"/>
            <w:lang w:eastAsia="zh-CN"/>
          </w:rPr>
          <w:t>(一)、社会责任与义务</w:t>
        </w:r>
        <w:r>
          <w:tab/>
        </w:r>
        <w:r>
          <w:fldChar w:fldCharType="begin"/>
        </w:r>
        <w:r>
          <w:instrText xml:space="preserve"> PAGEREF _Toc25884 \h </w:instrText>
        </w:r>
        <w:r>
          <w:fldChar w:fldCharType="separate"/>
        </w:r>
        <w:r>
          <w:t>18</w:t>
        </w:r>
        <w:r>
          <w:fldChar w:fldCharType="end"/>
        </w:r>
      </w:hyperlink>
    </w:p>
    <w:p>
      <w:pPr>
        <w:pStyle w:val="TOC2"/>
        <w:tabs>
          <w:tab w:val="right" w:leader="dot" w:pos="8306"/>
        </w:tabs>
      </w:pPr>
      <w:hyperlink w:anchor="_Toc31795" w:history="1">
        <w:r>
          <w:rPr>
            <w:rFonts w:ascii="仿宋" w:eastAsia="仿宋" w:hAnsi="仿宋" w:cs="仿宋" w:hint="eastAsia"/>
            <w:lang w:eastAsia="zh-CN"/>
          </w:rPr>
          <w:t>(二)、社会参与与沟通</w:t>
        </w:r>
        <w:r>
          <w:tab/>
        </w:r>
        <w:r>
          <w:fldChar w:fldCharType="begin"/>
        </w:r>
        <w:r>
          <w:instrText xml:space="preserve"> PAGEREF _Toc31795 \h </w:instrText>
        </w:r>
        <w:r>
          <w:fldChar w:fldCharType="separate"/>
        </w:r>
        <w:r>
          <w:t>19</w:t>
        </w:r>
        <w:r>
          <w:fldChar w:fldCharType="end"/>
        </w:r>
      </w:hyperlink>
    </w:p>
    <w:p>
      <w:pPr>
        <w:pStyle w:val="TOC1"/>
        <w:tabs>
          <w:tab w:val="right" w:leader="dot" w:pos="8306"/>
        </w:tabs>
      </w:pPr>
      <w:hyperlink w:anchor="_Toc203" w:history="1">
        <w:r>
          <w:rPr>
            <w:rFonts w:ascii="仿宋" w:eastAsia="仿宋" w:hAnsi="仿宋" w:cs="仿宋" w:hint="eastAsia"/>
            <w:lang w:eastAsia="zh-CN"/>
          </w:rPr>
          <w:t>八、涤纶POY项目投资规划</w:t>
        </w:r>
        <w:r>
          <w:tab/>
        </w:r>
        <w:r>
          <w:fldChar w:fldCharType="begin"/>
        </w:r>
        <w:r>
          <w:instrText xml:space="preserve"> PAGEREF _Toc203 \h </w:instrText>
        </w:r>
        <w:r>
          <w:fldChar w:fldCharType="separate"/>
        </w:r>
        <w:r>
          <w:t>20</w:t>
        </w:r>
        <w:r>
          <w:fldChar w:fldCharType="end"/>
        </w:r>
      </w:hyperlink>
    </w:p>
    <w:p>
      <w:pPr>
        <w:pStyle w:val="TOC2"/>
        <w:tabs>
          <w:tab w:val="right" w:leader="dot" w:pos="8306"/>
        </w:tabs>
      </w:pPr>
      <w:hyperlink w:anchor="_Toc23512" w:history="1">
        <w:r>
          <w:rPr>
            <w:rFonts w:ascii="仿宋" w:eastAsia="仿宋" w:hAnsi="仿宋" w:cs="仿宋" w:hint="eastAsia"/>
            <w:lang w:eastAsia="zh-CN"/>
          </w:rPr>
          <w:t>(一)、涤纶POY项目总投资估算</w:t>
        </w:r>
        <w:r>
          <w:tab/>
        </w:r>
        <w:r>
          <w:fldChar w:fldCharType="begin"/>
        </w:r>
        <w:r>
          <w:instrText xml:space="preserve"> PAGEREF _Toc23512 \h </w:instrText>
        </w:r>
        <w:r>
          <w:fldChar w:fldCharType="separate"/>
        </w:r>
        <w:r>
          <w:t>20</w:t>
        </w:r>
        <w:r>
          <w:fldChar w:fldCharType="end"/>
        </w:r>
      </w:hyperlink>
    </w:p>
    <w:p>
      <w:pPr>
        <w:pStyle w:val="TOC2"/>
        <w:tabs>
          <w:tab w:val="right" w:leader="dot" w:pos="8306"/>
        </w:tabs>
      </w:pPr>
      <w:hyperlink w:anchor="_Toc31974" w:history="1">
        <w:r>
          <w:rPr>
            <w:rFonts w:ascii="仿宋" w:eastAsia="仿宋" w:hAnsi="仿宋" w:cs="仿宋" w:hint="eastAsia"/>
            <w:lang w:eastAsia="zh-CN"/>
          </w:rPr>
          <w:t>(二)、资金筹措</w:t>
        </w:r>
        <w:r>
          <w:tab/>
        </w:r>
        <w:r>
          <w:fldChar w:fldCharType="begin"/>
        </w:r>
        <w:r>
          <w:instrText xml:space="preserve"> PAGEREF _Toc31974 \h </w:instrText>
        </w:r>
        <w:r>
          <w:fldChar w:fldCharType="separate"/>
        </w:r>
        <w:r>
          <w:t>21</w:t>
        </w:r>
        <w:r>
          <w:fldChar w:fldCharType="end"/>
        </w:r>
      </w:hyperlink>
    </w:p>
    <w:p>
      <w:pPr>
        <w:pStyle w:val="TOC1"/>
        <w:tabs>
          <w:tab w:val="right" w:leader="dot" w:pos="8306"/>
        </w:tabs>
      </w:pPr>
      <w:hyperlink w:anchor="_Toc32011" w:history="1">
        <w:r>
          <w:rPr>
            <w:rFonts w:ascii="仿宋" w:eastAsia="仿宋" w:hAnsi="仿宋" w:cs="仿宋" w:hint="eastAsia"/>
            <w:lang w:eastAsia="zh-CN"/>
          </w:rPr>
          <w:t>九、涤纶POY项目经营效益</w:t>
        </w:r>
        <w:r>
          <w:tab/>
        </w:r>
        <w:r>
          <w:fldChar w:fldCharType="begin"/>
        </w:r>
        <w:r>
          <w:instrText xml:space="preserve"> PAGEREF _Toc32011 \h </w:instrText>
        </w:r>
        <w:r>
          <w:fldChar w:fldCharType="separate"/>
        </w:r>
        <w:r>
          <w:t>22</w:t>
        </w:r>
        <w:r>
          <w:fldChar w:fldCharType="end"/>
        </w:r>
      </w:hyperlink>
    </w:p>
    <w:p>
      <w:pPr>
        <w:pStyle w:val="TOC2"/>
        <w:tabs>
          <w:tab w:val="right" w:leader="dot" w:pos="8306"/>
        </w:tabs>
      </w:pPr>
      <w:hyperlink w:anchor="_Toc9440" w:history="1">
        <w:r>
          <w:rPr>
            <w:rFonts w:ascii="仿宋" w:eastAsia="仿宋" w:hAnsi="仿宋" w:cs="仿宋" w:hint="eastAsia"/>
            <w:lang w:eastAsia="zh-CN"/>
          </w:rPr>
          <w:t>(一)、经济评价财务测算</w:t>
        </w:r>
        <w:r>
          <w:tab/>
        </w:r>
        <w:r>
          <w:fldChar w:fldCharType="begin"/>
        </w:r>
        <w:r>
          <w:instrText xml:space="preserve"> PAGEREF _Toc9440 \h </w:instrText>
        </w:r>
        <w:r>
          <w:fldChar w:fldCharType="separate"/>
        </w:r>
        <w:r>
          <w:t>22</w:t>
        </w:r>
        <w:r>
          <w:fldChar w:fldCharType="end"/>
        </w:r>
      </w:hyperlink>
    </w:p>
    <w:p>
      <w:pPr>
        <w:pStyle w:val="TOC2"/>
        <w:tabs>
          <w:tab w:val="right" w:leader="dot" w:pos="8306"/>
        </w:tabs>
      </w:pPr>
      <w:hyperlink w:anchor="_Toc32261" w:history="1">
        <w:r>
          <w:rPr>
            <w:rFonts w:ascii="仿宋" w:eastAsia="仿宋" w:hAnsi="仿宋" w:cs="仿宋" w:hint="eastAsia"/>
            <w:lang w:eastAsia="zh-CN"/>
          </w:rPr>
          <w:t>(二)、涤纶POY项目盈利能力分析</w:t>
        </w:r>
        <w:r>
          <w:tab/>
        </w:r>
        <w:r>
          <w:fldChar w:fldCharType="begin"/>
        </w:r>
        <w:r>
          <w:instrText xml:space="preserve"> PAGEREF _Toc32261 \h </w:instrText>
        </w:r>
        <w:r>
          <w:fldChar w:fldCharType="separate"/>
        </w:r>
        <w:r>
          <w:t>23</w:t>
        </w:r>
        <w:r>
          <w:fldChar w:fldCharType="end"/>
        </w:r>
      </w:hyperlink>
    </w:p>
    <w:p>
      <w:pPr>
        <w:pStyle w:val="TOC1"/>
        <w:tabs>
          <w:tab w:val="right" w:leader="dot" w:pos="8306"/>
        </w:tabs>
      </w:pPr>
      <w:hyperlink w:anchor="_Toc25689" w:history="1">
        <w:r>
          <w:rPr>
            <w:rFonts w:ascii="仿宋" w:eastAsia="仿宋" w:hAnsi="仿宋" w:cs="仿宋" w:hint="eastAsia"/>
            <w:lang w:eastAsia="zh-CN"/>
          </w:rPr>
          <w:t>十、生产安全保护</w:t>
        </w:r>
        <w:r>
          <w:tab/>
        </w:r>
        <w:r>
          <w:fldChar w:fldCharType="begin"/>
        </w:r>
        <w:r>
          <w:instrText xml:space="preserve"> PAGEREF _Toc25689 \h </w:instrText>
        </w:r>
        <w:r>
          <w:fldChar w:fldCharType="separate"/>
        </w:r>
        <w:r>
          <w:t>24</w:t>
        </w:r>
        <w:r>
          <w:fldChar w:fldCharType="end"/>
        </w:r>
      </w:hyperlink>
    </w:p>
    <w:p>
      <w:pPr>
        <w:pStyle w:val="TOC2"/>
        <w:tabs>
          <w:tab w:val="right" w:leader="dot" w:pos="8306"/>
        </w:tabs>
      </w:pPr>
      <w:hyperlink w:anchor="_Toc28939" w:history="1">
        <w:r>
          <w:rPr>
            <w:rFonts w:ascii="仿宋" w:eastAsia="仿宋" w:hAnsi="仿宋" w:cs="仿宋" w:hint="eastAsia"/>
            <w:lang w:eastAsia="zh-CN"/>
          </w:rPr>
          <w:t>(一)、消防安全</w:t>
        </w:r>
        <w:r>
          <w:tab/>
        </w:r>
        <w:r>
          <w:fldChar w:fldCharType="begin"/>
        </w:r>
        <w:r>
          <w:instrText xml:space="preserve"> PAGEREF _Toc28939 \h </w:instrText>
        </w:r>
        <w:r>
          <w:fldChar w:fldCharType="separate"/>
        </w:r>
        <w:r>
          <w:t>24</w:t>
        </w:r>
        <w:r>
          <w:fldChar w:fldCharType="end"/>
        </w:r>
      </w:hyperlink>
    </w:p>
    <w:p>
      <w:pPr>
        <w:pStyle w:val="TOC2"/>
        <w:tabs>
          <w:tab w:val="right" w:leader="dot" w:pos="8306"/>
        </w:tabs>
      </w:pPr>
      <w:hyperlink w:anchor="_Toc3353" w:history="1">
        <w:r>
          <w:rPr>
            <w:rFonts w:ascii="仿宋" w:eastAsia="仿宋" w:hAnsi="仿宋" w:cs="仿宋" w:hint="eastAsia"/>
            <w:lang w:eastAsia="zh-CN"/>
          </w:rPr>
          <w:t>(二)、防火防爆总图布置措施</w:t>
        </w:r>
        <w:r>
          <w:tab/>
        </w:r>
        <w:r>
          <w:fldChar w:fldCharType="begin"/>
        </w:r>
        <w:r>
          <w:instrText xml:space="preserve"> PAGEREF _Toc3353 \h </w:instrText>
        </w:r>
        <w:r>
          <w:fldChar w:fldCharType="separate"/>
        </w:r>
        <w:r>
          <w:t>25</w:t>
        </w:r>
        <w:r>
          <w:fldChar w:fldCharType="end"/>
        </w:r>
      </w:hyperlink>
    </w:p>
    <w:p>
      <w:pPr>
        <w:pStyle w:val="TOC2"/>
        <w:tabs>
          <w:tab w:val="right" w:leader="dot" w:pos="8306"/>
        </w:tabs>
      </w:pPr>
      <w:hyperlink w:anchor="_Toc12018" w:history="1">
        <w:r>
          <w:rPr>
            <w:rFonts w:ascii="仿宋" w:eastAsia="仿宋" w:hAnsi="仿宋" w:cs="仿宋" w:hint="eastAsia"/>
            <w:lang w:eastAsia="zh-CN"/>
          </w:rPr>
          <w:t>(三)、自然灾害防范措施</w:t>
        </w:r>
        <w:r>
          <w:tab/>
        </w:r>
        <w:r>
          <w:fldChar w:fldCharType="begin"/>
        </w:r>
        <w:r>
          <w:instrText xml:space="preserve"> PAGEREF _Toc12018 \h </w:instrText>
        </w:r>
        <w:r>
          <w:fldChar w:fldCharType="separate"/>
        </w:r>
        <w:r>
          <w:t>26</w:t>
        </w:r>
        <w:r>
          <w:fldChar w:fldCharType="end"/>
        </w:r>
      </w:hyperlink>
    </w:p>
    <w:p>
      <w:pPr>
        <w:pStyle w:val="TOC2"/>
        <w:tabs>
          <w:tab w:val="right" w:leader="dot" w:pos="8306"/>
        </w:tabs>
      </w:pPr>
      <w:hyperlink w:anchor="_Toc29198" w:history="1">
        <w:r>
          <w:rPr>
            <w:rFonts w:ascii="仿宋" w:eastAsia="仿宋" w:hAnsi="仿宋" w:cs="仿宋" w:hint="eastAsia"/>
            <w:lang w:eastAsia="zh-CN"/>
          </w:rPr>
          <w:t>(四)、安全色及安全标志使用要求</w:t>
        </w:r>
        <w:r>
          <w:tab/>
        </w:r>
        <w:r>
          <w:fldChar w:fldCharType="begin"/>
        </w:r>
        <w:r>
          <w:instrText xml:space="preserve"> PAGEREF _Toc29198 \h </w:instrText>
        </w:r>
        <w:r>
          <w:fldChar w:fldCharType="separate"/>
        </w:r>
        <w:r>
          <w:t>27</w:t>
        </w:r>
        <w:r>
          <w:fldChar w:fldCharType="end"/>
        </w:r>
      </w:hyperlink>
    </w:p>
    <w:p>
      <w:pPr>
        <w:pStyle w:val="TOC2"/>
        <w:tabs>
          <w:tab w:val="right" w:leader="dot" w:pos="8306"/>
        </w:tabs>
      </w:pPr>
      <w:hyperlink w:anchor="_Toc20149" w:history="1">
        <w:r>
          <w:rPr>
            <w:rFonts w:ascii="仿宋" w:eastAsia="仿宋" w:hAnsi="仿宋" w:cs="仿宋" w:hint="eastAsia"/>
            <w:lang w:eastAsia="zh-CN"/>
          </w:rPr>
          <w:t>(五)、防尘防毒措施</w:t>
        </w:r>
        <w:r>
          <w:tab/>
        </w:r>
        <w:r>
          <w:fldChar w:fldCharType="begin"/>
        </w:r>
        <w:r>
          <w:instrText xml:space="preserve"> PAGEREF _Toc20149 \h </w:instrText>
        </w:r>
        <w:r>
          <w:fldChar w:fldCharType="separate"/>
        </w:r>
        <w:r>
          <w:t>28</w:t>
        </w:r>
        <w:r>
          <w:fldChar w:fldCharType="end"/>
        </w:r>
      </w:hyperlink>
    </w:p>
    <w:p>
      <w:pPr>
        <w:pStyle w:val="TOC2"/>
        <w:tabs>
          <w:tab w:val="right" w:leader="dot" w:pos="8306"/>
        </w:tabs>
      </w:pPr>
      <w:hyperlink w:anchor="_Toc9985" w:history="1">
        <w:r>
          <w:rPr>
            <w:rFonts w:ascii="仿宋" w:eastAsia="仿宋" w:hAnsi="仿宋" w:cs="仿宋" w:hint="eastAsia"/>
            <w:lang w:eastAsia="zh-CN"/>
          </w:rPr>
          <w:t>(六)、防静电、触电防护及防雷措施</w:t>
        </w:r>
        <w:r>
          <w:tab/>
        </w:r>
        <w:r>
          <w:fldChar w:fldCharType="begin"/>
        </w:r>
        <w:r>
          <w:instrText xml:space="preserve"> PAGEREF _Toc9985 \h </w:instrText>
        </w:r>
        <w:r>
          <w:fldChar w:fldCharType="separate"/>
        </w:r>
        <w:r>
          <w:t>29</w:t>
        </w:r>
        <w:r>
          <w:fldChar w:fldCharType="end"/>
        </w:r>
      </w:hyperlink>
    </w:p>
    <w:p>
      <w:pPr>
        <w:pStyle w:val="TOC2"/>
        <w:tabs>
          <w:tab w:val="right" w:leader="dot" w:pos="8306"/>
        </w:tabs>
      </w:pPr>
      <w:hyperlink w:anchor="_Toc29385" w:history="1">
        <w:r>
          <w:rPr>
            <w:rFonts w:ascii="仿宋" w:eastAsia="仿宋" w:hAnsi="仿宋" w:cs="仿宋" w:hint="eastAsia"/>
            <w:lang w:eastAsia="zh-CN"/>
          </w:rPr>
          <w:t>(七)、机械设备安全保障措施</w:t>
        </w:r>
        <w:r>
          <w:tab/>
        </w:r>
        <w:r>
          <w:fldChar w:fldCharType="begin"/>
        </w:r>
        <w:r>
          <w:instrText xml:space="preserve"> PAGEREF _Toc29385 \h </w:instrText>
        </w:r>
        <w:r>
          <w:fldChar w:fldCharType="separate"/>
        </w:r>
        <w:r>
          <w:t>30</w:t>
        </w:r>
        <w:r>
          <w:fldChar w:fldCharType="end"/>
        </w:r>
      </w:hyperlink>
    </w:p>
    <w:p>
      <w:pPr>
        <w:pStyle w:val="TOC1"/>
        <w:tabs>
          <w:tab w:val="right" w:leader="dot" w:pos="8306"/>
        </w:tabs>
      </w:pPr>
      <w:hyperlink w:anchor="_Toc29466" w:history="1">
        <w:r>
          <w:rPr>
            <w:rFonts w:ascii="仿宋" w:eastAsia="仿宋" w:hAnsi="仿宋" w:cs="仿宋" w:hint="eastAsia"/>
            <w:lang w:eastAsia="zh-CN"/>
          </w:rPr>
          <w:t>十一、涤纶POY项目计划安排</w:t>
        </w:r>
        <w:r>
          <w:tab/>
        </w:r>
        <w:r>
          <w:fldChar w:fldCharType="begin"/>
        </w:r>
        <w:r>
          <w:instrText xml:space="preserve"> PAGEREF _Toc29466 \h </w:instrText>
        </w:r>
        <w:r>
          <w:fldChar w:fldCharType="separate"/>
        </w:r>
        <w:r>
          <w:t>31</w:t>
        </w:r>
        <w:r>
          <w:fldChar w:fldCharType="end"/>
        </w:r>
      </w:hyperlink>
    </w:p>
    <w:p>
      <w:pPr>
        <w:pStyle w:val="TOC2"/>
        <w:tabs>
          <w:tab w:val="right" w:leader="dot" w:pos="8306"/>
        </w:tabs>
      </w:pPr>
      <w:hyperlink w:anchor="_Toc25115" w:history="1">
        <w:r>
          <w:rPr>
            <w:rFonts w:ascii="仿宋" w:eastAsia="仿宋" w:hAnsi="仿宋" w:cs="仿宋" w:hint="eastAsia"/>
            <w:lang w:eastAsia="zh-CN"/>
          </w:rPr>
          <w:t>(一)、建设周期</w:t>
        </w:r>
        <w:r>
          <w:tab/>
        </w:r>
        <w:r>
          <w:fldChar w:fldCharType="begin"/>
        </w:r>
        <w:r>
          <w:instrText xml:space="preserve"> PAGEREF _Toc25115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26" w:history="1">
        <w:r>
          <w:rPr>
            <w:rFonts w:ascii="仿宋" w:eastAsia="仿宋" w:hAnsi="仿宋" w:cs="仿宋" w:hint="eastAsia"/>
            <w:lang w:eastAsia="zh-CN"/>
          </w:rPr>
          <w:t>(二)、建设进度</w:t>
        </w:r>
        <w:r>
          <w:tab/>
        </w:r>
        <w:r>
          <w:fldChar w:fldCharType="begin"/>
        </w:r>
        <w:r>
          <w:instrText xml:space="preserve"> PAGEREF _Toc13426 \h </w:instrText>
        </w:r>
        <w:r>
          <w:fldChar w:fldCharType="separate"/>
        </w:r>
        <w:r>
          <w:t>32</w:t>
        </w:r>
        <w:r>
          <w:fldChar w:fldCharType="end"/>
        </w:r>
      </w:hyperlink>
    </w:p>
    <w:p>
      <w:pPr>
        <w:pStyle w:val="TOC2"/>
        <w:tabs>
          <w:tab w:val="right" w:leader="dot" w:pos="8306"/>
        </w:tabs>
      </w:pPr>
      <w:hyperlink w:anchor="_Toc20943" w:history="1">
        <w:r>
          <w:rPr>
            <w:rFonts w:ascii="仿宋" w:eastAsia="仿宋" w:hAnsi="仿宋" w:cs="仿宋" w:hint="eastAsia"/>
            <w:lang w:eastAsia="zh-CN"/>
          </w:rPr>
          <w:t>(三)、进度安排注意事项</w:t>
        </w:r>
        <w:r>
          <w:tab/>
        </w:r>
        <w:r>
          <w:fldChar w:fldCharType="begin"/>
        </w:r>
        <w:r>
          <w:instrText xml:space="preserve"> PAGEREF _Toc20943 \h </w:instrText>
        </w:r>
        <w:r>
          <w:fldChar w:fldCharType="separate"/>
        </w:r>
        <w:r>
          <w:t>33</w:t>
        </w:r>
        <w:r>
          <w:fldChar w:fldCharType="end"/>
        </w:r>
      </w:hyperlink>
    </w:p>
    <w:p>
      <w:pPr>
        <w:pStyle w:val="TOC2"/>
        <w:tabs>
          <w:tab w:val="right" w:leader="dot" w:pos="8306"/>
        </w:tabs>
      </w:pPr>
      <w:hyperlink w:anchor="_Toc9535" w:history="1">
        <w:r>
          <w:rPr>
            <w:rFonts w:ascii="仿宋" w:eastAsia="仿宋" w:hAnsi="仿宋" w:cs="仿宋" w:hint="eastAsia"/>
            <w:lang w:eastAsia="zh-CN"/>
          </w:rPr>
          <w:t>(四)、人力资源配置</w:t>
        </w:r>
        <w:r>
          <w:tab/>
        </w:r>
        <w:r>
          <w:fldChar w:fldCharType="begin"/>
        </w:r>
        <w:r>
          <w:instrText xml:space="preserve"> PAGEREF _Toc9535 \h </w:instrText>
        </w:r>
        <w:r>
          <w:fldChar w:fldCharType="separate"/>
        </w:r>
        <w:r>
          <w:t>35</w:t>
        </w:r>
        <w:r>
          <w:fldChar w:fldCharType="end"/>
        </w:r>
      </w:hyperlink>
    </w:p>
    <w:p>
      <w:pPr>
        <w:pStyle w:val="TOC1"/>
        <w:tabs>
          <w:tab w:val="right" w:leader="dot" w:pos="8306"/>
        </w:tabs>
      </w:pPr>
      <w:hyperlink w:anchor="_Toc11844" w:history="1">
        <w:r>
          <w:rPr>
            <w:rFonts w:ascii="仿宋" w:eastAsia="仿宋" w:hAnsi="仿宋" w:cs="仿宋" w:hint="eastAsia"/>
            <w:lang w:eastAsia="zh-CN"/>
          </w:rPr>
          <w:t>十二、涤纶POY项目财务管理</w:t>
        </w:r>
        <w:r>
          <w:tab/>
        </w:r>
        <w:r>
          <w:fldChar w:fldCharType="begin"/>
        </w:r>
        <w:r>
          <w:instrText xml:space="preserve"> PAGEREF _Toc11844 \h </w:instrText>
        </w:r>
        <w:r>
          <w:fldChar w:fldCharType="separate"/>
        </w:r>
        <w:r>
          <w:t>36</w:t>
        </w:r>
        <w:r>
          <w:fldChar w:fldCharType="end"/>
        </w:r>
      </w:hyperlink>
    </w:p>
    <w:p>
      <w:pPr>
        <w:pStyle w:val="TOC2"/>
        <w:tabs>
          <w:tab w:val="right" w:leader="dot" w:pos="8306"/>
        </w:tabs>
      </w:pPr>
      <w:hyperlink w:anchor="_Toc14181" w:history="1">
        <w:r>
          <w:rPr>
            <w:rFonts w:ascii="仿宋" w:eastAsia="仿宋" w:hAnsi="仿宋" w:cs="仿宋" w:hint="eastAsia"/>
            <w:lang w:eastAsia="zh-CN"/>
          </w:rPr>
          <w:t>(一)、资金需求大</w:t>
        </w:r>
        <w:r>
          <w:tab/>
        </w:r>
        <w:r>
          <w:fldChar w:fldCharType="begin"/>
        </w:r>
        <w:r>
          <w:instrText xml:space="preserve"> PAGEREF _Toc14181 \h </w:instrText>
        </w:r>
        <w:r>
          <w:fldChar w:fldCharType="separate"/>
        </w:r>
        <w:r>
          <w:t>36</w:t>
        </w:r>
        <w:r>
          <w:fldChar w:fldCharType="end"/>
        </w:r>
      </w:hyperlink>
    </w:p>
    <w:p>
      <w:pPr>
        <w:pStyle w:val="TOC2"/>
        <w:tabs>
          <w:tab w:val="right" w:leader="dot" w:pos="8306"/>
        </w:tabs>
      </w:pPr>
      <w:hyperlink w:anchor="_Toc25831" w:history="1">
        <w:r>
          <w:rPr>
            <w:rFonts w:ascii="仿宋" w:eastAsia="仿宋" w:hAnsi="仿宋" w:cs="仿宋" w:hint="eastAsia"/>
            <w:lang w:eastAsia="zh-CN"/>
          </w:rPr>
          <w:t>(二)、研发周期长</w:t>
        </w:r>
        <w:r>
          <w:tab/>
        </w:r>
        <w:r>
          <w:fldChar w:fldCharType="begin"/>
        </w:r>
        <w:r>
          <w:instrText xml:space="preserve"> PAGEREF _Toc25831 \h </w:instrText>
        </w:r>
        <w:r>
          <w:fldChar w:fldCharType="separate"/>
        </w:r>
        <w:r>
          <w:t>37</w:t>
        </w:r>
        <w:r>
          <w:fldChar w:fldCharType="end"/>
        </w:r>
      </w:hyperlink>
    </w:p>
    <w:p>
      <w:pPr>
        <w:pStyle w:val="TOC2"/>
        <w:tabs>
          <w:tab w:val="right" w:leader="dot" w:pos="8306"/>
        </w:tabs>
      </w:pPr>
      <w:hyperlink w:anchor="_Toc8548" w:history="1">
        <w:r>
          <w:rPr>
            <w:rFonts w:ascii="仿宋" w:eastAsia="仿宋" w:hAnsi="仿宋" w:cs="仿宋" w:hint="eastAsia"/>
            <w:lang w:eastAsia="zh-CN"/>
          </w:rPr>
          <w:t>(三)、市场风险大</w:t>
        </w:r>
        <w:r>
          <w:tab/>
        </w:r>
        <w:r>
          <w:fldChar w:fldCharType="begin"/>
        </w:r>
        <w:r>
          <w:instrText xml:space="preserve"> PAGEREF _Toc8548 \h </w:instrText>
        </w:r>
        <w:r>
          <w:fldChar w:fldCharType="separate"/>
        </w:r>
        <w:r>
          <w:t>38</w:t>
        </w:r>
        <w:r>
          <w:fldChar w:fldCharType="end"/>
        </w:r>
      </w:hyperlink>
    </w:p>
    <w:p>
      <w:pPr>
        <w:pStyle w:val="TOC2"/>
        <w:tabs>
          <w:tab w:val="right" w:leader="dot" w:pos="8306"/>
        </w:tabs>
      </w:pPr>
      <w:hyperlink w:anchor="_Toc32210" w:history="1">
        <w:r>
          <w:rPr>
            <w:rFonts w:ascii="仿宋" w:eastAsia="仿宋" w:hAnsi="仿宋" w:cs="仿宋" w:hint="eastAsia"/>
            <w:lang w:eastAsia="zh-CN"/>
          </w:rPr>
          <w:t>(四)、利润率高</w:t>
        </w:r>
        <w:r>
          <w:tab/>
        </w:r>
        <w:r>
          <w:fldChar w:fldCharType="begin"/>
        </w:r>
        <w:r>
          <w:instrText xml:space="preserve"> PAGEREF _Toc32210 \h </w:instrText>
        </w:r>
        <w:r>
          <w:fldChar w:fldCharType="separate"/>
        </w:r>
        <w:r>
          <w:t>41</w:t>
        </w:r>
        <w:r>
          <w:fldChar w:fldCharType="end"/>
        </w:r>
      </w:hyperlink>
    </w:p>
    <w:p>
      <w:pPr>
        <w:pStyle w:val="TOC1"/>
        <w:tabs>
          <w:tab w:val="right" w:leader="dot" w:pos="8306"/>
        </w:tabs>
      </w:pPr>
      <w:hyperlink w:anchor="_Toc20488" w:history="1">
        <w:r>
          <w:rPr>
            <w:rFonts w:ascii="仿宋" w:eastAsia="仿宋" w:hAnsi="仿宋" w:cs="仿宋" w:hint="eastAsia"/>
            <w:lang w:eastAsia="zh-CN"/>
          </w:rPr>
          <w:t>十三、涤纶POY项目实施时间节点</w:t>
        </w:r>
        <w:r>
          <w:tab/>
        </w:r>
        <w:r>
          <w:fldChar w:fldCharType="begin"/>
        </w:r>
        <w:r>
          <w:instrText xml:space="preserve"> PAGEREF _Toc20488 \h </w:instrText>
        </w:r>
        <w:r>
          <w:fldChar w:fldCharType="separate"/>
        </w:r>
        <w:r>
          <w:t>43</w:t>
        </w:r>
        <w:r>
          <w:fldChar w:fldCharType="end"/>
        </w:r>
      </w:hyperlink>
    </w:p>
    <w:p>
      <w:pPr>
        <w:pStyle w:val="TOC2"/>
        <w:tabs>
          <w:tab w:val="right" w:leader="dot" w:pos="8306"/>
        </w:tabs>
      </w:pPr>
      <w:hyperlink w:anchor="_Toc2904" w:history="1">
        <w:r>
          <w:rPr>
            <w:rFonts w:ascii="仿宋" w:eastAsia="仿宋" w:hAnsi="仿宋" w:cs="仿宋" w:hint="eastAsia"/>
            <w:lang w:eastAsia="zh-CN"/>
          </w:rPr>
          <w:t>(一)、涤纶POY项目启动阶段时间节点</w:t>
        </w:r>
        <w:r>
          <w:tab/>
        </w:r>
        <w:r>
          <w:fldChar w:fldCharType="begin"/>
        </w:r>
        <w:r>
          <w:instrText xml:space="preserve"> PAGEREF _Toc2904 \h </w:instrText>
        </w:r>
        <w:r>
          <w:fldChar w:fldCharType="separate"/>
        </w:r>
        <w:r>
          <w:t>43</w:t>
        </w:r>
        <w:r>
          <w:fldChar w:fldCharType="end"/>
        </w:r>
      </w:hyperlink>
    </w:p>
    <w:p>
      <w:pPr>
        <w:pStyle w:val="TOC2"/>
        <w:tabs>
          <w:tab w:val="right" w:leader="dot" w:pos="8306"/>
        </w:tabs>
      </w:pPr>
      <w:hyperlink w:anchor="_Toc19011" w:history="1">
        <w:r>
          <w:rPr>
            <w:rFonts w:ascii="仿宋" w:eastAsia="仿宋" w:hAnsi="仿宋" w:cs="仿宋" w:hint="eastAsia"/>
            <w:lang w:eastAsia="zh-CN"/>
          </w:rPr>
          <w:t>(二)、涤纶POY项目执行阶段时间节点</w:t>
        </w:r>
        <w:r>
          <w:tab/>
        </w:r>
        <w:r>
          <w:fldChar w:fldCharType="begin"/>
        </w:r>
        <w:r>
          <w:instrText xml:space="preserve"> PAGEREF _Toc19011 \h </w:instrText>
        </w:r>
        <w:r>
          <w:fldChar w:fldCharType="separate"/>
        </w:r>
        <w:r>
          <w:t>44</w:t>
        </w:r>
        <w:r>
          <w:fldChar w:fldCharType="end"/>
        </w:r>
      </w:hyperlink>
    </w:p>
    <w:p>
      <w:pPr>
        <w:pStyle w:val="TOC2"/>
        <w:tabs>
          <w:tab w:val="right" w:leader="dot" w:pos="8306"/>
        </w:tabs>
      </w:pPr>
      <w:hyperlink w:anchor="_Toc26338" w:history="1">
        <w:r>
          <w:rPr>
            <w:rFonts w:ascii="仿宋" w:eastAsia="仿宋" w:hAnsi="仿宋" w:cs="仿宋" w:hint="eastAsia"/>
            <w:lang w:eastAsia="zh-CN"/>
          </w:rPr>
          <w:t>(三)、涤纶POY项目完成阶段时间节点</w:t>
        </w:r>
        <w:r>
          <w:tab/>
        </w:r>
        <w:r>
          <w:fldChar w:fldCharType="begin"/>
        </w:r>
        <w:r>
          <w:instrText xml:space="preserve"> PAGEREF _Toc26338 \h </w:instrText>
        </w:r>
        <w:r>
          <w:fldChar w:fldCharType="separate"/>
        </w:r>
        <w:r>
          <w:t>45</w:t>
        </w:r>
        <w:r>
          <w:fldChar w:fldCharType="end"/>
        </w:r>
      </w:hyperlink>
    </w:p>
    <w:p>
      <w:pPr>
        <w:pStyle w:val="TOC1"/>
        <w:tabs>
          <w:tab w:val="right" w:leader="dot" w:pos="8306"/>
        </w:tabs>
      </w:pPr>
      <w:hyperlink w:anchor="_Toc16657" w:history="1">
        <w:r>
          <w:rPr>
            <w:rFonts w:ascii="仿宋" w:eastAsia="仿宋" w:hAnsi="仿宋" w:cs="仿宋" w:hint="eastAsia"/>
            <w:lang w:eastAsia="zh-CN"/>
          </w:rPr>
          <w:t>十四、利益相关者分析与沟通计划</w:t>
        </w:r>
        <w:r>
          <w:tab/>
        </w:r>
        <w:r>
          <w:fldChar w:fldCharType="begin"/>
        </w:r>
        <w:r>
          <w:instrText xml:space="preserve"> PAGEREF _Toc16657 \h </w:instrText>
        </w:r>
        <w:r>
          <w:fldChar w:fldCharType="separate"/>
        </w:r>
        <w:r>
          <w:t>46</w:t>
        </w:r>
        <w:r>
          <w:fldChar w:fldCharType="end"/>
        </w:r>
      </w:hyperlink>
    </w:p>
    <w:p>
      <w:pPr>
        <w:pStyle w:val="TOC2"/>
        <w:tabs>
          <w:tab w:val="right" w:leader="dot" w:pos="8306"/>
        </w:tabs>
      </w:pPr>
      <w:hyperlink w:anchor="_Toc11727" w:history="1">
        <w:r>
          <w:rPr>
            <w:rFonts w:ascii="仿宋" w:eastAsia="仿宋" w:hAnsi="仿宋" w:cs="仿宋" w:hint="eastAsia"/>
            <w:lang w:eastAsia="zh-CN"/>
          </w:rPr>
          <w:t>(一)、利益相关者分析</w:t>
        </w:r>
        <w:r>
          <w:tab/>
        </w:r>
        <w:r>
          <w:fldChar w:fldCharType="begin"/>
        </w:r>
        <w:r>
          <w:instrText xml:space="preserve"> PAGEREF _Toc11727 \h </w:instrText>
        </w:r>
        <w:r>
          <w:fldChar w:fldCharType="separate"/>
        </w:r>
        <w:r>
          <w:t>46</w:t>
        </w:r>
        <w:r>
          <w:fldChar w:fldCharType="end"/>
        </w:r>
      </w:hyperlink>
    </w:p>
    <w:p>
      <w:pPr>
        <w:pStyle w:val="TOC2"/>
        <w:tabs>
          <w:tab w:val="right" w:leader="dot" w:pos="8306"/>
        </w:tabs>
      </w:pPr>
      <w:hyperlink w:anchor="_Toc4962" w:history="1">
        <w:r>
          <w:rPr>
            <w:rFonts w:ascii="仿宋" w:eastAsia="仿宋" w:hAnsi="仿宋" w:cs="仿宋" w:hint="eastAsia"/>
            <w:lang w:eastAsia="zh-CN"/>
          </w:rPr>
          <w:t>(二)、沟通计划</w:t>
        </w:r>
        <w:r>
          <w:tab/>
        </w:r>
        <w:r>
          <w:fldChar w:fldCharType="begin"/>
        </w:r>
        <w:r>
          <w:instrText xml:space="preserve"> PAGEREF _Toc4962 \h </w:instrText>
        </w:r>
        <w:r>
          <w:fldChar w:fldCharType="separate"/>
        </w:r>
        <w:r>
          <w:t>47</w:t>
        </w:r>
        <w:r>
          <w:fldChar w:fldCharType="end"/>
        </w:r>
      </w:hyperlink>
    </w:p>
    <w:p>
      <w:pPr>
        <w:pStyle w:val="TOC1"/>
        <w:tabs>
          <w:tab w:val="right" w:leader="dot" w:pos="8306"/>
        </w:tabs>
      </w:pPr>
      <w:hyperlink w:anchor="_Toc17972" w:history="1">
        <w:r>
          <w:rPr>
            <w:rFonts w:ascii="仿宋" w:eastAsia="仿宋" w:hAnsi="仿宋" w:cs="仿宋" w:hint="eastAsia"/>
            <w:lang w:eastAsia="zh-CN"/>
          </w:rPr>
          <w:t>十五、涤纶POY项目工程方案分析</w:t>
        </w:r>
        <w:r>
          <w:tab/>
        </w:r>
        <w:r>
          <w:fldChar w:fldCharType="begin"/>
        </w:r>
        <w:r>
          <w:instrText xml:space="preserve"> PAGEREF _Toc17972 \h </w:instrText>
        </w:r>
        <w:r>
          <w:fldChar w:fldCharType="separate"/>
        </w:r>
        <w:r>
          <w:t>48</w:t>
        </w:r>
        <w:r>
          <w:fldChar w:fldCharType="end"/>
        </w:r>
      </w:hyperlink>
    </w:p>
    <w:p>
      <w:pPr>
        <w:pStyle w:val="TOC2"/>
        <w:tabs>
          <w:tab w:val="right" w:leader="dot" w:pos="8306"/>
        </w:tabs>
      </w:pPr>
      <w:hyperlink w:anchor="_Toc3666" w:history="1">
        <w:r>
          <w:rPr>
            <w:rFonts w:ascii="仿宋" w:eastAsia="仿宋" w:hAnsi="仿宋" w:cs="仿宋" w:hint="eastAsia"/>
            <w:lang w:eastAsia="zh-CN"/>
          </w:rPr>
          <w:t>(一)、建筑工程设计原则</w:t>
        </w:r>
        <w:r>
          <w:tab/>
        </w:r>
        <w:r>
          <w:fldChar w:fldCharType="begin"/>
        </w:r>
        <w:r>
          <w:instrText xml:space="preserve"> PAGEREF _Toc3666 \h </w:instrText>
        </w:r>
        <w:r>
          <w:fldChar w:fldCharType="separate"/>
        </w:r>
        <w:r>
          <w:t>48</w:t>
        </w:r>
        <w:r>
          <w:fldChar w:fldCharType="end"/>
        </w:r>
      </w:hyperlink>
    </w:p>
    <w:p>
      <w:pPr>
        <w:pStyle w:val="TOC2"/>
        <w:tabs>
          <w:tab w:val="right" w:leader="dot" w:pos="8306"/>
        </w:tabs>
      </w:pPr>
      <w:hyperlink w:anchor="_Toc12968" w:history="1">
        <w:r>
          <w:rPr>
            <w:rFonts w:ascii="仿宋" w:eastAsia="仿宋" w:hAnsi="仿宋" w:cs="仿宋" w:hint="eastAsia"/>
            <w:lang w:eastAsia="zh-CN"/>
          </w:rPr>
          <w:t>(二)、土建工程建设指标</w:t>
        </w:r>
        <w:r>
          <w:tab/>
        </w:r>
        <w:r>
          <w:fldChar w:fldCharType="begin"/>
        </w:r>
        <w:r>
          <w:instrText xml:space="preserve"> PAGEREF _Toc12968 \h </w:instrText>
        </w:r>
        <w:r>
          <w:fldChar w:fldCharType="separate"/>
        </w:r>
        <w:r>
          <w:t>51</w:t>
        </w:r>
        <w:r>
          <w:fldChar w:fldCharType="end"/>
        </w:r>
      </w:hyperlink>
    </w:p>
    <w:p>
      <w:pPr>
        <w:pStyle w:val="TOC1"/>
        <w:tabs>
          <w:tab w:val="right" w:leader="dot" w:pos="8306"/>
        </w:tabs>
      </w:pPr>
      <w:hyperlink w:anchor="_Toc13380" w:history="1">
        <w:r>
          <w:rPr>
            <w:rFonts w:ascii="仿宋" w:eastAsia="仿宋" w:hAnsi="仿宋" w:cs="仿宋" w:hint="eastAsia"/>
            <w:lang w:eastAsia="zh-CN"/>
          </w:rPr>
          <w:t>十六、涤纶POY项目变更管理</w:t>
        </w:r>
        <w:r>
          <w:tab/>
        </w:r>
        <w:r>
          <w:fldChar w:fldCharType="begin"/>
        </w:r>
        <w:r>
          <w:instrText xml:space="preserve"> PAGEREF _Toc13380 \h </w:instrText>
        </w:r>
        <w:r>
          <w:fldChar w:fldCharType="separate"/>
        </w:r>
        <w:r>
          <w:t>53</w:t>
        </w:r>
        <w:r>
          <w:fldChar w:fldCharType="end"/>
        </w:r>
      </w:hyperlink>
    </w:p>
    <w:p>
      <w:pPr>
        <w:pStyle w:val="TOC2"/>
        <w:tabs>
          <w:tab w:val="right" w:leader="dot" w:pos="8306"/>
        </w:tabs>
      </w:pPr>
      <w:hyperlink w:anchor="_Toc30092" w:history="1">
        <w:r>
          <w:rPr>
            <w:rFonts w:ascii="仿宋" w:eastAsia="仿宋" w:hAnsi="仿宋" w:cs="仿宋" w:hint="eastAsia"/>
            <w:lang w:eastAsia="zh-CN"/>
          </w:rPr>
          <w:t>(一)、变更申请与评估</w:t>
        </w:r>
        <w:r>
          <w:tab/>
        </w:r>
        <w:r>
          <w:fldChar w:fldCharType="begin"/>
        </w:r>
        <w:r>
          <w:instrText xml:space="preserve"> PAGEREF _Toc30092 \h </w:instrText>
        </w:r>
        <w:r>
          <w:fldChar w:fldCharType="separate"/>
        </w:r>
        <w:r>
          <w:t>53</w:t>
        </w:r>
        <w:r>
          <w:fldChar w:fldCharType="end"/>
        </w:r>
      </w:hyperlink>
    </w:p>
    <w:p>
      <w:pPr>
        <w:pStyle w:val="TOC2"/>
        <w:tabs>
          <w:tab w:val="right" w:leader="dot" w:pos="8306"/>
        </w:tabs>
      </w:pPr>
      <w:hyperlink w:anchor="_Toc27022" w:history="1">
        <w:r>
          <w:rPr>
            <w:rFonts w:ascii="仿宋" w:eastAsia="仿宋" w:hAnsi="仿宋" w:cs="仿宋" w:hint="eastAsia"/>
            <w:lang w:eastAsia="zh-CN"/>
          </w:rPr>
          <w:t>(二)、变更实施与控制</w:t>
        </w:r>
        <w:r>
          <w:tab/>
        </w:r>
        <w:r>
          <w:fldChar w:fldCharType="begin"/>
        </w:r>
        <w:r>
          <w:instrText xml:space="preserve"> PAGEREF _Toc27022 \h </w:instrText>
        </w:r>
        <w:r>
          <w:fldChar w:fldCharType="separate"/>
        </w:r>
        <w:r>
          <w:t>54</w:t>
        </w:r>
        <w:r>
          <w:fldChar w:fldCharType="end"/>
        </w:r>
      </w:hyperlink>
    </w:p>
    <w:p>
      <w:pPr>
        <w:pStyle w:val="TOC1"/>
        <w:tabs>
          <w:tab w:val="right" w:leader="dot" w:pos="8306"/>
        </w:tabs>
      </w:pPr>
      <w:hyperlink w:anchor="_Toc1897" w:history="1">
        <w:r>
          <w:rPr>
            <w:rFonts w:ascii="仿宋" w:eastAsia="仿宋" w:hAnsi="仿宋" w:cs="仿宋" w:hint="eastAsia"/>
            <w:lang w:eastAsia="zh-CN"/>
          </w:rPr>
          <w:t>十七、涤纶POY项目治理与监督</w:t>
        </w:r>
        <w:r>
          <w:tab/>
        </w:r>
        <w:r>
          <w:fldChar w:fldCharType="begin"/>
        </w:r>
        <w:r>
          <w:instrText xml:space="preserve"> PAGEREF _Toc1897 \h </w:instrText>
        </w:r>
        <w:r>
          <w:fldChar w:fldCharType="separate"/>
        </w:r>
        <w:r>
          <w:t>54</w:t>
        </w:r>
        <w:r>
          <w:fldChar w:fldCharType="end"/>
        </w:r>
      </w:hyperlink>
    </w:p>
    <w:p>
      <w:pPr>
        <w:pStyle w:val="TOC2"/>
        <w:tabs>
          <w:tab w:val="right" w:leader="dot" w:pos="8306"/>
        </w:tabs>
      </w:pPr>
      <w:hyperlink w:anchor="_Toc7136" w:history="1">
        <w:r>
          <w:rPr>
            <w:rFonts w:ascii="仿宋" w:eastAsia="仿宋" w:hAnsi="仿宋" w:cs="仿宋" w:hint="eastAsia"/>
            <w:lang w:eastAsia="zh-CN"/>
          </w:rPr>
          <w:t>(一)、涤纶POY项目治理结构</w:t>
        </w:r>
        <w:r>
          <w:tab/>
        </w:r>
        <w:r>
          <w:fldChar w:fldCharType="begin"/>
        </w:r>
        <w:r>
          <w:instrText xml:space="preserve"> PAGEREF _Toc7136 \h </w:instrText>
        </w:r>
        <w:r>
          <w:fldChar w:fldCharType="separate"/>
        </w:r>
        <w:r>
          <w:t>54</w:t>
        </w:r>
        <w:r>
          <w:fldChar w:fldCharType="end"/>
        </w:r>
      </w:hyperlink>
    </w:p>
    <w:p>
      <w:pPr>
        <w:pStyle w:val="TOC2"/>
        <w:tabs>
          <w:tab w:val="right" w:leader="dot" w:pos="8306"/>
        </w:tabs>
      </w:pPr>
      <w:hyperlink w:anchor="_Toc16727" w:history="1">
        <w:r>
          <w:rPr>
            <w:rFonts w:ascii="仿宋" w:eastAsia="仿宋" w:hAnsi="仿宋" w:cs="仿宋" w:hint="eastAsia"/>
            <w:lang w:eastAsia="zh-CN"/>
          </w:rPr>
          <w:t>(二)、监督与审计</w:t>
        </w:r>
        <w:r>
          <w:tab/>
        </w:r>
        <w:r>
          <w:fldChar w:fldCharType="begin"/>
        </w:r>
        <w:r>
          <w:instrText xml:space="preserve"> PAGEREF _Toc16727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729"/>
      <w:r>
        <w:rPr>
          <w:rFonts w:ascii="仿宋" w:eastAsia="仿宋" w:hAnsi="仿宋" w:cs="仿宋" w:hint="eastAsia"/>
          <w:lang w:eastAsia="zh-CN"/>
        </w:rPr>
        <w:t>(一)、涤纶POY行业分析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涤纶POY行业一直以来都是市场的关注焦点。行业内的发展趋势、竞争态势以及潜在机会都对涤纶POY项目的推进产生深远的影响。通过深入研究行业的整体概貌，我们将更好地理解行业的核心特征，为涤纶POY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POY行业，技术一直是推动创新和发展的关键因素。我们将对当前技术趋势进行详尽分析，包括但不限于人工智能、大数据应用、先进制造技术等。这有助于涤纶POY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涤纶POY项目成功的基础。我们将对主要竞争对手进行深入研究，包括其市场份额、产品特点、市场定位等。通过全面了解竞争对手的优势和劣势，涤纶POY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644"/>
      <w:r>
        <w:rPr>
          <w:rFonts w:ascii="仿宋" w:eastAsia="仿宋" w:hAnsi="仿宋" w:cs="仿宋" w:hint="eastAsia"/>
          <w:sz w:val="28"/>
          <w:lang w:eastAsia="zh-CN"/>
        </w:rPr>
        <w:t>(二)、涤纶POY市场分析预测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通过对市场规模的深入调研，我们将预测涤纶POY市场未来的增长趋势。这包括市场的整体规模、各细分领域的发展趋势等。涤纶POY项目可以根据市场的扩张速度和潜在机会，制定更符合市场需求的发展策略。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了解消费者的需求是市场分析的核心。我们将通过调查研究，深入挖掘目标消费者的需求特点、购买习惯以及对产品和服务的期望。这有助于涤纶POY项目更好地定位目标市场，提供更符合消费者期待的解决方案。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涤纶POY项目实施过程中需要充分考虑的因素。我们将对市场风险进行全面评估，包括但不限于政策法规风险、市场竞争风险、技术变革风险等。通过对潜在风险的深入分析，涤纶POY项目可以制定相应的风险缓解策略，降低不确定性对涤纶POY项目的影响。</w:t>
      </w:r>
    </w:p>
    <w:p>
      <w:pPr>
        <w:pStyle w:val="Heading1"/>
        <w:ind w:firstLine="560" w:firstLineChars="200"/>
        <w:rPr>
          <w:rFonts w:ascii="仿宋" w:eastAsia="仿宋" w:hAnsi="仿宋" w:cs="仿宋" w:hint="eastAsia"/>
          <w:sz w:val="28"/>
          <w:lang w:eastAsia="zh-CN"/>
        </w:rPr>
      </w:pPr>
      <w:bookmarkStart w:id="5" w:name="_Toc21694"/>
      <w:r>
        <w:rPr>
          <w:rFonts w:ascii="仿宋" w:eastAsia="仿宋" w:hAnsi="仿宋" w:cs="仿宋" w:hint="eastAsia"/>
          <w:sz w:val="28"/>
          <w:lang w:eastAsia="zh-CN"/>
        </w:rPr>
        <w:t>二、涤纶POY项目建设单位说明</w:t>
      </w:r>
      <w:bookmarkEnd w:id="5"/>
    </w:p>
    <w:p>
      <w:pPr>
        <w:pStyle w:val="Heading2"/>
        <w:rPr>
          <w:rFonts w:ascii="仿宋" w:eastAsia="仿宋" w:hAnsi="仿宋" w:cs="仿宋" w:hint="eastAsia"/>
          <w:lang w:eastAsia="zh-CN"/>
        </w:rPr>
      </w:pPr>
      <w:bookmarkStart w:id="6" w:name="_Toc15140"/>
      <w:r>
        <w:rPr>
          <w:rFonts w:ascii="仿宋" w:eastAsia="仿宋" w:hAnsi="仿宋" w:cs="仿宋" w:hint="eastAsia"/>
          <w:lang w:eastAsia="zh-CN"/>
        </w:rPr>
        <w:t>(一)、涤纶POY项目承办单位基本情况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61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涤纶POY项目承办单位的XXXX，我们着眼于实现可持续的经济效益。通过技术创新和解决方案的提供，公司预计在涤纶POY项目执行期间将获得可观的收入增长。这一收入来源主要包括涤纶POY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同时，我们注重成本控制和效率提升，以确保涤纶POY项目的可持续盈利。透过精细的管理和资源优化，公司期望实现涤纶POY项目利润最大化。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涤纶POY项目实施进行全面的投资评估，包括涤纶POY项目启动阶段的资金投入和后续运营成本。通过对涤纶POY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涤纶POY项目实施过程中具备足够的资金流动性，公司将进行详尽的现金流分析。这包括资金需求的合理预测、涤纶POY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63"/>
      <w:r>
        <w:rPr>
          <w:rFonts w:ascii="仿宋" w:eastAsia="仿宋" w:hAnsi="仿宋" w:cs="仿宋" w:hint="eastAsia"/>
          <w:sz w:val="28"/>
          <w:lang w:eastAsia="zh-CN"/>
        </w:rPr>
        <w:t>三、涤纶POY项目危机管理</w:t>
      </w:r>
      <w:bookmarkEnd w:id="8"/>
    </w:p>
    <w:p>
      <w:pPr>
        <w:pStyle w:val="Heading2"/>
        <w:rPr>
          <w:rFonts w:ascii="仿宋" w:eastAsia="仿宋" w:hAnsi="仿宋" w:cs="仿宋" w:hint="eastAsia"/>
          <w:lang w:eastAsia="zh-CN"/>
        </w:rPr>
      </w:pPr>
      <w:bookmarkStart w:id="9" w:name="_Toc3182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涤纶POY项目危机管理中，危机预警与识别是确保涤纶POY项目稳健运行的核心步骤。通过建立全面的监测机制，涤纶POY项目团队旨在及时发现和理解潜在的风险和危机因素，以便采取及时的预防和应对措施，确保涤纶POY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首先，通过深入的风险评估，涤纶POY项目团队全面分析了整个涤纶POY项目和各个阶段可能存在的威胁。这包括准确评估每个潜在风险的发生概率和可能影响的程度，为后续危机预警提供了有力支持。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涤纶POY项目团队着重于明确定义涤纶POY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涤纶POY项目进展的持续监控，团队能够及时发现潜在问题并作出迅速反应。涤纶POY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在这一阶段，团队的专业素养和反应速度将发挥至关重要的作用，以确保潜在危机能够在初期得到有效的处理，最大程度地减轻负面影响。通过危机预警与识别，涤纶POY项目得以更有序、可控地推进。</w:t>
      </w:r>
    </w:p>
    <w:p>
      <w:pPr>
        <w:pStyle w:val="Heading2"/>
        <w:ind w:firstLine="560" w:firstLineChars="200"/>
        <w:rPr>
          <w:rFonts w:ascii="仿宋" w:eastAsia="仿宋" w:hAnsi="仿宋" w:cs="仿宋" w:hint="eastAsia"/>
          <w:sz w:val="28"/>
          <w:lang w:eastAsia="zh-CN"/>
        </w:rPr>
      </w:pPr>
      <w:bookmarkStart w:id="10" w:name="_Toc2248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在危机发生时，涤纶POY项目团队立即行动，成立了应急小组。该小组的任务是迅速制定并实施紧急应对措施，以最小化潜在损失。以下是采取的主要措施：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暂停涤纶POY项目进度：为遏制危机蔓延，涤纶POY项目暂时停止进行，以便全面评估当前状况。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资源重新分配：重新评估涤纶POY项目资源的分配，确保最大限度地减小损失。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实时沟通：与关键利益相关者建立实时沟通机制，向他们传递涤纶POY项目危机的实际状况，保障涤纶POY项目核心利益。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在紧急应对的同时，涤纶POY项目团队强调了团队协作和有效沟通的重要性。以下是团队协作的关键举措：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信息共享机制：建立了信息共享平台，确保团队成员能够及时获取涤纶POY项目危机的实时信息。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领导者沟通：涤纶POY项目领导者通过定期会议和即时沟通工具，指导团队应对危机，保持团队稳定运行。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随着危机得到初步控制，涤纶POY项目团队转向制定恢复计划，以确保涤纶POY项目能够从中迅速恢复。主要恢复计划包括：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修复受损的进度计划：重新评估涤纶POY项目进度，制定修复计划，确保涤纶POY项目尽快回归正常进程。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重新调整资源分配：优化资源分配，确保涤纶POY项目在有限资源下高效运转。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风险管理机制加强：对涤纶POY项目风险进行全面评估，制定更强化的风险管理策略，以预防未来可能的危机。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306"/>
      <w:r>
        <w:rPr>
          <w:rFonts w:ascii="仿宋" w:eastAsia="仿宋" w:hAnsi="仿宋" w:cs="仿宋" w:hint="eastAsia"/>
          <w:sz w:val="28"/>
          <w:lang w:eastAsia="zh-CN"/>
        </w:rPr>
        <w:t>四、涤纶POY项目土建工程</w:t>
      </w:r>
      <w:bookmarkEnd w:id="11"/>
    </w:p>
    <w:p>
      <w:pPr>
        <w:pStyle w:val="Heading2"/>
        <w:rPr>
          <w:rFonts w:ascii="仿宋" w:eastAsia="仿宋" w:hAnsi="仿宋" w:cs="仿宋" w:hint="eastAsia"/>
          <w:lang w:eastAsia="zh-CN"/>
        </w:rPr>
      </w:pPr>
      <w:bookmarkStart w:id="12" w:name="_Toc1524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在涤纶POY项目的建筑工程设计中，我们将秉承一系列重要的设计原则，以确保涤纶POY项目建筑在功能、美观、可持续性等方面达到最佳效果。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首要原则是确保建筑的功能性得到最大化的发挥。我们将充分理解涤纶POY项目的实际需求，合理布局各个功能区域，保证建筑在满足业务需求的同时，提供高效的工作环境。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在建筑设计中，我们将综合考虑建设和运营成本。通过精细的经济效益分析，确保设计方案在高效利用资源的同时，对涤纶POY项目的长期盈利能力有积极的贡献。</w:t>
      </w:r>
    </w:p>
    <w:p>
      <w:pPr>
        <w:pStyle w:val="Heading2"/>
        <w:ind w:firstLine="560" w:firstLineChars="200"/>
        <w:rPr>
          <w:rFonts w:ascii="仿宋" w:eastAsia="仿宋" w:hAnsi="仿宋" w:cs="仿宋" w:hint="eastAsia"/>
          <w:sz w:val="28"/>
          <w:lang w:eastAsia="zh-CN"/>
        </w:rPr>
      </w:pPr>
      <w:bookmarkStart w:id="13" w:name="_Toc2787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POY项目的土建工程设计中，我们将精准设定设计年限，结合涤纶POY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涤纶POY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88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涤纶POY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涤纶POY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涤纶POY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58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本期工程涤纶POY项目预计总建筑面积XXX平方米，其中：计容建筑面积XXX平方米，计划建筑工程投资XX万元，占涤纶POY项目总投资的XX%。</w:t>
      </w:r>
    </w:p>
    <w:p>
      <w:pPr>
        <w:pStyle w:val="Heading1"/>
        <w:ind w:firstLine="560" w:firstLineChars="200"/>
        <w:rPr>
          <w:rFonts w:ascii="仿宋" w:eastAsia="仿宋" w:hAnsi="仿宋" w:cs="仿宋" w:hint="eastAsia"/>
          <w:sz w:val="28"/>
          <w:lang w:eastAsia="zh-CN"/>
        </w:rPr>
      </w:pPr>
      <w:bookmarkStart w:id="16" w:name="_Toc28417"/>
      <w:r>
        <w:rPr>
          <w:rFonts w:ascii="仿宋" w:eastAsia="仿宋" w:hAnsi="仿宋" w:cs="仿宋" w:hint="eastAsia"/>
          <w:sz w:val="28"/>
          <w:lang w:eastAsia="zh-CN"/>
        </w:rPr>
        <w:t>五、涤纶POY项目建设背景及必要性分析</w:t>
      </w:r>
      <w:bookmarkEnd w:id="16"/>
    </w:p>
    <w:p>
      <w:pPr>
        <w:pStyle w:val="Heading2"/>
        <w:rPr>
          <w:rFonts w:ascii="仿宋" w:eastAsia="仿宋" w:hAnsi="仿宋" w:cs="仿宋" w:hint="eastAsia"/>
          <w:lang w:eastAsia="zh-CN"/>
        </w:rPr>
      </w:pPr>
      <w:bookmarkStart w:id="17" w:name="_Toc18489"/>
      <w:r>
        <w:rPr>
          <w:rFonts w:ascii="仿宋" w:eastAsia="仿宋" w:hAnsi="仿宋" w:cs="仿宋" w:hint="eastAsia"/>
          <w:lang w:eastAsia="zh-CN"/>
        </w:rPr>
        <w:t>(一)、涤纶POY项目背景分析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涤纶POY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我们的背景分析将深入挖掘当前行业的发展趋势，通过对竞争态势的全面审视，找到涤纶POY项目在这个潮流中的定位。同时，我们将关注行业内涌现的新兴机遇，以便涤纶POY项目更好地融入行业发展的潮流中。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涤纶POY项目提供了强大的发展动力。我们将聚焦于行业内最新的技术发展趋势，包括但不限于人工智能、大数据分析、物联网等领域。通过深度的技术研究，我们将确保涤纶POY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涤纶POY项目发展的源泉。我们将投入更多的精力对市场需求进行深入剖析，超越表面的需求，深入挖掘潜在的市场痛点和机遇。通过对市场需求的细致了解，涤纶POY项目将更有针对性地设计解决方案，满足市场的多样化需求，从而更好地促进涤纶POY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涤纶POY项目战略至关重要。我们将对竞争态势进行更为深入的分析，包括但不限于市场份额、产品特点、客户满意度等多个维度。通过深度的竞争分析，涤纶POY项目将能够更准确地把握市场脉搏，制定具有竞争力的涤纶POY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涤纶POY项目的发展具有直接的影响。我们将进行更为全面的法规和政策分析，了解行业发展中的潜在法律风险和合规挑战。通过充分了解和遵守相关法规，涤纶POY项目将确保在法律框架内合法合规运营，为涤纶POY项目的稳健发展提供有力支持。</w:t>
      </w:r>
    </w:p>
    <w:p>
      <w:pPr>
        <w:pStyle w:val="Heading2"/>
        <w:ind w:firstLine="560" w:firstLineChars="200"/>
        <w:rPr>
          <w:rFonts w:ascii="仿宋" w:eastAsia="仿宋" w:hAnsi="仿宋" w:cs="仿宋" w:hint="eastAsia"/>
          <w:sz w:val="28"/>
          <w:lang w:eastAsia="zh-CN"/>
        </w:rPr>
      </w:pPr>
      <w:bookmarkStart w:id="18" w:name="_Toc11545"/>
      <w:r>
        <w:rPr>
          <w:rFonts w:ascii="仿宋" w:eastAsia="仿宋" w:hAnsi="仿宋" w:cs="仿宋" w:hint="eastAsia"/>
          <w:sz w:val="28"/>
          <w:lang w:eastAsia="zh-CN"/>
        </w:rPr>
        <w:t>(二)、涤纶POY项目建设必要性分析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涤纶POY项目建设的迫切性源于对行业发展趋势的深刻洞察。我们正处于一个行业变革的时代，科技创新、数字化转型成为企业发展的关键动力。涤纶POY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建设不仅仅是为了跟上潮流，更是为了通过技术创新推动企业的持续发展。通过引入先进的技术和解决方案，涤纶POY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涤纶POY项目的建设成为必然选择，通过提高产品质量、拓展服务领域，从而在竞争中获得更多的机会。涤纶POY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涤纶POY项目建设的必要性体现在对客户需求更精准的满足。通过涤纶POY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涤纶POY项目建设的背后是对企业持续创新的追求。只有通过不断创新，企业才能在竞争中立于不败之地。涤纶POY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5693"/>
      <w:r>
        <w:rPr>
          <w:rFonts w:ascii="仿宋" w:eastAsia="仿宋" w:hAnsi="仿宋" w:cs="仿宋" w:hint="eastAsia"/>
          <w:sz w:val="28"/>
          <w:lang w:eastAsia="zh-CN"/>
        </w:rPr>
        <w:t>六、涤纶POY项目文档管理</w:t>
      </w:r>
      <w:bookmarkEnd w:id="19"/>
    </w:p>
    <w:p>
      <w:pPr>
        <w:pStyle w:val="Heading2"/>
        <w:rPr>
          <w:rFonts w:ascii="仿宋" w:eastAsia="仿宋" w:hAnsi="仿宋" w:cs="仿宋" w:hint="eastAsia"/>
          <w:lang w:eastAsia="zh-CN"/>
        </w:rPr>
      </w:pPr>
      <w:bookmarkStart w:id="20" w:name="_Toc2429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涤纶POY项目高度重视文档的质量和准确性，以支持涤纶POY项目的各项活动和决策。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文档的编制始于涤纶POY项目计划的初期，我们制定了详细的文档编制计划，明确了每个文档的内容、格式和编写责任人。在涤纶POY项目启动阶段，我们首先编制了涤纶POY项目章程，明确定义了涤纶POY项目的目标、范围、风险等关键要素。随后，涤纶POY项目团队根据计划陆续编制了需求文档、设计文档、测试文档等各类文档，确保涤纶POY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涤纶POY项目管理中的重要环节，旨在确保涤纶POY项目文档符合质量标准和涤纶POY项目需求。在涤纶POY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除了内部审查，我们还进行了外部审查，邀请涤纶POY项目相关利益方和专业领域的专家对文档进行独立审查。这有助于获取更全面、客观的反馈，确保涤纶POY项目文档不仅符合内部标准，也满足外部需求。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涤纶POY项目在文档编制与审查方面建立了严格的管理机制，通过规范的流程和多维度的审查，确保涤纶POY项目文档的质量、准确性和可靠性，为涤纶POY项目的顺利推进提供了有力支持。</w:t>
      </w:r>
    </w:p>
    <w:p>
      <w:pPr>
        <w:pStyle w:val="Heading2"/>
        <w:ind w:firstLine="560" w:firstLineChars="200"/>
        <w:rPr>
          <w:rFonts w:ascii="仿宋" w:eastAsia="仿宋" w:hAnsi="仿宋" w:cs="仿宋" w:hint="eastAsia"/>
          <w:sz w:val="28"/>
          <w:lang w:eastAsia="zh-CN"/>
        </w:rPr>
      </w:pPr>
      <w:bookmarkStart w:id="21" w:name="_Toc6001"/>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在涤纶POY项目中，我们致力于优化文档发布与分发过程，以确保信息的高效传递和团队间协作的顺畅进行。以下是我们采取的关键优化策略：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我们通过多渠道发布文档，包括电子邮件、涤纶POY项目管理平台、内部网站等，以满足不同团队成员的偏好和需求。多渠道发布确保了信息的全面覆盖。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https://d.book118.com/545234011123011124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涤纶POY项目计划设计方案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777269"/>
    <w:rsid w:val="097772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234011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2024-02-29T01:32:00Z</dcterms:created>
  <dcterms:modified xsi:type="dcterms:W3CDTF">2024-02-29T01:32:52Z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DF683F17048745D1B1FFC9A9C569DFF5_11</vt:lpwstr>
  </property>
  <property fmtid="{D5CDD505-2E9C-101B-9397-08002B2CF9AE}" pid="3" name="KSOProductBuildVer">
    <vt:lpwstr>2052-12.1.0.16388</vt:lpwstr>
  </property>
</Properties>
</file>