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男士衬衫项目可行性建设方案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42" w:history="1">
        <w:r>
          <w:rPr>
            <w:rFonts w:ascii="仿宋" w:eastAsia="仿宋" w:hAnsi="仿宋" w:cs="仿宋" w:hint="eastAsia"/>
            <w:lang w:eastAsia="zh-CN"/>
          </w:rPr>
          <w:t>概论</w:t>
        </w:r>
        <w:r>
          <w:tab/>
        </w:r>
        <w:r>
          <w:fldChar w:fldCharType="begin"/>
        </w:r>
        <w:r>
          <w:instrText xml:space="preserve"> PAGEREF _Toc18942 \h </w:instrText>
        </w:r>
        <w:r>
          <w:fldChar w:fldCharType="separate"/>
        </w:r>
        <w:r>
          <w:t>3</w:t>
        </w:r>
        <w:r>
          <w:fldChar w:fldCharType="end"/>
        </w:r>
      </w:hyperlink>
    </w:p>
    <w:p>
      <w:pPr>
        <w:pStyle w:val="TOC1"/>
        <w:tabs>
          <w:tab w:val="right" w:leader="dot" w:pos="8306"/>
        </w:tabs>
      </w:pPr>
      <w:hyperlink w:anchor="_Toc2689" w:history="1">
        <w:r>
          <w:rPr>
            <w:rFonts w:ascii="仿宋" w:eastAsia="仿宋" w:hAnsi="仿宋" w:cs="仿宋" w:hint="eastAsia"/>
            <w:lang w:eastAsia="zh-CN"/>
          </w:rPr>
          <w:t>一、资源开发及综合利用分析</w:t>
        </w:r>
        <w:r>
          <w:tab/>
        </w:r>
        <w:r>
          <w:fldChar w:fldCharType="begin"/>
        </w:r>
        <w:r>
          <w:instrText xml:space="preserve"> PAGEREF _Toc2689 \h </w:instrText>
        </w:r>
        <w:r>
          <w:fldChar w:fldCharType="separate"/>
        </w:r>
        <w:r>
          <w:t>3</w:t>
        </w:r>
        <w:r>
          <w:fldChar w:fldCharType="end"/>
        </w:r>
      </w:hyperlink>
    </w:p>
    <w:p>
      <w:pPr>
        <w:pStyle w:val="TOC2"/>
        <w:tabs>
          <w:tab w:val="right" w:leader="dot" w:pos="8306"/>
        </w:tabs>
      </w:pPr>
      <w:hyperlink w:anchor="_Toc16429" w:history="1">
        <w:r>
          <w:rPr>
            <w:rFonts w:ascii="仿宋" w:eastAsia="仿宋" w:hAnsi="仿宋" w:cs="仿宋" w:hint="eastAsia"/>
            <w:lang w:eastAsia="zh-CN"/>
          </w:rPr>
          <w:t>(一)、资源开发方案</w:t>
        </w:r>
        <w:r>
          <w:tab/>
        </w:r>
        <w:r>
          <w:fldChar w:fldCharType="begin"/>
        </w:r>
        <w:r>
          <w:instrText xml:space="preserve"> PAGEREF _Toc16429 \h </w:instrText>
        </w:r>
        <w:r>
          <w:fldChar w:fldCharType="separate"/>
        </w:r>
        <w:r>
          <w:t>3</w:t>
        </w:r>
        <w:r>
          <w:fldChar w:fldCharType="end"/>
        </w:r>
      </w:hyperlink>
    </w:p>
    <w:p>
      <w:pPr>
        <w:pStyle w:val="TOC2"/>
        <w:tabs>
          <w:tab w:val="right" w:leader="dot" w:pos="8306"/>
        </w:tabs>
      </w:pPr>
      <w:hyperlink w:anchor="_Toc15164" w:history="1">
        <w:r>
          <w:rPr>
            <w:rFonts w:ascii="仿宋" w:eastAsia="仿宋" w:hAnsi="仿宋" w:cs="仿宋" w:hint="eastAsia"/>
            <w:lang w:eastAsia="zh-CN"/>
          </w:rPr>
          <w:t>(二)、资源利用方案</w:t>
        </w:r>
        <w:r>
          <w:tab/>
        </w:r>
        <w:r>
          <w:fldChar w:fldCharType="begin"/>
        </w:r>
        <w:r>
          <w:instrText xml:space="preserve"> PAGEREF _Toc15164 \h </w:instrText>
        </w:r>
        <w:r>
          <w:fldChar w:fldCharType="separate"/>
        </w:r>
        <w:r>
          <w:t>4</w:t>
        </w:r>
        <w:r>
          <w:fldChar w:fldCharType="end"/>
        </w:r>
      </w:hyperlink>
    </w:p>
    <w:p>
      <w:pPr>
        <w:pStyle w:val="TOC2"/>
        <w:tabs>
          <w:tab w:val="right" w:leader="dot" w:pos="8306"/>
        </w:tabs>
      </w:pPr>
      <w:hyperlink w:anchor="_Toc12488" w:history="1">
        <w:r>
          <w:rPr>
            <w:rFonts w:ascii="仿宋" w:eastAsia="仿宋" w:hAnsi="仿宋" w:cs="仿宋" w:hint="eastAsia"/>
            <w:lang w:eastAsia="zh-CN"/>
          </w:rPr>
          <w:t>(三)、资源节约措施</w:t>
        </w:r>
        <w:r>
          <w:tab/>
        </w:r>
        <w:r>
          <w:fldChar w:fldCharType="begin"/>
        </w:r>
        <w:r>
          <w:instrText xml:space="preserve"> PAGEREF _Toc12488 \h </w:instrText>
        </w:r>
        <w:r>
          <w:fldChar w:fldCharType="separate"/>
        </w:r>
        <w:r>
          <w:t>5</w:t>
        </w:r>
        <w:r>
          <w:fldChar w:fldCharType="end"/>
        </w:r>
      </w:hyperlink>
    </w:p>
    <w:p>
      <w:pPr>
        <w:pStyle w:val="TOC1"/>
        <w:tabs>
          <w:tab w:val="right" w:leader="dot" w:pos="8306"/>
        </w:tabs>
      </w:pPr>
      <w:hyperlink w:anchor="_Toc11047" w:history="1">
        <w:r>
          <w:rPr>
            <w:rFonts w:ascii="仿宋" w:eastAsia="仿宋" w:hAnsi="仿宋" w:cs="仿宋" w:hint="eastAsia"/>
            <w:lang w:eastAsia="zh-CN"/>
          </w:rPr>
          <w:t>二、发展规划、产业政策和行业准入分析</w:t>
        </w:r>
        <w:r>
          <w:tab/>
        </w:r>
        <w:r>
          <w:fldChar w:fldCharType="begin"/>
        </w:r>
        <w:r>
          <w:instrText xml:space="preserve"> PAGEREF _Toc11047 \h </w:instrText>
        </w:r>
        <w:r>
          <w:fldChar w:fldCharType="separate"/>
        </w:r>
        <w:r>
          <w:t>6</w:t>
        </w:r>
        <w:r>
          <w:fldChar w:fldCharType="end"/>
        </w:r>
      </w:hyperlink>
    </w:p>
    <w:p>
      <w:pPr>
        <w:pStyle w:val="TOC2"/>
        <w:tabs>
          <w:tab w:val="right" w:leader="dot" w:pos="8306"/>
        </w:tabs>
      </w:pPr>
      <w:hyperlink w:anchor="_Toc15733" w:history="1">
        <w:r>
          <w:rPr>
            <w:rFonts w:ascii="仿宋" w:eastAsia="仿宋" w:hAnsi="仿宋" w:cs="仿宋" w:hint="eastAsia"/>
            <w:lang w:eastAsia="zh-CN"/>
          </w:rPr>
          <w:t>(一)、发展规划分析</w:t>
        </w:r>
        <w:r>
          <w:tab/>
        </w:r>
        <w:r>
          <w:fldChar w:fldCharType="begin"/>
        </w:r>
        <w:r>
          <w:instrText xml:space="preserve"> PAGEREF _Toc15733 \h </w:instrText>
        </w:r>
        <w:r>
          <w:fldChar w:fldCharType="separate"/>
        </w:r>
        <w:r>
          <w:t>6</w:t>
        </w:r>
        <w:r>
          <w:fldChar w:fldCharType="end"/>
        </w:r>
      </w:hyperlink>
    </w:p>
    <w:p>
      <w:pPr>
        <w:pStyle w:val="TOC2"/>
        <w:tabs>
          <w:tab w:val="right" w:leader="dot" w:pos="8306"/>
        </w:tabs>
      </w:pPr>
      <w:hyperlink w:anchor="_Toc2810" w:history="1">
        <w:r>
          <w:rPr>
            <w:rFonts w:ascii="仿宋" w:eastAsia="仿宋" w:hAnsi="仿宋" w:cs="仿宋" w:hint="eastAsia"/>
            <w:lang w:eastAsia="zh-CN"/>
          </w:rPr>
          <w:t>(二)、产业政策分析</w:t>
        </w:r>
        <w:r>
          <w:tab/>
        </w:r>
        <w:r>
          <w:fldChar w:fldCharType="begin"/>
        </w:r>
        <w:r>
          <w:instrText xml:space="preserve"> PAGEREF _Toc2810 \h </w:instrText>
        </w:r>
        <w:r>
          <w:fldChar w:fldCharType="separate"/>
        </w:r>
        <w:r>
          <w:t>8</w:t>
        </w:r>
        <w:r>
          <w:fldChar w:fldCharType="end"/>
        </w:r>
      </w:hyperlink>
    </w:p>
    <w:p>
      <w:pPr>
        <w:pStyle w:val="TOC2"/>
        <w:tabs>
          <w:tab w:val="right" w:leader="dot" w:pos="8306"/>
        </w:tabs>
      </w:pPr>
      <w:hyperlink w:anchor="_Toc15113" w:history="1">
        <w:r>
          <w:rPr>
            <w:rFonts w:ascii="仿宋" w:eastAsia="仿宋" w:hAnsi="仿宋" w:cs="仿宋" w:hint="eastAsia"/>
            <w:lang w:eastAsia="zh-CN"/>
          </w:rPr>
          <w:t>(三)、行业准入分析</w:t>
        </w:r>
        <w:r>
          <w:tab/>
        </w:r>
        <w:r>
          <w:fldChar w:fldCharType="begin"/>
        </w:r>
        <w:r>
          <w:instrText xml:space="preserve"> PAGEREF _Toc15113 \h </w:instrText>
        </w:r>
        <w:r>
          <w:fldChar w:fldCharType="separate"/>
        </w:r>
        <w:r>
          <w:t>10</w:t>
        </w:r>
        <w:r>
          <w:fldChar w:fldCharType="end"/>
        </w:r>
      </w:hyperlink>
    </w:p>
    <w:p>
      <w:pPr>
        <w:pStyle w:val="TOC1"/>
        <w:tabs>
          <w:tab w:val="right" w:leader="dot" w:pos="8306"/>
        </w:tabs>
      </w:pPr>
      <w:hyperlink w:anchor="_Toc12084" w:history="1">
        <w:r>
          <w:rPr>
            <w:rFonts w:ascii="仿宋" w:eastAsia="仿宋" w:hAnsi="仿宋" w:cs="仿宋" w:hint="eastAsia"/>
            <w:lang w:eastAsia="zh-CN"/>
          </w:rPr>
          <w:t>三、男士衬衫项目概论</w:t>
        </w:r>
        <w:r>
          <w:tab/>
        </w:r>
        <w:r>
          <w:fldChar w:fldCharType="begin"/>
        </w:r>
        <w:r>
          <w:instrText xml:space="preserve"> PAGEREF _Toc12084 \h </w:instrText>
        </w:r>
        <w:r>
          <w:fldChar w:fldCharType="separate"/>
        </w:r>
        <w:r>
          <w:t>11</w:t>
        </w:r>
        <w:r>
          <w:fldChar w:fldCharType="end"/>
        </w:r>
      </w:hyperlink>
    </w:p>
    <w:p>
      <w:pPr>
        <w:pStyle w:val="TOC2"/>
        <w:tabs>
          <w:tab w:val="right" w:leader="dot" w:pos="8306"/>
        </w:tabs>
      </w:pPr>
      <w:hyperlink w:anchor="_Toc6943" w:history="1">
        <w:r>
          <w:rPr>
            <w:rFonts w:ascii="仿宋" w:eastAsia="仿宋" w:hAnsi="仿宋" w:cs="仿宋" w:hint="eastAsia"/>
            <w:lang w:eastAsia="zh-CN"/>
          </w:rPr>
          <w:t>(一)、项目申报单位概况</w:t>
        </w:r>
        <w:r>
          <w:tab/>
        </w:r>
        <w:r>
          <w:fldChar w:fldCharType="begin"/>
        </w:r>
        <w:r>
          <w:instrText xml:space="preserve"> PAGEREF _Toc6943 \h </w:instrText>
        </w:r>
        <w:r>
          <w:fldChar w:fldCharType="separate"/>
        </w:r>
        <w:r>
          <w:t>11</w:t>
        </w:r>
        <w:r>
          <w:fldChar w:fldCharType="end"/>
        </w:r>
      </w:hyperlink>
    </w:p>
    <w:p>
      <w:pPr>
        <w:pStyle w:val="TOC2"/>
        <w:tabs>
          <w:tab w:val="right" w:leader="dot" w:pos="8306"/>
        </w:tabs>
      </w:pPr>
      <w:hyperlink w:anchor="_Toc15817" w:history="1">
        <w:r>
          <w:rPr>
            <w:rFonts w:ascii="仿宋" w:eastAsia="仿宋" w:hAnsi="仿宋" w:cs="仿宋" w:hint="eastAsia"/>
            <w:lang w:eastAsia="zh-CN"/>
          </w:rPr>
          <w:t>(二)、项目概况</w:t>
        </w:r>
        <w:r>
          <w:tab/>
        </w:r>
        <w:r>
          <w:fldChar w:fldCharType="begin"/>
        </w:r>
        <w:r>
          <w:instrText xml:space="preserve"> PAGEREF _Toc15817 \h </w:instrText>
        </w:r>
        <w:r>
          <w:fldChar w:fldCharType="separate"/>
        </w:r>
        <w:r>
          <w:t>12</w:t>
        </w:r>
        <w:r>
          <w:fldChar w:fldCharType="end"/>
        </w:r>
      </w:hyperlink>
    </w:p>
    <w:p>
      <w:pPr>
        <w:pStyle w:val="TOC1"/>
        <w:tabs>
          <w:tab w:val="right" w:leader="dot" w:pos="8306"/>
        </w:tabs>
      </w:pPr>
      <w:hyperlink w:anchor="_Toc9082" w:history="1">
        <w:r>
          <w:rPr>
            <w:rFonts w:ascii="仿宋" w:eastAsia="仿宋" w:hAnsi="仿宋" w:cs="仿宋" w:hint="eastAsia"/>
            <w:lang w:eastAsia="zh-CN"/>
          </w:rPr>
          <w:t>四、财务管理与成本控制</w:t>
        </w:r>
        <w:r>
          <w:tab/>
        </w:r>
        <w:r>
          <w:fldChar w:fldCharType="begin"/>
        </w:r>
        <w:r>
          <w:instrText xml:space="preserve"> PAGEREF _Toc9082 \h </w:instrText>
        </w:r>
        <w:r>
          <w:fldChar w:fldCharType="separate"/>
        </w:r>
        <w:r>
          <w:t>15</w:t>
        </w:r>
        <w:r>
          <w:fldChar w:fldCharType="end"/>
        </w:r>
      </w:hyperlink>
    </w:p>
    <w:p>
      <w:pPr>
        <w:pStyle w:val="TOC2"/>
        <w:tabs>
          <w:tab w:val="right" w:leader="dot" w:pos="8306"/>
        </w:tabs>
      </w:pPr>
      <w:hyperlink w:anchor="_Toc18063" w:history="1">
        <w:r>
          <w:rPr>
            <w:rFonts w:ascii="仿宋" w:eastAsia="仿宋" w:hAnsi="仿宋" w:cs="仿宋" w:hint="eastAsia"/>
            <w:lang w:eastAsia="zh-CN"/>
          </w:rPr>
          <w:t>(一)、财务管理体系建设</w:t>
        </w:r>
        <w:r>
          <w:tab/>
        </w:r>
        <w:r>
          <w:fldChar w:fldCharType="begin"/>
        </w:r>
        <w:r>
          <w:instrText xml:space="preserve"> PAGEREF _Toc18063 \h </w:instrText>
        </w:r>
        <w:r>
          <w:fldChar w:fldCharType="separate"/>
        </w:r>
        <w:r>
          <w:t>15</w:t>
        </w:r>
        <w:r>
          <w:fldChar w:fldCharType="end"/>
        </w:r>
      </w:hyperlink>
    </w:p>
    <w:p>
      <w:pPr>
        <w:pStyle w:val="TOC2"/>
        <w:tabs>
          <w:tab w:val="right" w:leader="dot" w:pos="8306"/>
        </w:tabs>
      </w:pPr>
      <w:hyperlink w:anchor="_Toc26954" w:history="1">
        <w:r>
          <w:rPr>
            <w:rFonts w:ascii="仿宋" w:eastAsia="仿宋" w:hAnsi="仿宋" w:cs="仿宋" w:hint="eastAsia"/>
            <w:lang w:eastAsia="zh-CN"/>
          </w:rPr>
          <w:t>(二)、成本控制措施</w:t>
        </w:r>
        <w:r>
          <w:tab/>
        </w:r>
        <w:r>
          <w:fldChar w:fldCharType="begin"/>
        </w:r>
        <w:r>
          <w:instrText xml:space="preserve"> PAGEREF _Toc26954 \h </w:instrText>
        </w:r>
        <w:r>
          <w:fldChar w:fldCharType="separate"/>
        </w:r>
        <w:r>
          <w:t>16</w:t>
        </w:r>
        <w:r>
          <w:fldChar w:fldCharType="end"/>
        </w:r>
      </w:hyperlink>
    </w:p>
    <w:p>
      <w:pPr>
        <w:pStyle w:val="TOC1"/>
        <w:tabs>
          <w:tab w:val="right" w:leader="dot" w:pos="8306"/>
        </w:tabs>
      </w:pPr>
      <w:hyperlink w:anchor="_Toc987" w:history="1">
        <w:r>
          <w:rPr>
            <w:rFonts w:ascii="仿宋" w:eastAsia="仿宋" w:hAnsi="仿宋" w:cs="仿宋" w:hint="eastAsia"/>
            <w:lang w:eastAsia="zh-CN"/>
          </w:rPr>
          <w:t>五、建设风险评估分析</w:t>
        </w:r>
        <w:r>
          <w:tab/>
        </w:r>
        <w:r>
          <w:fldChar w:fldCharType="begin"/>
        </w:r>
        <w:r>
          <w:instrText xml:space="preserve"> PAGEREF _Toc987 \h </w:instrText>
        </w:r>
        <w:r>
          <w:fldChar w:fldCharType="separate"/>
        </w:r>
        <w:r>
          <w:t>17</w:t>
        </w:r>
        <w:r>
          <w:fldChar w:fldCharType="end"/>
        </w:r>
      </w:hyperlink>
    </w:p>
    <w:p>
      <w:pPr>
        <w:pStyle w:val="TOC2"/>
        <w:tabs>
          <w:tab w:val="right" w:leader="dot" w:pos="8306"/>
        </w:tabs>
      </w:pPr>
      <w:hyperlink w:anchor="_Toc30672" w:history="1">
        <w:r>
          <w:rPr>
            <w:rFonts w:ascii="仿宋" w:eastAsia="仿宋" w:hAnsi="仿宋" w:cs="仿宋" w:hint="eastAsia"/>
            <w:lang w:eastAsia="zh-CN"/>
          </w:rPr>
          <w:t>(一)、政策风险分析</w:t>
        </w:r>
        <w:r>
          <w:tab/>
        </w:r>
        <w:r>
          <w:fldChar w:fldCharType="begin"/>
        </w:r>
        <w:r>
          <w:instrText xml:space="preserve"> PAGEREF _Toc30672 \h </w:instrText>
        </w:r>
        <w:r>
          <w:fldChar w:fldCharType="separate"/>
        </w:r>
        <w:r>
          <w:t>17</w:t>
        </w:r>
        <w:r>
          <w:fldChar w:fldCharType="end"/>
        </w:r>
      </w:hyperlink>
    </w:p>
    <w:p>
      <w:pPr>
        <w:pStyle w:val="TOC2"/>
        <w:tabs>
          <w:tab w:val="right" w:leader="dot" w:pos="8306"/>
        </w:tabs>
      </w:pPr>
      <w:hyperlink w:anchor="_Toc11557" w:history="1">
        <w:r>
          <w:rPr>
            <w:rFonts w:ascii="仿宋" w:eastAsia="仿宋" w:hAnsi="仿宋" w:cs="仿宋" w:hint="eastAsia"/>
            <w:lang w:eastAsia="zh-CN"/>
          </w:rPr>
          <w:t>(二)、社会风险分析</w:t>
        </w:r>
        <w:r>
          <w:tab/>
        </w:r>
        <w:r>
          <w:fldChar w:fldCharType="begin"/>
        </w:r>
        <w:r>
          <w:instrText xml:space="preserve"> PAGEREF _Toc11557 \h </w:instrText>
        </w:r>
        <w:r>
          <w:fldChar w:fldCharType="separate"/>
        </w:r>
        <w:r>
          <w:t>18</w:t>
        </w:r>
        <w:r>
          <w:fldChar w:fldCharType="end"/>
        </w:r>
      </w:hyperlink>
    </w:p>
    <w:p>
      <w:pPr>
        <w:pStyle w:val="TOC2"/>
        <w:tabs>
          <w:tab w:val="right" w:leader="dot" w:pos="8306"/>
        </w:tabs>
      </w:pPr>
      <w:hyperlink w:anchor="_Toc1274" w:history="1">
        <w:r>
          <w:rPr>
            <w:rFonts w:ascii="仿宋" w:eastAsia="仿宋" w:hAnsi="仿宋" w:cs="仿宋" w:hint="eastAsia"/>
            <w:lang w:eastAsia="zh-CN"/>
          </w:rPr>
          <w:t>(三)、市场风险分析</w:t>
        </w:r>
        <w:r>
          <w:tab/>
        </w:r>
        <w:r>
          <w:fldChar w:fldCharType="begin"/>
        </w:r>
        <w:r>
          <w:instrText xml:space="preserve"> PAGEREF _Toc1274 \h </w:instrText>
        </w:r>
        <w:r>
          <w:fldChar w:fldCharType="separate"/>
        </w:r>
        <w:r>
          <w:t>20</w:t>
        </w:r>
        <w:r>
          <w:fldChar w:fldCharType="end"/>
        </w:r>
      </w:hyperlink>
    </w:p>
    <w:p>
      <w:pPr>
        <w:pStyle w:val="TOC2"/>
        <w:tabs>
          <w:tab w:val="right" w:leader="dot" w:pos="8306"/>
        </w:tabs>
      </w:pPr>
      <w:hyperlink w:anchor="_Toc21422" w:history="1">
        <w:r>
          <w:rPr>
            <w:rFonts w:ascii="仿宋" w:eastAsia="仿宋" w:hAnsi="仿宋" w:cs="仿宋" w:hint="eastAsia"/>
            <w:lang w:eastAsia="zh-CN"/>
          </w:rPr>
          <w:t>(四)、资金风险分析</w:t>
        </w:r>
        <w:r>
          <w:tab/>
        </w:r>
        <w:r>
          <w:fldChar w:fldCharType="begin"/>
        </w:r>
        <w:r>
          <w:instrText xml:space="preserve"> PAGEREF _Toc21422 \h </w:instrText>
        </w:r>
        <w:r>
          <w:fldChar w:fldCharType="separate"/>
        </w:r>
        <w:r>
          <w:t>21</w:t>
        </w:r>
        <w:r>
          <w:fldChar w:fldCharType="end"/>
        </w:r>
      </w:hyperlink>
    </w:p>
    <w:p>
      <w:pPr>
        <w:pStyle w:val="TOC2"/>
        <w:tabs>
          <w:tab w:val="right" w:leader="dot" w:pos="8306"/>
        </w:tabs>
      </w:pPr>
      <w:hyperlink w:anchor="_Toc27620" w:history="1">
        <w:r>
          <w:rPr>
            <w:rFonts w:ascii="仿宋" w:eastAsia="仿宋" w:hAnsi="仿宋" w:cs="仿宋" w:hint="eastAsia"/>
            <w:lang w:eastAsia="zh-CN"/>
          </w:rPr>
          <w:t>(五)、技术风险分析</w:t>
        </w:r>
        <w:r>
          <w:tab/>
        </w:r>
        <w:r>
          <w:fldChar w:fldCharType="begin"/>
        </w:r>
        <w:r>
          <w:instrText xml:space="preserve"> PAGEREF _Toc27620 \h </w:instrText>
        </w:r>
        <w:r>
          <w:fldChar w:fldCharType="separate"/>
        </w:r>
        <w:r>
          <w:t>22</w:t>
        </w:r>
        <w:r>
          <w:fldChar w:fldCharType="end"/>
        </w:r>
      </w:hyperlink>
    </w:p>
    <w:p>
      <w:pPr>
        <w:pStyle w:val="TOC2"/>
        <w:tabs>
          <w:tab w:val="right" w:leader="dot" w:pos="8306"/>
        </w:tabs>
      </w:pPr>
      <w:hyperlink w:anchor="_Toc16769" w:history="1">
        <w:r>
          <w:rPr>
            <w:rFonts w:ascii="仿宋" w:eastAsia="仿宋" w:hAnsi="仿宋" w:cs="仿宋" w:hint="eastAsia"/>
            <w:lang w:eastAsia="zh-CN"/>
          </w:rPr>
          <w:t>(六)、财务风险分析</w:t>
        </w:r>
        <w:r>
          <w:tab/>
        </w:r>
        <w:r>
          <w:fldChar w:fldCharType="begin"/>
        </w:r>
        <w:r>
          <w:instrText xml:space="preserve"> PAGEREF _Toc16769 \h </w:instrText>
        </w:r>
        <w:r>
          <w:fldChar w:fldCharType="separate"/>
        </w:r>
        <w:r>
          <w:t>23</w:t>
        </w:r>
        <w:r>
          <w:fldChar w:fldCharType="end"/>
        </w:r>
      </w:hyperlink>
    </w:p>
    <w:p>
      <w:pPr>
        <w:pStyle w:val="TOC2"/>
        <w:tabs>
          <w:tab w:val="right" w:leader="dot" w:pos="8306"/>
        </w:tabs>
      </w:pPr>
      <w:hyperlink w:anchor="_Toc9315" w:history="1">
        <w:r>
          <w:rPr>
            <w:rFonts w:ascii="仿宋" w:eastAsia="仿宋" w:hAnsi="仿宋" w:cs="仿宋" w:hint="eastAsia"/>
            <w:lang w:eastAsia="zh-CN"/>
          </w:rPr>
          <w:t>(七)、管理风险分析</w:t>
        </w:r>
        <w:r>
          <w:tab/>
        </w:r>
        <w:r>
          <w:fldChar w:fldCharType="begin"/>
        </w:r>
        <w:r>
          <w:instrText xml:space="preserve"> PAGEREF _Toc9315 \h </w:instrText>
        </w:r>
        <w:r>
          <w:fldChar w:fldCharType="separate"/>
        </w:r>
        <w:r>
          <w:t>25</w:t>
        </w:r>
        <w:r>
          <w:fldChar w:fldCharType="end"/>
        </w:r>
      </w:hyperlink>
    </w:p>
    <w:p>
      <w:pPr>
        <w:pStyle w:val="TOC2"/>
        <w:tabs>
          <w:tab w:val="right" w:leader="dot" w:pos="8306"/>
        </w:tabs>
      </w:pPr>
      <w:hyperlink w:anchor="_Toc21823" w:history="1">
        <w:r>
          <w:rPr>
            <w:rFonts w:ascii="仿宋" w:eastAsia="仿宋" w:hAnsi="仿宋" w:cs="仿宋" w:hint="eastAsia"/>
            <w:lang w:eastAsia="zh-CN"/>
          </w:rPr>
          <w:t>(八)、其它风险分析</w:t>
        </w:r>
        <w:r>
          <w:tab/>
        </w:r>
        <w:r>
          <w:fldChar w:fldCharType="begin"/>
        </w:r>
        <w:r>
          <w:instrText xml:space="preserve"> PAGEREF _Toc21823 \h </w:instrText>
        </w:r>
        <w:r>
          <w:fldChar w:fldCharType="separate"/>
        </w:r>
        <w:r>
          <w:t>26</w:t>
        </w:r>
        <w:r>
          <w:fldChar w:fldCharType="end"/>
        </w:r>
      </w:hyperlink>
    </w:p>
    <w:p>
      <w:pPr>
        <w:pStyle w:val="TOC2"/>
        <w:tabs>
          <w:tab w:val="right" w:leader="dot" w:pos="8306"/>
        </w:tabs>
      </w:pPr>
      <w:hyperlink w:anchor="_Toc26641" w:history="1">
        <w:r>
          <w:rPr>
            <w:rFonts w:ascii="仿宋" w:eastAsia="仿宋" w:hAnsi="仿宋" w:cs="仿宋" w:hint="eastAsia"/>
            <w:lang w:eastAsia="zh-CN"/>
          </w:rPr>
          <w:t>(九)、社会影响评估</w:t>
        </w:r>
        <w:r>
          <w:tab/>
        </w:r>
        <w:r>
          <w:fldChar w:fldCharType="begin"/>
        </w:r>
        <w:r>
          <w:instrText xml:space="preserve"> PAGEREF _Toc26641 \h </w:instrText>
        </w:r>
        <w:r>
          <w:fldChar w:fldCharType="separate"/>
        </w:r>
        <w:r>
          <w:t>28</w:t>
        </w:r>
        <w:r>
          <w:fldChar w:fldCharType="end"/>
        </w:r>
      </w:hyperlink>
    </w:p>
    <w:p>
      <w:pPr>
        <w:pStyle w:val="TOC1"/>
        <w:tabs>
          <w:tab w:val="right" w:leader="dot" w:pos="8306"/>
        </w:tabs>
      </w:pPr>
      <w:hyperlink w:anchor="_Toc27037" w:history="1">
        <w:r>
          <w:rPr>
            <w:rFonts w:ascii="仿宋" w:eastAsia="仿宋" w:hAnsi="仿宋" w:cs="仿宋" w:hint="eastAsia"/>
            <w:lang w:eastAsia="zh-CN"/>
          </w:rPr>
          <w:t>六、项目监理与质量保证</w:t>
        </w:r>
        <w:r>
          <w:tab/>
        </w:r>
        <w:r>
          <w:fldChar w:fldCharType="begin"/>
        </w:r>
        <w:r>
          <w:instrText xml:space="preserve"> PAGEREF _Toc27037 \h </w:instrText>
        </w:r>
        <w:r>
          <w:fldChar w:fldCharType="separate"/>
        </w:r>
        <w:r>
          <w:t>30</w:t>
        </w:r>
        <w:r>
          <w:fldChar w:fldCharType="end"/>
        </w:r>
      </w:hyperlink>
    </w:p>
    <w:p>
      <w:pPr>
        <w:pStyle w:val="TOC2"/>
        <w:tabs>
          <w:tab w:val="right" w:leader="dot" w:pos="8306"/>
        </w:tabs>
      </w:pPr>
      <w:hyperlink w:anchor="_Toc30821" w:history="1">
        <w:r>
          <w:rPr>
            <w:rFonts w:ascii="仿宋" w:eastAsia="仿宋" w:hAnsi="仿宋" w:cs="仿宋" w:hint="eastAsia"/>
            <w:lang w:eastAsia="zh-CN"/>
          </w:rPr>
          <w:t>(一)、监理体系构建</w:t>
        </w:r>
        <w:r>
          <w:tab/>
        </w:r>
        <w:r>
          <w:fldChar w:fldCharType="begin"/>
        </w:r>
        <w:r>
          <w:instrText xml:space="preserve"> PAGEREF _Toc30821 \h </w:instrText>
        </w:r>
        <w:r>
          <w:fldChar w:fldCharType="separate"/>
        </w:r>
        <w:r>
          <w:t>30</w:t>
        </w:r>
        <w:r>
          <w:fldChar w:fldCharType="end"/>
        </w:r>
      </w:hyperlink>
    </w:p>
    <w:p>
      <w:pPr>
        <w:pStyle w:val="TOC2"/>
        <w:tabs>
          <w:tab w:val="right" w:leader="dot" w:pos="8306"/>
        </w:tabs>
      </w:pPr>
      <w:hyperlink w:anchor="_Toc3451" w:history="1">
        <w:r>
          <w:rPr>
            <w:rFonts w:ascii="仿宋" w:eastAsia="仿宋" w:hAnsi="仿宋" w:cs="仿宋" w:hint="eastAsia"/>
            <w:lang w:eastAsia="zh-CN"/>
          </w:rPr>
          <w:t>(二)、质量保证体系实施</w:t>
        </w:r>
        <w:r>
          <w:tab/>
        </w:r>
        <w:r>
          <w:fldChar w:fldCharType="begin"/>
        </w:r>
        <w:r>
          <w:instrText xml:space="preserve"> PAGEREF _Toc3451 \h </w:instrText>
        </w:r>
        <w:r>
          <w:fldChar w:fldCharType="separate"/>
        </w:r>
        <w:r>
          <w:t>30</w:t>
        </w:r>
        <w:r>
          <w:fldChar w:fldCharType="end"/>
        </w:r>
      </w:hyperlink>
    </w:p>
    <w:p>
      <w:pPr>
        <w:pStyle w:val="TOC2"/>
        <w:tabs>
          <w:tab w:val="right" w:leader="dot" w:pos="8306"/>
        </w:tabs>
      </w:pPr>
      <w:hyperlink w:anchor="_Toc22237" w:history="1">
        <w:r>
          <w:rPr>
            <w:rFonts w:ascii="仿宋" w:eastAsia="仿宋" w:hAnsi="仿宋" w:cs="仿宋" w:hint="eastAsia"/>
            <w:lang w:eastAsia="zh-CN"/>
          </w:rPr>
          <w:t>(三)、监理与质量控制流程</w:t>
        </w:r>
        <w:r>
          <w:tab/>
        </w:r>
        <w:r>
          <w:fldChar w:fldCharType="begin"/>
        </w:r>
        <w:r>
          <w:instrText xml:space="preserve"> PAGEREF _Toc22237 \h </w:instrText>
        </w:r>
        <w:r>
          <w:fldChar w:fldCharType="separate"/>
        </w:r>
        <w:r>
          <w:t>31</w:t>
        </w:r>
        <w:r>
          <w:fldChar w:fldCharType="end"/>
        </w:r>
      </w:hyperlink>
    </w:p>
    <w:p>
      <w:pPr>
        <w:pStyle w:val="TOC1"/>
        <w:tabs>
          <w:tab w:val="right" w:leader="dot" w:pos="8306"/>
        </w:tabs>
      </w:pPr>
      <w:hyperlink w:anchor="_Toc14839" w:history="1">
        <w:r>
          <w:rPr>
            <w:rFonts w:ascii="仿宋" w:eastAsia="仿宋" w:hAnsi="仿宋" w:cs="仿宋" w:hint="eastAsia"/>
            <w:lang w:eastAsia="zh-CN"/>
          </w:rPr>
          <w:t>七、技术创新与产业升级</w:t>
        </w:r>
        <w:r>
          <w:tab/>
        </w:r>
        <w:r>
          <w:fldChar w:fldCharType="begin"/>
        </w:r>
        <w:r>
          <w:instrText xml:space="preserve"> PAGEREF _Toc14839 \h </w:instrText>
        </w:r>
        <w:r>
          <w:fldChar w:fldCharType="separate"/>
        </w:r>
        <w:r>
          <w:t>32</w:t>
        </w:r>
        <w:r>
          <w:fldChar w:fldCharType="end"/>
        </w:r>
      </w:hyperlink>
    </w:p>
    <w:p>
      <w:pPr>
        <w:pStyle w:val="TOC2"/>
        <w:tabs>
          <w:tab w:val="right" w:leader="dot" w:pos="8306"/>
        </w:tabs>
      </w:pPr>
      <w:hyperlink w:anchor="_Toc1875" w:history="1">
        <w:r>
          <w:rPr>
            <w:rFonts w:ascii="仿宋" w:eastAsia="仿宋" w:hAnsi="仿宋" w:cs="仿宋" w:hint="eastAsia"/>
            <w:lang w:eastAsia="zh-CN"/>
          </w:rPr>
          <w:t>(一)、技术创新方向与目标</w:t>
        </w:r>
        <w:r>
          <w:tab/>
        </w:r>
        <w:r>
          <w:fldChar w:fldCharType="begin"/>
        </w:r>
        <w:r>
          <w:instrText xml:space="preserve"> PAGEREF _Toc1875 \h </w:instrText>
        </w:r>
        <w:r>
          <w:fldChar w:fldCharType="separate"/>
        </w:r>
        <w:r>
          <w:t>32</w:t>
        </w:r>
        <w:r>
          <w:fldChar w:fldCharType="end"/>
        </w:r>
      </w:hyperlink>
    </w:p>
    <w:p>
      <w:pPr>
        <w:pStyle w:val="TOC2"/>
        <w:tabs>
          <w:tab w:val="right" w:leader="dot" w:pos="8306"/>
        </w:tabs>
      </w:pPr>
      <w:hyperlink w:anchor="_Toc24054" w:history="1">
        <w:r>
          <w:rPr>
            <w:rFonts w:ascii="仿宋" w:eastAsia="仿宋" w:hAnsi="仿宋" w:cs="仿宋" w:hint="eastAsia"/>
            <w:lang w:eastAsia="zh-CN"/>
          </w:rPr>
          <w:t>(二)、产业升级路径与措施</w:t>
        </w:r>
        <w:r>
          <w:tab/>
        </w:r>
        <w:r>
          <w:fldChar w:fldCharType="begin"/>
        </w:r>
        <w:r>
          <w:instrText xml:space="preserve"> PAGEREF _Toc24054 \h </w:instrText>
        </w:r>
        <w:r>
          <w:fldChar w:fldCharType="separate"/>
        </w:r>
        <w:r>
          <w:t>33</w:t>
        </w:r>
        <w:r>
          <w:fldChar w:fldCharType="end"/>
        </w:r>
      </w:hyperlink>
    </w:p>
    <w:p>
      <w:pPr>
        <w:pStyle w:val="TOC1"/>
        <w:tabs>
          <w:tab w:val="right" w:leader="dot" w:pos="8306"/>
        </w:tabs>
      </w:pPr>
      <w:hyperlink w:anchor="_Toc30172" w:history="1">
        <w:r>
          <w:rPr>
            <w:rFonts w:ascii="仿宋" w:eastAsia="仿宋" w:hAnsi="仿宋" w:cs="仿宋" w:hint="eastAsia"/>
            <w:lang w:eastAsia="zh-CN"/>
          </w:rPr>
          <w:t>八、客户关系管理与市场拓展</w:t>
        </w:r>
        <w:r>
          <w:tab/>
        </w:r>
        <w:r>
          <w:fldChar w:fldCharType="begin"/>
        </w:r>
        <w:r>
          <w:instrText xml:space="preserve"> PAGEREF _Toc30172 \h </w:instrText>
        </w:r>
        <w:r>
          <w:fldChar w:fldCharType="separate"/>
        </w:r>
        <w:r>
          <w:t>34</w:t>
        </w:r>
        <w:r>
          <w:fldChar w:fldCharType="end"/>
        </w:r>
      </w:hyperlink>
    </w:p>
    <w:p>
      <w:pPr>
        <w:pStyle w:val="TOC2"/>
        <w:tabs>
          <w:tab w:val="right" w:leader="dot" w:pos="8306"/>
        </w:tabs>
      </w:pPr>
      <w:hyperlink w:anchor="_Toc4840" w:history="1">
        <w:r>
          <w:rPr>
            <w:rFonts w:ascii="仿宋" w:eastAsia="仿宋" w:hAnsi="仿宋" w:cs="仿宋" w:hint="eastAsia"/>
            <w:lang w:eastAsia="zh-CN"/>
          </w:rPr>
          <w:t>(一)、客户关系管理策略</w:t>
        </w:r>
        <w:r>
          <w:tab/>
        </w:r>
        <w:r>
          <w:fldChar w:fldCharType="begin"/>
        </w:r>
        <w:r>
          <w:instrText xml:space="preserve"> PAGEREF _Toc4840 \h </w:instrText>
        </w:r>
        <w:r>
          <w:fldChar w:fldCharType="separate"/>
        </w:r>
        <w:r>
          <w:t>34</w:t>
        </w:r>
        <w:r>
          <w:fldChar w:fldCharType="end"/>
        </w:r>
      </w:hyperlink>
    </w:p>
    <w:p>
      <w:pPr>
        <w:pStyle w:val="TOC2"/>
        <w:tabs>
          <w:tab w:val="right" w:leader="dot" w:pos="8306"/>
        </w:tabs>
      </w:pPr>
      <w:hyperlink w:anchor="_Toc9464" w:history="1">
        <w:r>
          <w:rPr>
            <w:rFonts w:ascii="仿宋" w:eastAsia="仿宋" w:hAnsi="仿宋" w:cs="仿宋" w:hint="eastAsia"/>
            <w:lang w:eastAsia="zh-CN"/>
          </w:rPr>
          <w:t>(二)、市场拓展方案</w:t>
        </w:r>
        <w:r>
          <w:tab/>
        </w:r>
        <w:r>
          <w:fldChar w:fldCharType="begin"/>
        </w:r>
        <w:r>
          <w:instrText xml:space="preserve"> PAGEREF _Toc9464 \h </w:instrText>
        </w:r>
        <w:r>
          <w:fldChar w:fldCharType="separate"/>
        </w:r>
        <w:r>
          <w:t>35</w:t>
        </w:r>
        <w:r>
          <w:fldChar w:fldCharType="end"/>
        </w:r>
      </w:hyperlink>
    </w:p>
    <w:p>
      <w:pPr>
        <w:pStyle w:val="TOC1"/>
        <w:tabs>
          <w:tab w:val="right" w:leader="dot" w:pos="8306"/>
        </w:tabs>
      </w:pPr>
      <w:hyperlink w:anchor="_Toc11487" w:history="1">
        <w:r>
          <w:rPr>
            <w:rFonts w:ascii="仿宋" w:eastAsia="仿宋" w:hAnsi="仿宋" w:cs="仿宋" w:hint="eastAsia"/>
            <w:lang w:eastAsia="zh-CN"/>
          </w:rPr>
          <w:t>九、安全与应急管理</w:t>
        </w:r>
        <w:r>
          <w:tab/>
        </w:r>
        <w:r>
          <w:fldChar w:fldCharType="begin"/>
        </w:r>
        <w:r>
          <w:instrText xml:space="preserve"> PAGEREF _Toc11487 \h </w:instrText>
        </w:r>
        <w:r>
          <w:fldChar w:fldCharType="separate"/>
        </w:r>
        <w:r>
          <w:t>37</w:t>
        </w:r>
        <w:r>
          <w:fldChar w:fldCharType="end"/>
        </w:r>
      </w:hyperlink>
    </w:p>
    <w:p>
      <w:pPr>
        <w:pStyle w:val="TOC2"/>
        <w:tabs>
          <w:tab w:val="right" w:leader="dot" w:pos="8306"/>
        </w:tabs>
      </w:pPr>
      <w:hyperlink w:anchor="_Toc11730" w:history="1">
        <w:r>
          <w:rPr>
            <w:rFonts w:ascii="仿宋" w:eastAsia="仿宋" w:hAnsi="仿宋" w:cs="仿宋" w:hint="eastAsia"/>
            <w:lang w:eastAsia="zh-CN"/>
          </w:rPr>
          <w:t>(一)、安全生产管理</w:t>
        </w:r>
        <w:r>
          <w:tab/>
        </w:r>
        <w:r>
          <w:fldChar w:fldCharType="begin"/>
        </w:r>
        <w:r>
          <w:instrText xml:space="preserve"> PAGEREF _Toc11730 \h </w:instrText>
        </w:r>
        <w:r>
          <w:fldChar w:fldCharType="separate"/>
        </w:r>
        <w:r>
          <w:t>37</w:t>
        </w:r>
        <w:r>
          <w:fldChar w:fldCharType="end"/>
        </w:r>
      </w:hyperlink>
    </w:p>
    <w:p>
      <w:pPr>
        <w:pStyle w:val="TOC2"/>
        <w:tabs>
          <w:tab w:val="right" w:leader="dot" w:pos="8306"/>
        </w:tabs>
      </w:pPr>
      <w:hyperlink w:anchor="_Toc10289" w:history="1">
        <w:r>
          <w:rPr>
            <w:rFonts w:ascii="仿宋" w:eastAsia="仿宋" w:hAnsi="仿宋" w:cs="仿宋" w:hint="eastAsia"/>
            <w:lang w:eastAsia="zh-CN"/>
          </w:rPr>
          <w:t>(二)、应急预案与响应</w:t>
        </w:r>
        <w:r>
          <w:tab/>
        </w:r>
        <w:r>
          <w:fldChar w:fldCharType="begin"/>
        </w:r>
        <w:r>
          <w:instrText xml:space="preserve"> PAGEREF _Toc10289 \h </w:instrText>
        </w:r>
        <w:r>
          <w:fldChar w:fldCharType="separate"/>
        </w:r>
        <w:r>
          <w:t>38</w:t>
        </w:r>
        <w:r>
          <w:fldChar w:fldCharType="end"/>
        </w:r>
      </w:hyperlink>
    </w:p>
    <w:p>
      <w:pPr>
        <w:pStyle w:val="TOC1"/>
        <w:tabs>
          <w:tab w:val="right" w:leader="dot" w:pos="8306"/>
        </w:tabs>
      </w:pPr>
      <w:hyperlink w:anchor="_Toc11228" w:history="1">
        <w:r>
          <w:rPr>
            <w:rFonts w:ascii="仿宋" w:eastAsia="仿宋" w:hAnsi="仿宋" w:cs="仿宋" w:hint="eastAsia"/>
            <w:lang w:eastAsia="zh-CN"/>
          </w:rPr>
          <w:t>十、资金管理与财务规划</w:t>
        </w:r>
        <w:r>
          <w:tab/>
        </w:r>
        <w:r>
          <w:fldChar w:fldCharType="begin"/>
        </w:r>
        <w:r>
          <w:instrText xml:space="preserve"> PAGEREF _Toc11228 \h </w:instrText>
        </w:r>
        <w:r>
          <w:fldChar w:fldCharType="separate"/>
        </w:r>
        <w:r>
          <w:t>40</w:t>
        </w:r>
        <w:r>
          <w:fldChar w:fldCharType="end"/>
        </w:r>
      </w:hyperlink>
    </w:p>
    <w:p>
      <w:pPr>
        <w:pStyle w:val="TOC2"/>
        <w:tabs>
          <w:tab w:val="right" w:leader="dot" w:pos="8306"/>
        </w:tabs>
      </w:pPr>
      <w:hyperlink w:anchor="_Toc18740" w:history="1">
        <w:r>
          <w:rPr>
            <w:rFonts w:ascii="仿宋" w:eastAsia="仿宋" w:hAnsi="仿宋" w:cs="仿宋" w:hint="eastAsia"/>
            <w:lang w:eastAsia="zh-CN"/>
          </w:rPr>
          <w:t>(一)、项目资金来源与筹措</w:t>
        </w:r>
        <w:r>
          <w:tab/>
        </w:r>
        <w:r>
          <w:fldChar w:fldCharType="begin"/>
        </w:r>
        <w:r>
          <w:instrText xml:space="preserve"> PAGEREF _Toc18740 \h </w:instrText>
        </w:r>
        <w:r>
          <w:fldChar w:fldCharType="separate"/>
        </w:r>
        <w:r>
          <w:t>40</w:t>
        </w:r>
        <w:r>
          <w:fldChar w:fldCharType="end"/>
        </w:r>
      </w:hyperlink>
    </w:p>
    <w:p>
      <w:pPr>
        <w:pStyle w:val="TOC2"/>
        <w:tabs>
          <w:tab w:val="right" w:leader="dot" w:pos="8306"/>
        </w:tabs>
      </w:pPr>
      <w:hyperlink w:anchor="_Toc13848" w:history="1">
        <w:r>
          <w:rPr>
            <w:rFonts w:ascii="仿宋" w:eastAsia="仿宋" w:hAnsi="仿宋" w:cs="仿宋" w:hint="eastAsia"/>
            <w:lang w:eastAsia="zh-CN"/>
          </w:rPr>
          <w:t>(二)、资金使用与监管</w:t>
        </w:r>
        <w:r>
          <w:tab/>
        </w:r>
        <w:r>
          <w:fldChar w:fldCharType="begin"/>
        </w:r>
        <w:r>
          <w:instrText xml:space="preserve"> PAGEREF _Toc13848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43" w:history="1">
        <w:r>
          <w:rPr>
            <w:rFonts w:ascii="仿宋" w:eastAsia="仿宋" w:hAnsi="仿宋" w:cs="仿宋" w:hint="eastAsia"/>
            <w:lang w:eastAsia="zh-CN"/>
          </w:rPr>
          <w:t>(三)、财务规划与预测</w:t>
        </w:r>
        <w:r>
          <w:tab/>
        </w:r>
        <w:r>
          <w:fldChar w:fldCharType="begin"/>
        </w:r>
        <w:r>
          <w:instrText xml:space="preserve"> PAGEREF _Toc9943 \h </w:instrText>
        </w:r>
        <w:r>
          <w:fldChar w:fldCharType="separate"/>
        </w:r>
        <w:r>
          <w:t>43</w:t>
        </w:r>
        <w:r>
          <w:fldChar w:fldCharType="end"/>
        </w:r>
      </w:hyperlink>
    </w:p>
    <w:p>
      <w:pPr>
        <w:pStyle w:val="TOC1"/>
        <w:tabs>
          <w:tab w:val="right" w:leader="dot" w:pos="8306"/>
        </w:tabs>
      </w:pPr>
      <w:hyperlink w:anchor="_Toc23491" w:history="1">
        <w:r>
          <w:rPr>
            <w:rFonts w:ascii="仿宋" w:eastAsia="仿宋" w:hAnsi="仿宋" w:cs="仿宋" w:hint="eastAsia"/>
            <w:lang w:eastAsia="zh-CN"/>
          </w:rPr>
          <w:t>十一、项目变更管理</w:t>
        </w:r>
        <w:r>
          <w:tab/>
        </w:r>
        <w:r>
          <w:fldChar w:fldCharType="begin"/>
        </w:r>
        <w:r>
          <w:instrText xml:space="preserve"> PAGEREF _Toc23491 \h </w:instrText>
        </w:r>
        <w:r>
          <w:fldChar w:fldCharType="separate"/>
        </w:r>
        <w:r>
          <w:t>44</w:t>
        </w:r>
        <w:r>
          <w:fldChar w:fldCharType="end"/>
        </w:r>
      </w:hyperlink>
    </w:p>
    <w:p>
      <w:pPr>
        <w:pStyle w:val="TOC2"/>
        <w:tabs>
          <w:tab w:val="right" w:leader="dot" w:pos="8306"/>
        </w:tabs>
      </w:pPr>
      <w:hyperlink w:anchor="_Toc24370" w:history="1">
        <w:r>
          <w:rPr>
            <w:rFonts w:ascii="仿宋" w:eastAsia="仿宋" w:hAnsi="仿宋" w:cs="仿宋" w:hint="eastAsia"/>
            <w:lang w:eastAsia="zh-CN"/>
          </w:rPr>
          <w:t>(一)、变更控制流程</w:t>
        </w:r>
        <w:r>
          <w:tab/>
        </w:r>
        <w:r>
          <w:fldChar w:fldCharType="begin"/>
        </w:r>
        <w:r>
          <w:instrText xml:space="preserve"> PAGEREF _Toc24370 \h </w:instrText>
        </w:r>
        <w:r>
          <w:fldChar w:fldCharType="separate"/>
        </w:r>
        <w:r>
          <w:t>44</w:t>
        </w:r>
        <w:r>
          <w:fldChar w:fldCharType="end"/>
        </w:r>
      </w:hyperlink>
    </w:p>
    <w:p>
      <w:pPr>
        <w:pStyle w:val="TOC2"/>
        <w:tabs>
          <w:tab w:val="right" w:leader="dot" w:pos="8306"/>
        </w:tabs>
      </w:pPr>
      <w:hyperlink w:anchor="_Toc1857" w:history="1">
        <w:r>
          <w:rPr>
            <w:rFonts w:ascii="仿宋" w:eastAsia="仿宋" w:hAnsi="仿宋" w:cs="仿宋" w:hint="eastAsia"/>
            <w:lang w:eastAsia="zh-CN"/>
          </w:rPr>
          <w:t>(二)、影响评估与处理</w:t>
        </w:r>
        <w:r>
          <w:tab/>
        </w:r>
        <w:r>
          <w:fldChar w:fldCharType="begin"/>
        </w:r>
        <w:r>
          <w:instrText xml:space="preserve"> PAGEREF _Toc1857 \h </w:instrText>
        </w:r>
        <w:r>
          <w:fldChar w:fldCharType="separate"/>
        </w:r>
        <w:r>
          <w:t>44</w:t>
        </w:r>
        <w:r>
          <w:fldChar w:fldCharType="end"/>
        </w:r>
      </w:hyperlink>
    </w:p>
    <w:p>
      <w:pPr>
        <w:pStyle w:val="TOC2"/>
        <w:tabs>
          <w:tab w:val="right" w:leader="dot" w:pos="8306"/>
        </w:tabs>
      </w:pPr>
      <w:hyperlink w:anchor="_Toc27954" w:history="1">
        <w:r>
          <w:rPr>
            <w:rFonts w:ascii="仿宋" w:eastAsia="仿宋" w:hAnsi="仿宋" w:cs="仿宋" w:hint="eastAsia"/>
            <w:lang w:eastAsia="zh-CN"/>
          </w:rPr>
          <w:t>(三)、变更记录与追踪</w:t>
        </w:r>
        <w:r>
          <w:tab/>
        </w:r>
        <w:r>
          <w:fldChar w:fldCharType="begin"/>
        </w:r>
        <w:r>
          <w:instrText xml:space="preserve"> PAGEREF _Toc27954 \h </w:instrText>
        </w:r>
        <w:r>
          <w:fldChar w:fldCharType="separate"/>
        </w:r>
        <w:r>
          <w:t>46</w:t>
        </w:r>
        <w:r>
          <w:fldChar w:fldCharType="end"/>
        </w:r>
      </w:hyperlink>
    </w:p>
    <w:p>
      <w:pPr>
        <w:pStyle w:val="TOC2"/>
        <w:tabs>
          <w:tab w:val="right" w:leader="dot" w:pos="8306"/>
        </w:tabs>
      </w:pPr>
      <w:hyperlink w:anchor="_Toc375" w:history="1">
        <w:r>
          <w:rPr>
            <w:rFonts w:ascii="仿宋" w:eastAsia="仿宋" w:hAnsi="仿宋" w:cs="仿宋" w:hint="eastAsia"/>
            <w:lang w:eastAsia="zh-CN"/>
          </w:rPr>
          <w:t>(四)、变更管理策略</w:t>
        </w:r>
        <w:r>
          <w:tab/>
        </w:r>
        <w:r>
          <w:fldChar w:fldCharType="begin"/>
        </w:r>
        <w:r>
          <w:instrText xml:space="preserve"> PAGEREF _Toc375 \h </w:instrText>
        </w:r>
        <w:r>
          <w:fldChar w:fldCharType="separate"/>
        </w:r>
        <w:r>
          <w:t>48</w:t>
        </w:r>
        <w:r>
          <w:fldChar w:fldCharType="end"/>
        </w:r>
      </w:hyperlink>
    </w:p>
    <w:p>
      <w:pPr>
        <w:pStyle w:val="TOC1"/>
        <w:tabs>
          <w:tab w:val="right" w:leader="dot" w:pos="8306"/>
        </w:tabs>
      </w:pPr>
      <w:hyperlink w:anchor="_Toc4368" w:history="1">
        <w:r>
          <w:rPr>
            <w:rFonts w:ascii="仿宋" w:eastAsia="仿宋" w:hAnsi="仿宋" w:cs="仿宋" w:hint="eastAsia"/>
            <w:lang w:eastAsia="zh-CN"/>
          </w:rPr>
          <w:t>十二、经济效益与社会效益优化</w:t>
        </w:r>
        <w:r>
          <w:tab/>
        </w:r>
        <w:r>
          <w:fldChar w:fldCharType="begin"/>
        </w:r>
        <w:r>
          <w:instrText xml:space="preserve"> PAGEREF _Toc4368 \h </w:instrText>
        </w:r>
        <w:r>
          <w:fldChar w:fldCharType="separate"/>
        </w:r>
        <w:r>
          <w:t>49</w:t>
        </w:r>
        <w:r>
          <w:fldChar w:fldCharType="end"/>
        </w:r>
      </w:hyperlink>
    </w:p>
    <w:p>
      <w:pPr>
        <w:pStyle w:val="TOC2"/>
        <w:tabs>
          <w:tab w:val="right" w:leader="dot" w:pos="8306"/>
        </w:tabs>
      </w:pPr>
      <w:hyperlink w:anchor="_Toc24828" w:history="1">
        <w:r>
          <w:rPr>
            <w:rFonts w:ascii="仿宋" w:eastAsia="仿宋" w:hAnsi="仿宋" w:cs="仿宋" w:hint="eastAsia"/>
            <w:lang w:eastAsia="zh-CN"/>
          </w:rPr>
          <w:t>(一)、经济效益提升策略</w:t>
        </w:r>
        <w:r>
          <w:tab/>
        </w:r>
        <w:r>
          <w:fldChar w:fldCharType="begin"/>
        </w:r>
        <w:r>
          <w:instrText xml:space="preserve"> PAGEREF _Toc24828 \h </w:instrText>
        </w:r>
        <w:r>
          <w:fldChar w:fldCharType="separate"/>
        </w:r>
        <w:r>
          <w:t>49</w:t>
        </w:r>
        <w:r>
          <w:fldChar w:fldCharType="end"/>
        </w:r>
      </w:hyperlink>
    </w:p>
    <w:p>
      <w:pPr>
        <w:pStyle w:val="TOC2"/>
        <w:tabs>
          <w:tab w:val="right" w:leader="dot" w:pos="8306"/>
        </w:tabs>
      </w:pPr>
      <w:hyperlink w:anchor="_Toc2368" w:history="1">
        <w:r>
          <w:rPr>
            <w:rFonts w:ascii="仿宋" w:eastAsia="仿宋" w:hAnsi="仿宋" w:cs="仿宋" w:hint="eastAsia"/>
            <w:lang w:eastAsia="zh-CN"/>
          </w:rPr>
          <w:t>(二)、社会效益增强方案</w:t>
        </w:r>
        <w:r>
          <w:tab/>
        </w:r>
        <w:r>
          <w:fldChar w:fldCharType="begin"/>
        </w:r>
        <w:r>
          <w:instrText xml:space="preserve"> PAGEREF _Toc2368 \h </w:instrText>
        </w:r>
        <w:r>
          <w:fldChar w:fldCharType="separate"/>
        </w:r>
        <w:r>
          <w:t>51</w:t>
        </w:r>
        <w:r>
          <w:fldChar w:fldCharType="end"/>
        </w:r>
      </w:hyperlink>
    </w:p>
    <w:p>
      <w:pPr>
        <w:pStyle w:val="TOC1"/>
        <w:tabs>
          <w:tab w:val="right" w:leader="dot" w:pos="8306"/>
        </w:tabs>
      </w:pPr>
      <w:hyperlink w:anchor="_Toc19399" w:history="1">
        <w:r>
          <w:rPr>
            <w:rFonts w:ascii="仿宋" w:eastAsia="仿宋" w:hAnsi="仿宋" w:cs="仿宋" w:hint="eastAsia"/>
            <w:lang w:eastAsia="zh-CN"/>
          </w:rPr>
          <w:t>十三、人力资源管理与开发</w:t>
        </w:r>
        <w:r>
          <w:tab/>
        </w:r>
        <w:r>
          <w:fldChar w:fldCharType="begin"/>
        </w:r>
        <w:r>
          <w:instrText xml:space="preserve"> PAGEREF _Toc19399 \h </w:instrText>
        </w:r>
        <w:r>
          <w:fldChar w:fldCharType="separate"/>
        </w:r>
        <w:r>
          <w:t>51</w:t>
        </w:r>
        <w:r>
          <w:fldChar w:fldCharType="end"/>
        </w:r>
      </w:hyperlink>
    </w:p>
    <w:p>
      <w:pPr>
        <w:pStyle w:val="TOC2"/>
        <w:tabs>
          <w:tab w:val="right" w:leader="dot" w:pos="8306"/>
        </w:tabs>
      </w:pPr>
      <w:hyperlink w:anchor="_Toc2028" w:history="1">
        <w:r>
          <w:rPr>
            <w:rFonts w:ascii="仿宋" w:eastAsia="仿宋" w:hAnsi="仿宋" w:cs="仿宋" w:hint="eastAsia"/>
            <w:lang w:eastAsia="zh-CN"/>
          </w:rPr>
          <w:t>(一)、人力资源规划</w:t>
        </w:r>
        <w:r>
          <w:tab/>
        </w:r>
        <w:r>
          <w:fldChar w:fldCharType="begin"/>
        </w:r>
        <w:r>
          <w:instrText xml:space="preserve"> PAGEREF _Toc2028 \h </w:instrText>
        </w:r>
        <w:r>
          <w:fldChar w:fldCharType="separate"/>
        </w:r>
        <w:r>
          <w:t>51</w:t>
        </w:r>
        <w:r>
          <w:fldChar w:fldCharType="end"/>
        </w:r>
      </w:hyperlink>
    </w:p>
    <w:p>
      <w:pPr>
        <w:pStyle w:val="TOC2"/>
        <w:tabs>
          <w:tab w:val="right" w:leader="dot" w:pos="8306"/>
        </w:tabs>
      </w:pPr>
      <w:hyperlink w:anchor="_Toc26428" w:history="1">
        <w:r>
          <w:rPr>
            <w:rFonts w:ascii="仿宋" w:eastAsia="仿宋" w:hAnsi="仿宋" w:cs="仿宋" w:hint="eastAsia"/>
            <w:lang w:eastAsia="zh-CN"/>
          </w:rPr>
          <w:t>(二)、人力资源开发与培训</w:t>
        </w:r>
        <w:r>
          <w:tab/>
        </w:r>
        <w:r>
          <w:fldChar w:fldCharType="begin"/>
        </w:r>
        <w:r>
          <w:instrText xml:space="preserve"> PAGEREF _Toc26428 \h </w:instrText>
        </w:r>
        <w:r>
          <w:fldChar w:fldCharType="separate"/>
        </w:r>
        <w:r>
          <w:t>53</w:t>
        </w:r>
        <w:r>
          <w:fldChar w:fldCharType="end"/>
        </w:r>
      </w:hyperlink>
    </w:p>
    <w:p>
      <w:pPr>
        <w:pStyle w:val="TOC1"/>
        <w:tabs>
          <w:tab w:val="right" w:leader="dot" w:pos="8306"/>
        </w:tabs>
      </w:pPr>
      <w:hyperlink w:anchor="_Toc28991" w:history="1">
        <w:r>
          <w:rPr>
            <w:rFonts w:ascii="仿宋" w:eastAsia="仿宋" w:hAnsi="仿宋" w:cs="仿宋" w:hint="eastAsia"/>
            <w:lang w:eastAsia="zh-CN"/>
          </w:rPr>
          <w:t>十四、设施与设备管理</w:t>
        </w:r>
        <w:r>
          <w:tab/>
        </w:r>
        <w:r>
          <w:fldChar w:fldCharType="begin"/>
        </w:r>
        <w:r>
          <w:instrText xml:space="preserve"> PAGEREF _Toc28991 \h </w:instrText>
        </w:r>
        <w:r>
          <w:fldChar w:fldCharType="separate"/>
        </w:r>
        <w:r>
          <w:t>56</w:t>
        </w:r>
        <w:r>
          <w:fldChar w:fldCharType="end"/>
        </w:r>
      </w:hyperlink>
    </w:p>
    <w:p>
      <w:pPr>
        <w:pStyle w:val="TOC2"/>
        <w:tabs>
          <w:tab w:val="right" w:leader="dot" w:pos="8306"/>
        </w:tabs>
      </w:pPr>
      <w:hyperlink w:anchor="_Toc29136" w:history="1">
        <w:r>
          <w:rPr>
            <w:rFonts w:ascii="仿宋" w:eastAsia="仿宋" w:hAnsi="仿宋" w:cs="仿宋" w:hint="eastAsia"/>
            <w:lang w:eastAsia="zh-CN"/>
          </w:rPr>
          <w:t>(一)、设施规划与配置</w:t>
        </w:r>
        <w:r>
          <w:tab/>
        </w:r>
        <w:r>
          <w:fldChar w:fldCharType="begin"/>
        </w:r>
        <w:r>
          <w:instrText xml:space="preserve"> PAGEREF _Toc29136 \h </w:instrText>
        </w:r>
        <w:r>
          <w:fldChar w:fldCharType="separate"/>
        </w:r>
        <w:r>
          <w:t>56</w:t>
        </w:r>
        <w:r>
          <w:fldChar w:fldCharType="end"/>
        </w:r>
      </w:hyperlink>
    </w:p>
    <w:p>
      <w:pPr>
        <w:pStyle w:val="TOC2"/>
        <w:tabs>
          <w:tab w:val="right" w:leader="dot" w:pos="8306"/>
        </w:tabs>
      </w:pPr>
      <w:hyperlink w:anchor="_Toc4358" w:history="1">
        <w:r>
          <w:rPr>
            <w:rFonts w:ascii="仿宋" w:eastAsia="仿宋" w:hAnsi="仿宋" w:cs="仿宋" w:hint="eastAsia"/>
            <w:lang w:eastAsia="zh-CN"/>
          </w:rPr>
          <w:t>(二)、设备采购与维护管理</w:t>
        </w:r>
        <w:r>
          <w:tab/>
        </w:r>
        <w:r>
          <w:fldChar w:fldCharType="begin"/>
        </w:r>
        <w:r>
          <w:instrText xml:space="preserve"> PAGEREF _Toc4358 \h </w:instrText>
        </w:r>
        <w:r>
          <w:fldChar w:fldCharType="separate"/>
        </w:r>
        <w:r>
          <w:t>56</w:t>
        </w:r>
        <w:r>
          <w:fldChar w:fldCharType="end"/>
        </w:r>
      </w:hyperlink>
    </w:p>
    <w:p>
      <w:pPr>
        <w:pStyle w:val="TOC2"/>
        <w:tabs>
          <w:tab w:val="right" w:leader="dot" w:pos="8306"/>
        </w:tabs>
      </w:pPr>
      <w:hyperlink w:anchor="_Toc6807" w:history="1">
        <w:r>
          <w:rPr>
            <w:rFonts w:ascii="仿宋" w:eastAsia="仿宋" w:hAnsi="仿宋" w:cs="仿宋" w:hint="eastAsia"/>
            <w:lang w:eastAsia="zh-CN"/>
          </w:rPr>
          <w:t>(三)、设施设备升级策略</w:t>
        </w:r>
        <w:r>
          <w:tab/>
        </w:r>
        <w:r>
          <w:fldChar w:fldCharType="begin"/>
        </w:r>
        <w:r>
          <w:instrText xml:space="preserve"> PAGEREF _Toc6807 \h </w:instrText>
        </w:r>
        <w:r>
          <w:fldChar w:fldCharType="separate"/>
        </w:r>
        <w:r>
          <w:t>57</w:t>
        </w:r>
        <w:r>
          <w:fldChar w:fldCharType="end"/>
        </w:r>
      </w:hyperlink>
    </w:p>
    <w:p>
      <w:pPr>
        <w:pStyle w:val="TOC1"/>
        <w:tabs>
          <w:tab w:val="right" w:leader="dot" w:pos="8306"/>
        </w:tabs>
      </w:pPr>
      <w:hyperlink w:anchor="_Toc10874" w:history="1">
        <w:r>
          <w:rPr>
            <w:rFonts w:ascii="仿宋" w:eastAsia="仿宋" w:hAnsi="仿宋" w:cs="仿宋" w:hint="eastAsia"/>
            <w:lang w:eastAsia="zh-CN"/>
          </w:rPr>
          <w:t>十五、创新驱动与持续发展</w:t>
        </w:r>
        <w:r>
          <w:tab/>
        </w:r>
        <w:r>
          <w:fldChar w:fldCharType="begin"/>
        </w:r>
        <w:r>
          <w:instrText xml:space="preserve"> PAGEREF _Toc10874 \h </w:instrText>
        </w:r>
        <w:r>
          <w:fldChar w:fldCharType="separate"/>
        </w:r>
        <w:r>
          <w:t>58</w:t>
        </w:r>
        <w:r>
          <w:fldChar w:fldCharType="end"/>
        </w:r>
      </w:hyperlink>
    </w:p>
    <w:p>
      <w:pPr>
        <w:pStyle w:val="TOC2"/>
        <w:tabs>
          <w:tab w:val="right" w:leader="dot" w:pos="8306"/>
        </w:tabs>
      </w:pPr>
      <w:hyperlink w:anchor="_Toc3707" w:history="1">
        <w:r>
          <w:rPr>
            <w:rFonts w:ascii="仿宋" w:eastAsia="仿宋" w:hAnsi="仿宋" w:cs="仿宋" w:hint="eastAsia"/>
            <w:lang w:eastAsia="zh-CN"/>
          </w:rPr>
          <w:t>(一)、创新驱动战略实施</w:t>
        </w:r>
        <w:r>
          <w:tab/>
        </w:r>
        <w:r>
          <w:fldChar w:fldCharType="begin"/>
        </w:r>
        <w:r>
          <w:instrText xml:space="preserve"> PAGEREF _Toc3707 \h </w:instrText>
        </w:r>
        <w:r>
          <w:fldChar w:fldCharType="separate"/>
        </w:r>
        <w:r>
          <w:t>58</w:t>
        </w:r>
        <w:r>
          <w:fldChar w:fldCharType="end"/>
        </w:r>
      </w:hyperlink>
    </w:p>
    <w:p>
      <w:pPr>
        <w:pStyle w:val="TOC2"/>
        <w:tabs>
          <w:tab w:val="right" w:leader="dot" w:pos="8306"/>
        </w:tabs>
      </w:pPr>
      <w:hyperlink w:anchor="_Toc6956" w:history="1">
        <w:r>
          <w:rPr>
            <w:rFonts w:ascii="仿宋" w:eastAsia="仿宋" w:hAnsi="仿宋" w:cs="仿宋" w:hint="eastAsia"/>
            <w:lang w:eastAsia="zh-CN"/>
          </w:rPr>
          <w:t>(二)、持续发展路径探索</w:t>
        </w:r>
        <w:r>
          <w:tab/>
        </w:r>
        <w:r>
          <w:fldChar w:fldCharType="begin"/>
        </w:r>
        <w:r>
          <w:instrText xml:space="preserve"> PAGEREF _Toc6956 \h </w:instrText>
        </w:r>
        <w:r>
          <w:fldChar w:fldCharType="separate"/>
        </w:r>
        <w:r>
          <w:t>59</w:t>
        </w:r>
        <w:r>
          <w:fldChar w:fldCharType="end"/>
        </w:r>
      </w:hyperlink>
    </w:p>
    <w:p>
      <w:pPr>
        <w:pStyle w:val="TOC1"/>
        <w:tabs>
          <w:tab w:val="right" w:leader="dot" w:pos="8306"/>
        </w:tabs>
      </w:pPr>
      <w:hyperlink w:anchor="_Toc12268" w:history="1">
        <w:r>
          <w:rPr>
            <w:rFonts w:ascii="仿宋" w:eastAsia="仿宋" w:hAnsi="仿宋" w:cs="仿宋" w:hint="eastAsia"/>
            <w:lang w:eastAsia="zh-CN"/>
          </w:rPr>
          <w:t>十六、合作与交流机制建立</w:t>
        </w:r>
        <w:r>
          <w:tab/>
        </w:r>
        <w:r>
          <w:fldChar w:fldCharType="begin"/>
        </w:r>
        <w:r>
          <w:instrText xml:space="preserve"> PAGEREF _Toc12268 \h </w:instrText>
        </w:r>
        <w:r>
          <w:fldChar w:fldCharType="separate"/>
        </w:r>
        <w:r>
          <w:t>63</w:t>
        </w:r>
        <w:r>
          <w:fldChar w:fldCharType="end"/>
        </w:r>
      </w:hyperlink>
    </w:p>
    <w:p>
      <w:pPr>
        <w:pStyle w:val="TOC2"/>
        <w:tabs>
          <w:tab w:val="right" w:leader="dot" w:pos="8306"/>
        </w:tabs>
      </w:pPr>
      <w:hyperlink w:anchor="_Toc21091" w:history="1">
        <w:r>
          <w:rPr>
            <w:rFonts w:ascii="仿宋" w:eastAsia="仿宋" w:hAnsi="仿宋" w:cs="仿宋" w:hint="eastAsia"/>
            <w:lang w:eastAsia="zh-CN"/>
          </w:rPr>
          <w:t>(一)、合作伙伴选择与合作方式</w:t>
        </w:r>
        <w:r>
          <w:tab/>
        </w:r>
        <w:r>
          <w:fldChar w:fldCharType="begin"/>
        </w:r>
        <w:r>
          <w:instrText xml:space="preserve"> PAGEREF _Toc21091 \h </w:instrText>
        </w:r>
        <w:r>
          <w:fldChar w:fldCharType="separate"/>
        </w:r>
        <w:r>
          <w:t>63</w:t>
        </w:r>
        <w:r>
          <w:fldChar w:fldCharType="end"/>
        </w:r>
      </w:hyperlink>
    </w:p>
    <w:p>
      <w:pPr>
        <w:pStyle w:val="TOC2"/>
        <w:tabs>
          <w:tab w:val="right" w:leader="dot" w:pos="8306"/>
        </w:tabs>
      </w:pPr>
      <w:hyperlink w:anchor="_Toc21831" w:history="1">
        <w:r>
          <w:rPr>
            <w:rFonts w:ascii="仿宋" w:eastAsia="仿宋" w:hAnsi="仿宋" w:cs="仿宋" w:hint="eastAsia"/>
            <w:lang w:eastAsia="zh-CN"/>
          </w:rPr>
          <w:t>(二)、交流与合作平台搭建</w:t>
        </w:r>
        <w:r>
          <w:tab/>
        </w:r>
        <w:r>
          <w:fldChar w:fldCharType="begin"/>
        </w:r>
        <w:r>
          <w:instrText xml:space="preserve"> PAGEREF _Toc21831 \h </w:instrText>
        </w:r>
        <w:r>
          <w:fldChar w:fldCharType="separate"/>
        </w:r>
        <w:r>
          <w:t>65</w:t>
        </w:r>
        <w:r>
          <w:fldChar w:fldCharType="end"/>
        </w:r>
      </w:hyperlink>
    </w:p>
    <w:p>
      <w:pPr>
        <w:pStyle w:val="TOC1"/>
        <w:tabs>
          <w:tab w:val="right" w:leader="dot" w:pos="8306"/>
        </w:tabs>
      </w:pPr>
      <w:hyperlink w:anchor="_Toc10357" w:history="1">
        <w:r>
          <w:rPr>
            <w:rFonts w:ascii="仿宋" w:eastAsia="仿宋" w:hAnsi="仿宋" w:cs="仿宋" w:hint="eastAsia"/>
            <w:lang w:eastAsia="zh-CN"/>
          </w:rPr>
          <w:t>十七、企业合规与伦理</w:t>
        </w:r>
        <w:r>
          <w:tab/>
        </w:r>
        <w:r>
          <w:fldChar w:fldCharType="begin"/>
        </w:r>
        <w:r>
          <w:instrText xml:space="preserve"> PAGEREF _Toc10357 \h </w:instrText>
        </w:r>
        <w:r>
          <w:fldChar w:fldCharType="separate"/>
        </w:r>
        <w:r>
          <w:t>66</w:t>
        </w:r>
        <w:r>
          <w:fldChar w:fldCharType="end"/>
        </w:r>
      </w:hyperlink>
    </w:p>
    <w:p>
      <w:pPr>
        <w:pStyle w:val="TOC2"/>
        <w:tabs>
          <w:tab w:val="right" w:leader="dot" w:pos="8306"/>
        </w:tabs>
      </w:pPr>
      <w:hyperlink w:anchor="_Toc2889" w:history="1">
        <w:r>
          <w:rPr>
            <w:rFonts w:ascii="仿宋" w:eastAsia="仿宋" w:hAnsi="仿宋" w:cs="仿宋" w:hint="eastAsia"/>
            <w:lang w:eastAsia="zh-CN"/>
          </w:rPr>
          <w:t>(一)、合规政策与程序</w:t>
        </w:r>
        <w:r>
          <w:tab/>
        </w:r>
        <w:r>
          <w:fldChar w:fldCharType="begin"/>
        </w:r>
        <w:r>
          <w:instrText xml:space="preserve"> PAGEREF _Toc2889 \h </w:instrText>
        </w:r>
        <w:r>
          <w:fldChar w:fldCharType="separate"/>
        </w:r>
        <w:r>
          <w:t>66</w:t>
        </w:r>
        <w:r>
          <w:fldChar w:fldCharType="end"/>
        </w:r>
      </w:hyperlink>
    </w:p>
    <w:p>
      <w:pPr>
        <w:pStyle w:val="TOC2"/>
        <w:tabs>
          <w:tab w:val="right" w:leader="dot" w:pos="8306"/>
        </w:tabs>
      </w:pPr>
      <w:hyperlink w:anchor="_Toc15842" w:history="1">
        <w:r>
          <w:rPr>
            <w:rFonts w:ascii="仿宋" w:eastAsia="仿宋" w:hAnsi="仿宋" w:cs="仿宋" w:hint="eastAsia"/>
            <w:lang w:eastAsia="zh-CN"/>
          </w:rPr>
          <w:t>(二)、伦理规范与培训</w:t>
        </w:r>
        <w:r>
          <w:tab/>
        </w:r>
        <w:r>
          <w:fldChar w:fldCharType="begin"/>
        </w:r>
        <w:r>
          <w:instrText xml:space="preserve"> PAGEREF _Toc15842 \h </w:instrText>
        </w:r>
        <w:r>
          <w:fldChar w:fldCharType="separate"/>
        </w:r>
        <w:r>
          <w:t>68</w:t>
        </w:r>
        <w:r>
          <w:fldChar w:fldCharType="end"/>
        </w:r>
      </w:hyperlink>
    </w:p>
    <w:p>
      <w:pPr>
        <w:pStyle w:val="TOC2"/>
        <w:tabs>
          <w:tab w:val="right" w:leader="dot" w:pos="8306"/>
        </w:tabs>
      </w:pPr>
      <w:hyperlink w:anchor="_Toc1097" w:history="1">
        <w:r>
          <w:rPr>
            <w:rFonts w:ascii="仿宋" w:eastAsia="仿宋" w:hAnsi="仿宋" w:cs="仿宋" w:hint="eastAsia"/>
            <w:lang w:eastAsia="zh-CN"/>
          </w:rPr>
          <w:t>(三)、合规风险评估</w:t>
        </w:r>
        <w:r>
          <w:tab/>
        </w:r>
        <w:r>
          <w:fldChar w:fldCharType="begin"/>
        </w:r>
        <w:r>
          <w:instrText xml:space="preserve"> PAGEREF _Toc1097 \h </w:instrText>
        </w:r>
        <w:r>
          <w:fldChar w:fldCharType="separate"/>
        </w:r>
        <w:r>
          <w:t>68</w:t>
        </w:r>
        <w:r>
          <w:fldChar w:fldCharType="end"/>
        </w:r>
      </w:hyperlink>
    </w:p>
    <w:p>
      <w:pPr>
        <w:pStyle w:val="TOC2"/>
        <w:tabs>
          <w:tab w:val="right" w:leader="dot" w:pos="8306"/>
        </w:tabs>
      </w:pPr>
      <w:hyperlink w:anchor="_Toc2098" w:history="1">
        <w:r>
          <w:rPr>
            <w:rFonts w:ascii="仿宋" w:eastAsia="仿宋" w:hAnsi="仿宋" w:cs="仿宋" w:hint="eastAsia"/>
            <w:lang w:eastAsia="zh-CN"/>
          </w:rPr>
          <w:t>(四)、合规监督与执行</w:t>
        </w:r>
        <w:r>
          <w:tab/>
        </w:r>
        <w:r>
          <w:fldChar w:fldCharType="begin"/>
        </w:r>
        <w:r>
          <w:instrText xml:space="preserve"> PAGEREF _Toc2098 \h </w:instrText>
        </w:r>
        <w:r>
          <w:fldChar w:fldCharType="separate"/>
        </w:r>
        <w:r>
          <w:t>70</w:t>
        </w:r>
        <w:r>
          <w:fldChar w:fldCharType="end"/>
        </w:r>
      </w:hyperlink>
    </w:p>
    <w:p>
      <w:pPr>
        <w:pStyle w:val="TOC1"/>
        <w:tabs>
          <w:tab w:val="right" w:leader="dot" w:pos="8306"/>
        </w:tabs>
      </w:pPr>
      <w:hyperlink w:anchor="_Toc25100" w:history="1">
        <w:r>
          <w:rPr>
            <w:rFonts w:ascii="仿宋" w:eastAsia="仿宋" w:hAnsi="仿宋" w:cs="仿宋" w:hint="eastAsia"/>
            <w:lang w:eastAsia="zh-CN"/>
          </w:rPr>
          <w:t>十八、知识产权管理与保护</w:t>
        </w:r>
        <w:r>
          <w:tab/>
        </w:r>
        <w:r>
          <w:fldChar w:fldCharType="begin"/>
        </w:r>
        <w:r>
          <w:instrText xml:space="preserve"> PAGEREF _Toc25100 \h </w:instrText>
        </w:r>
        <w:r>
          <w:fldChar w:fldCharType="separate"/>
        </w:r>
        <w:r>
          <w:t>70</w:t>
        </w:r>
        <w:r>
          <w:fldChar w:fldCharType="end"/>
        </w:r>
      </w:hyperlink>
    </w:p>
    <w:p>
      <w:pPr>
        <w:pStyle w:val="TOC2"/>
        <w:tabs>
          <w:tab w:val="right" w:leader="dot" w:pos="8306"/>
        </w:tabs>
      </w:pPr>
      <w:hyperlink w:anchor="_Toc8941" w:history="1">
        <w:r>
          <w:rPr>
            <w:rFonts w:ascii="仿宋" w:eastAsia="仿宋" w:hAnsi="仿宋" w:cs="仿宋" w:hint="eastAsia"/>
            <w:lang w:eastAsia="zh-CN"/>
          </w:rPr>
          <w:t>(一)、知识产权管理体系建设</w:t>
        </w:r>
        <w:r>
          <w:tab/>
        </w:r>
        <w:r>
          <w:fldChar w:fldCharType="begin"/>
        </w:r>
        <w:r>
          <w:instrText xml:space="preserve"> PAGEREF _Toc8941 \h </w:instrText>
        </w:r>
        <w:r>
          <w:fldChar w:fldCharType="separate"/>
        </w:r>
        <w:r>
          <w:t>70</w:t>
        </w:r>
        <w:r>
          <w:fldChar w:fldCharType="end"/>
        </w:r>
      </w:hyperlink>
    </w:p>
    <w:p>
      <w:pPr>
        <w:pStyle w:val="TOC2"/>
        <w:tabs>
          <w:tab w:val="right" w:leader="dot" w:pos="8306"/>
        </w:tabs>
      </w:pPr>
      <w:hyperlink w:anchor="_Toc14193" w:history="1">
        <w:r>
          <w:rPr>
            <w:rFonts w:ascii="仿宋" w:eastAsia="仿宋" w:hAnsi="仿宋" w:cs="仿宋" w:hint="eastAsia"/>
            <w:lang w:eastAsia="zh-CN"/>
          </w:rPr>
          <w:t>(二)、知识产权保护措施</w:t>
        </w:r>
        <w:r>
          <w:tab/>
        </w:r>
        <w:r>
          <w:fldChar w:fldCharType="begin"/>
        </w:r>
        <w:r>
          <w:instrText xml:space="preserve"> PAGEREF _Toc14193 \h </w:instrText>
        </w:r>
        <w:r>
          <w:fldChar w:fldCharType="separate"/>
        </w:r>
        <w:r>
          <w:t>71</w:t>
        </w:r>
        <w:r>
          <w:fldChar w:fldCharType="end"/>
        </w:r>
      </w:hyperlink>
    </w:p>
    <w:p>
      <w:pPr>
        <w:pStyle w:val="TOC1"/>
        <w:tabs>
          <w:tab w:val="right" w:leader="dot" w:pos="8306"/>
        </w:tabs>
      </w:pPr>
      <w:hyperlink w:anchor="_Toc27938" w:history="1">
        <w:r>
          <w:rPr>
            <w:rFonts w:ascii="仿宋" w:eastAsia="仿宋" w:hAnsi="仿宋" w:cs="仿宋" w:hint="eastAsia"/>
            <w:lang w:eastAsia="zh-CN"/>
          </w:rPr>
          <w:t>十九、质量管理与控制</w:t>
        </w:r>
        <w:r>
          <w:tab/>
        </w:r>
        <w:r>
          <w:fldChar w:fldCharType="begin"/>
        </w:r>
        <w:r>
          <w:instrText xml:space="preserve"> PAGEREF _Toc27938 \h </w:instrText>
        </w:r>
        <w:r>
          <w:fldChar w:fldCharType="separate"/>
        </w:r>
        <w:r>
          <w:t>73</w:t>
        </w:r>
        <w:r>
          <w:fldChar w:fldCharType="end"/>
        </w:r>
      </w:hyperlink>
    </w:p>
    <w:p>
      <w:pPr>
        <w:pStyle w:val="TOC2"/>
        <w:tabs>
          <w:tab w:val="right" w:leader="dot" w:pos="8306"/>
        </w:tabs>
      </w:pPr>
      <w:hyperlink w:anchor="_Toc18504" w:history="1">
        <w:r>
          <w:rPr>
            <w:rFonts w:ascii="仿宋" w:eastAsia="仿宋" w:hAnsi="仿宋" w:cs="仿宋" w:hint="eastAsia"/>
            <w:lang w:eastAsia="zh-CN"/>
          </w:rPr>
          <w:t>(一)、质量管理体系建设</w:t>
        </w:r>
        <w:r>
          <w:tab/>
        </w:r>
        <w:r>
          <w:fldChar w:fldCharType="begin"/>
        </w:r>
        <w:r>
          <w:instrText xml:space="preserve"> PAGEREF _Toc18504 \h </w:instrText>
        </w:r>
        <w:r>
          <w:fldChar w:fldCharType="separate"/>
        </w:r>
        <w:r>
          <w:t>73</w:t>
        </w:r>
        <w:r>
          <w:fldChar w:fldCharType="end"/>
        </w:r>
      </w:hyperlink>
    </w:p>
    <w:p>
      <w:pPr>
        <w:pStyle w:val="TOC2"/>
        <w:tabs>
          <w:tab w:val="right" w:leader="dot" w:pos="8306"/>
        </w:tabs>
      </w:pPr>
      <w:hyperlink w:anchor="_Toc89" w:history="1">
        <w:r>
          <w:rPr>
            <w:rFonts w:ascii="仿宋" w:eastAsia="仿宋" w:hAnsi="仿宋" w:cs="仿宋" w:hint="eastAsia"/>
            <w:lang w:eastAsia="zh-CN"/>
          </w:rPr>
          <w:t>(二)、质量控制措施</w:t>
        </w:r>
        <w:r>
          <w:tab/>
        </w:r>
        <w:r>
          <w:fldChar w:fldCharType="begin"/>
        </w:r>
        <w:r>
          <w:instrText xml:space="preserve"> PAGEREF _Toc89 \h </w:instrText>
        </w:r>
        <w:r>
          <w:fldChar w:fldCharType="separate"/>
        </w:r>
        <w:r>
          <w:t>74</w:t>
        </w:r>
        <w:r>
          <w:fldChar w:fldCharType="end"/>
        </w:r>
      </w:hyperlink>
    </w:p>
    <w:p>
      <w:pPr>
        <w:pStyle w:val="TOC1"/>
        <w:tabs>
          <w:tab w:val="right" w:leader="dot" w:pos="8306"/>
        </w:tabs>
      </w:pPr>
      <w:hyperlink w:anchor="_Toc270" w:history="1">
        <w:r>
          <w:rPr>
            <w:rFonts w:ascii="仿宋" w:eastAsia="仿宋" w:hAnsi="仿宋" w:cs="仿宋" w:hint="eastAsia"/>
            <w:lang w:eastAsia="zh-CN"/>
          </w:rPr>
          <w:t>二十、成果转化与推广应用</w:t>
        </w:r>
        <w:r>
          <w:tab/>
        </w:r>
        <w:r>
          <w:fldChar w:fldCharType="begin"/>
        </w:r>
        <w:r>
          <w:instrText xml:space="preserve"> PAGEREF _Toc270 \h </w:instrText>
        </w:r>
        <w:r>
          <w:fldChar w:fldCharType="separate"/>
        </w:r>
        <w:r>
          <w:t>75</w:t>
        </w:r>
        <w:r>
          <w:fldChar w:fldCharType="end"/>
        </w:r>
      </w:hyperlink>
    </w:p>
    <w:p>
      <w:pPr>
        <w:pStyle w:val="TOC2"/>
        <w:tabs>
          <w:tab w:val="right" w:leader="dot" w:pos="8306"/>
        </w:tabs>
      </w:pPr>
      <w:hyperlink w:anchor="_Toc13285" w:history="1">
        <w:r>
          <w:rPr>
            <w:rFonts w:ascii="仿宋" w:eastAsia="仿宋" w:hAnsi="仿宋" w:cs="仿宋" w:hint="eastAsia"/>
            <w:lang w:eastAsia="zh-CN"/>
          </w:rPr>
          <w:t>(一)、成果转化策略制定</w:t>
        </w:r>
        <w:r>
          <w:tab/>
        </w:r>
        <w:r>
          <w:fldChar w:fldCharType="begin"/>
        </w:r>
        <w:r>
          <w:instrText xml:space="preserve"> PAGEREF _Toc13285 \h </w:instrText>
        </w:r>
        <w:r>
          <w:fldChar w:fldCharType="separate"/>
        </w:r>
        <w:r>
          <w:t>75</w:t>
        </w:r>
        <w:r>
          <w:fldChar w:fldCharType="end"/>
        </w:r>
      </w:hyperlink>
    </w:p>
    <w:p>
      <w:pPr>
        <w:pStyle w:val="TOC2"/>
        <w:tabs>
          <w:tab w:val="right" w:leader="dot" w:pos="8306"/>
        </w:tabs>
      </w:pPr>
      <w:hyperlink w:anchor="_Toc11626" w:history="1">
        <w:r>
          <w:rPr>
            <w:rFonts w:ascii="仿宋" w:eastAsia="仿宋" w:hAnsi="仿宋" w:cs="仿宋" w:hint="eastAsia"/>
            <w:lang w:eastAsia="zh-CN"/>
          </w:rPr>
          <w:t>(二)、成果推广应用方案</w:t>
        </w:r>
        <w:r>
          <w:tab/>
        </w:r>
        <w:r>
          <w:fldChar w:fldCharType="begin"/>
        </w:r>
        <w:r>
          <w:instrText xml:space="preserve"> PAGEREF _Toc11626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642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一、男士衬衫项目的技术资源开发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衬衫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二、男士衬衫项目的人力资源管理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男士衬衫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三、男士衬衫项目的资金资源筹措与优化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男士衬衫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516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男士衬衫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男士衬衫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男士衬衫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248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男士衬衫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男士衬衫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智能技术的应用：男士衬衫项目将利用智能技术，如物联网（IoT）和大数据分析，来监控和优化资源使用。通过实时数据分析，项目可以更有效地管理能源消耗、减少原材料浪费，并提高生产过程的整体效率。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04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573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810"/>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5113"/>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一、男士衬衫项目的市场准入条件分析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男士衬衫项目而言，市场准入条件首先取决于政策法规环境。政府对于[行业名称]领域的法规，如环保标准、税收政策、和技术使用规范，直接影响男士衬衫项目的运营和成本结构。例如，若政府针对使用可再生能源的企业提供税收优惠，这将对男士衬衫项目的财务规划产生重要影响。同时，考虑经济环境和消费者偏好的变化对男士衬衫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二、男士衬衫项目的行业规范与合规性要求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男士衬衫项目来说，遵守行业规范和合规性要求是确保项目顺利进行的基础。这包括遵循质量控制标准、安全规定、数据保护法规等。例如，若男士衬衫项目涉及数据处理，须严格遵守相关的数据保护法规。此外，行业内部的自律规范，如产品标准和服务流程，也对于提升男士衬衫项目在行业内的认可度和竞争力至关重要。项目管理团队必须不断更新策略，以应对行业规范和法规的变化，确保男士衬衫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三、男士衬衫项目的竞争格局和战略定位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男士衬衫项目的发展规划中，理解行业的竞争格局对于制定有效的市场策略极为关键。这包括分析主要竞争对手的市场地位、优势及其业务模式。男士衬衫项目面临的竞争对手可能包括大型成熟企业和创新型初创公司，各自采取不同的市场策略。因此，男士衬衫项目需精确地定位自己的市场策略，如专注于产品创新、客户服务或成本效率，以在竞争中占据优势。通过深入的市场和竞争分析，男士衬衫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2084"/>
      <w:r>
        <w:rPr>
          <w:rFonts w:ascii="仿宋" w:eastAsia="仿宋" w:hAnsi="仿宋" w:cs="仿宋" w:hint="eastAsia"/>
          <w:sz w:val="28"/>
          <w:lang w:eastAsia="zh-CN"/>
        </w:rPr>
        <w:t>三、男士衬衫项目概论</w:t>
      </w:r>
      <w:bookmarkEnd w:id="10"/>
    </w:p>
    <w:p>
      <w:pPr>
        <w:pStyle w:val="Heading2"/>
        <w:rPr>
          <w:rFonts w:ascii="仿宋" w:eastAsia="仿宋" w:hAnsi="仿宋" w:cs="仿宋" w:hint="eastAsia"/>
          <w:lang w:eastAsia="zh-CN"/>
        </w:rPr>
      </w:pPr>
      <w:bookmarkStart w:id="11" w:name="_Toc6943"/>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男士衬衫项目的申报单位是“XXX实业发展公司”，这是一家在其所处行业内备受尊敬的企业。公司自成立以来，通过其在男士衬衫项目中表现出的创新精神和卓越执行力，在市场上赢得了显著的地位。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该公司的法定代表人秦XX，在男士衬衫项目及其他多个行业领域中都有着显著的贡献。秦XX以其出色的领导才能和敏锐的商业洞察力，带领公司在男士衬衫项目等多个领域实现了持续的成长和成功。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男士衬衫项目的重要合作伙伴。公司专注于[行业名称]领域，以创新作为驱动力，不断推动技术进步和市场扩张。在男士衬衫项目中，公司通过其深厚的行业知识和经验，展示了其作为行业领导者的实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https://d.book118.com/545300302242011102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350556"/>
    <w:rsid w:val="4A3505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5300302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2024-01-25T10:24:00Z</dcterms:created>
  <dcterms:modified xsi:type="dcterms:W3CDTF">2024-01-25T10:24:48Z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BEFE21AAAB7B41A08C0BCD0CF7901742_11</vt:lpwstr>
  </property>
  <property fmtid="{D5CDD505-2E9C-101B-9397-08002B2CF9AE}" pid="3" name="KSOProductBuildVer">
    <vt:lpwstr>2052-12.1.0.16250</vt:lpwstr>
  </property>
</Properties>
</file>