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血透管路项目规划设计蓝图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5" w:history="1">
        <w:r>
          <w:rPr>
            <w:rFonts w:ascii="仿宋" w:eastAsia="仿宋" w:hAnsi="仿宋" w:cs="仿宋" w:hint="eastAsia"/>
            <w:lang w:eastAsia="zh-CN"/>
          </w:rPr>
          <w:t>序言</w:t>
        </w:r>
        <w:r>
          <w:tab/>
        </w:r>
        <w:r>
          <w:fldChar w:fldCharType="begin"/>
        </w:r>
        <w:r>
          <w:instrText xml:space="preserve"> PAGEREF _Toc21765 \h </w:instrText>
        </w:r>
        <w:r>
          <w:fldChar w:fldCharType="separate"/>
        </w:r>
        <w:r>
          <w:t>3</w:t>
        </w:r>
        <w:r>
          <w:fldChar w:fldCharType="end"/>
        </w:r>
      </w:hyperlink>
    </w:p>
    <w:p>
      <w:pPr>
        <w:pStyle w:val="TOC1"/>
        <w:tabs>
          <w:tab w:val="right" w:leader="dot" w:pos="8306"/>
        </w:tabs>
      </w:pPr>
      <w:hyperlink w:anchor="_Toc29368" w:history="1">
        <w:r>
          <w:rPr>
            <w:rFonts w:ascii="仿宋" w:eastAsia="仿宋" w:hAnsi="仿宋" w:cs="仿宋" w:hint="eastAsia"/>
            <w:lang w:eastAsia="zh-CN"/>
          </w:rPr>
          <w:t>一、工艺说明</w:t>
        </w:r>
        <w:r>
          <w:tab/>
        </w:r>
        <w:r>
          <w:fldChar w:fldCharType="begin"/>
        </w:r>
        <w:r>
          <w:instrText xml:space="preserve"> PAGEREF _Toc29368 \h </w:instrText>
        </w:r>
        <w:r>
          <w:fldChar w:fldCharType="separate"/>
        </w:r>
        <w:r>
          <w:t>3</w:t>
        </w:r>
        <w:r>
          <w:fldChar w:fldCharType="end"/>
        </w:r>
      </w:hyperlink>
    </w:p>
    <w:p>
      <w:pPr>
        <w:pStyle w:val="TOC2"/>
        <w:tabs>
          <w:tab w:val="right" w:leader="dot" w:pos="8306"/>
        </w:tabs>
      </w:pPr>
      <w:hyperlink w:anchor="_Toc26443" w:history="1">
        <w:r>
          <w:rPr>
            <w:rFonts w:ascii="仿宋" w:eastAsia="仿宋" w:hAnsi="仿宋" w:cs="仿宋" w:hint="eastAsia"/>
            <w:lang w:eastAsia="zh-CN"/>
          </w:rPr>
          <w:t>(一)、技术管理特点</w:t>
        </w:r>
        <w:r>
          <w:tab/>
        </w:r>
        <w:r>
          <w:fldChar w:fldCharType="begin"/>
        </w:r>
        <w:r>
          <w:instrText xml:space="preserve"> PAGEREF _Toc26443 \h </w:instrText>
        </w:r>
        <w:r>
          <w:fldChar w:fldCharType="separate"/>
        </w:r>
        <w:r>
          <w:t>3</w:t>
        </w:r>
        <w:r>
          <w:fldChar w:fldCharType="end"/>
        </w:r>
      </w:hyperlink>
    </w:p>
    <w:p>
      <w:pPr>
        <w:pStyle w:val="TOC2"/>
        <w:tabs>
          <w:tab w:val="right" w:leader="dot" w:pos="8306"/>
        </w:tabs>
      </w:pPr>
      <w:hyperlink w:anchor="_Toc13247" w:history="1">
        <w:r>
          <w:rPr>
            <w:rFonts w:ascii="仿宋" w:eastAsia="仿宋" w:hAnsi="仿宋" w:cs="仿宋" w:hint="eastAsia"/>
            <w:lang w:eastAsia="zh-CN"/>
          </w:rPr>
          <w:t>(二)、血透管路项目工艺技术设计方案</w:t>
        </w:r>
        <w:r>
          <w:tab/>
        </w:r>
        <w:r>
          <w:fldChar w:fldCharType="begin"/>
        </w:r>
        <w:r>
          <w:instrText xml:space="preserve"> PAGEREF _Toc13247 \h </w:instrText>
        </w:r>
        <w:r>
          <w:fldChar w:fldCharType="separate"/>
        </w:r>
        <w:r>
          <w:t>4</w:t>
        </w:r>
        <w:r>
          <w:fldChar w:fldCharType="end"/>
        </w:r>
      </w:hyperlink>
    </w:p>
    <w:p>
      <w:pPr>
        <w:pStyle w:val="TOC2"/>
        <w:tabs>
          <w:tab w:val="right" w:leader="dot" w:pos="8306"/>
        </w:tabs>
      </w:pPr>
      <w:hyperlink w:anchor="_Toc22087" w:history="1">
        <w:r>
          <w:rPr>
            <w:rFonts w:ascii="仿宋" w:eastAsia="仿宋" w:hAnsi="仿宋" w:cs="仿宋" w:hint="eastAsia"/>
            <w:lang w:eastAsia="zh-CN"/>
          </w:rPr>
          <w:t>(三)、设备选型方案</w:t>
        </w:r>
        <w:r>
          <w:tab/>
        </w:r>
        <w:r>
          <w:fldChar w:fldCharType="begin"/>
        </w:r>
        <w:r>
          <w:instrText xml:space="preserve"> PAGEREF _Toc22087 \h </w:instrText>
        </w:r>
        <w:r>
          <w:fldChar w:fldCharType="separate"/>
        </w:r>
        <w:r>
          <w:t>5</w:t>
        </w:r>
        <w:r>
          <w:fldChar w:fldCharType="end"/>
        </w:r>
      </w:hyperlink>
    </w:p>
    <w:p>
      <w:pPr>
        <w:pStyle w:val="TOC1"/>
        <w:tabs>
          <w:tab w:val="right" w:leader="dot" w:pos="8306"/>
        </w:tabs>
      </w:pPr>
      <w:hyperlink w:anchor="_Toc950" w:history="1">
        <w:r>
          <w:rPr>
            <w:rFonts w:ascii="仿宋" w:eastAsia="仿宋" w:hAnsi="仿宋" w:cs="仿宋" w:hint="eastAsia"/>
            <w:lang w:eastAsia="zh-CN"/>
          </w:rPr>
          <w:t>二、血透管路项目选址可行性分析</w:t>
        </w:r>
        <w:r>
          <w:tab/>
        </w:r>
        <w:r>
          <w:fldChar w:fldCharType="begin"/>
        </w:r>
        <w:r>
          <w:instrText xml:space="preserve"> PAGEREF _Toc950 \h </w:instrText>
        </w:r>
        <w:r>
          <w:fldChar w:fldCharType="separate"/>
        </w:r>
        <w:r>
          <w:t>7</w:t>
        </w:r>
        <w:r>
          <w:fldChar w:fldCharType="end"/>
        </w:r>
      </w:hyperlink>
    </w:p>
    <w:p>
      <w:pPr>
        <w:pStyle w:val="TOC2"/>
        <w:tabs>
          <w:tab w:val="right" w:leader="dot" w:pos="8306"/>
        </w:tabs>
      </w:pPr>
      <w:hyperlink w:anchor="_Toc30280" w:history="1">
        <w:r>
          <w:rPr>
            <w:rFonts w:ascii="仿宋" w:eastAsia="仿宋" w:hAnsi="仿宋" w:cs="仿宋" w:hint="eastAsia"/>
            <w:lang w:eastAsia="zh-CN"/>
          </w:rPr>
          <w:t>(一)、血透管路项目选址</w:t>
        </w:r>
        <w:r>
          <w:tab/>
        </w:r>
        <w:r>
          <w:fldChar w:fldCharType="begin"/>
        </w:r>
        <w:r>
          <w:instrText xml:space="preserve"> PAGEREF _Toc30280 \h </w:instrText>
        </w:r>
        <w:r>
          <w:fldChar w:fldCharType="separate"/>
        </w:r>
        <w:r>
          <w:t>7</w:t>
        </w:r>
        <w:r>
          <w:fldChar w:fldCharType="end"/>
        </w:r>
      </w:hyperlink>
    </w:p>
    <w:p>
      <w:pPr>
        <w:pStyle w:val="TOC2"/>
        <w:tabs>
          <w:tab w:val="right" w:leader="dot" w:pos="8306"/>
        </w:tabs>
      </w:pPr>
      <w:hyperlink w:anchor="_Toc16420" w:history="1">
        <w:r>
          <w:rPr>
            <w:rFonts w:ascii="仿宋" w:eastAsia="仿宋" w:hAnsi="仿宋" w:cs="仿宋" w:hint="eastAsia"/>
            <w:lang w:eastAsia="zh-CN"/>
          </w:rPr>
          <w:t>(二)、用地控制指标</w:t>
        </w:r>
        <w:r>
          <w:tab/>
        </w:r>
        <w:r>
          <w:fldChar w:fldCharType="begin"/>
        </w:r>
        <w:r>
          <w:instrText xml:space="preserve"> PAGEREF _Toc16420 \h </w:instrText>
        </w:r>
        <w:r>
          <w:fldChar w:fldCharType="separate"/>
        </w:r>
        <w:r>
          <w:t>7</w:t>
        </w:r>
        <w:r>
          <w:fldChar w:fldCharType="end"/>
        </w:r>
      </w:hyperlink>
    </w:p>
    <w:p>
      <w:pPr>
        <w:pStyle w:val="TOC2"/>
        <w:tabs>
          <w:tab w:val="right" w:leader="dot" w:pos="8306"/>
        </w:tabs>
      </w:pPr>
      <w:hyperlink w:anchor="_Toc1863" w:history="1">
        <w:r>
          <w:rPr>
            <w:rFonts w:ascii="仿宋" w:eastAsia="仿宋" w:hAnsi="仿宋" w:cs="仿宋" w:hint="eastAsia"/>
            <w:lang w:eastAsia="zh-CN"/>
          </w:rPr>
          <w:t>(三)、节约用地措施</w:t>
        </w:r>
        <w:r>
          <w:tab/>
        </w:r>
        <w:r>
          <w:fldChar w:fldCharType="begin"/>
        </w:r>
        <w:r>
          <w:instrText xml:space="preserve"> PAGEREF _Toc1863 \h </w:instrText>
        </w:r>
        <w:r>
          <w:fldChar w:fldCharType="separate"/>
        </w:r>
        <w:r>
          <w:t>9</w:t>
        </w:r>
        <w:r>
          <w:fldChar w:fldCharType="end"/>
        </w:r>
      </w:hyperlink>
    </w:p>
    <w:p>
      <w:pPr>
        <w:pStyle w:val="TOC2"/>
        <w:tabs>
          <w:tab w:val="right" w:leader="dot" w:pos="8306"/>
        </w:tabs>
      </w:pPr>
      <w:hyperlink w:anchor="_Toc26479" w:history="1">
        <w:r>
          <w:rPr>
            <w:rFonts w:ascii="仿宋" w:eastAsia="仿宋" w:hAnsi="仿宋" w:cs="仿宋" w:hint="eastAsia"/>
            <w:lang w:eastAsia="zh-CN"/>
          </w:rPr>
          <w:t>(四)、总图布置方案</w:t>
        </w:r>
        <w:r>
          <w:tab/>
        </w:r>
        <w:r>
          <w:fldChar w:fldCharType="begin"/>
        </w:r>
        <w:r>
          <w:instrText xml:space="preserve"> PAGEREF _Toc26479 \h </w:instrText>
        </w:r>
        <w:r>
          <w:fldChar w:fldCharType="separate"/>
        </w:r>
        <w:r>
          <w:t>10</w:t>
        </w:r>
        <w:r>
          <w:fldChar w:fldCharType="end"/>
        </w:r>
      </w:hyperlink>
    </w:p>
    <w:p>
      <w:pPr>
        <w:pStyle w:val="TOC2"/>
        <w:tabs>
          <w:tab w:val="right" w:leader="dot" w:pos="8306"/>
        </w:tabs>
      </w:pPr>
      <w:hyperlink w:anchor="_Toc31541" w:history="1">
        <w:r>
          <w:rPr>
            <w:rFonts w:ascii="仿宋" w:eastAsia="仿宋" w:hAnsi="仿宋" w:cs="仿宋" w:hint="eastAsia"/>
            <w:lang w:eastAsia="zh-CN"/>
          </w:rPr>
          <w:t>(五)、选址综合评价</w:t>
        </w:r>
        <w:r>
          <w:tab/>
        </w:r>
        <w:r>
          <w:fldChar w:fldCharType="begin"/>
        </w:r>
        <w:r>
          <w:instrText xml:space="preserve"> PAGEREF _Toc31541 \h </w:instrText>
        </w:r>
        <w:r>
          <w:fldChar w:fldCharType="separate"/>
        </w:r>
        <w:r>
          <w:t>11</w:t>
        </w:r>
        <w:r>
          <w:fldChar w:fldCharType="end"/>
        </w:r>
      </w:hyperlink>
    </w:p>
    <w:p>
      <w:pPr>
        <w:pStyle w:val="TOC1"/>
        <w:tabs>
          <w:tab w:val="right" w:leader="dot" w:pos="8306"/>
        </w:tabs>
      </w:pPr>
      <w:hyperlink w:anchor="_Toc25686" w:history="1">
        <w:r>
          <w:rPr>
            <w:rFonts w:ascii="仿宋" w:eastAsia="仿宋" w:hAnsi="仿宋" w:cs="仿宋" w:hint="eastAsia"/>
            <w:lang w:eastAsia="zh-CN"/>
          </w:rPr>
          <w:t>三、血透管路项目概论</w:t>
        </w:r>
        <w:r>
          <w:tab/>
        </w:r>
        <w:r>
          <w:fldChar w:fldCharType="begin"/>
        </w:r>
        <w:r>
          <w:instrText xml:space="preserve"> PAGEREF _Toc25686 \h </w:instrText>
        </w:r>
        <w:r>
          <w:fldChar w:fldCharType="separate"/>
        </w:r>
        <w:r>
          <w:t>12</w:t>
        </w:r>
        <w:r>
          <w:fldChar w:fldCharType="end"/>
        </w:r>
      </w:hyperlink>
    </w:p>
    <w:p>
      <w:pPr>
        <w:pStyle w:val="TOC2"/>
        <w:tabs>
          <w:tab w:val="right" w:leader="dot" w:pos="8306"/>
        </w:tabs>
      </w:pPr>
      <w:hyperlink w:anchor="_Toc14342" w:history="1">
        <w:r>
          <w:rPr>
            <w:rFonts w:ascii="仿宋" w:eastAsia="仿宋" w:hAnsi="仿宋" w:cs="仿宋" w:hint="eastAsia"/>
            <w:lang w:eastAsia="zh-CN"/>
          </w:rPr>
          <w:t>(一)、血透管路项目概况</w:t>
        </w:r>
        <w:r>
          <w:tab/>
        </w:r>
        <w:r>
          <w:fldChar w:fldCharType="begin"/>
        </w:r>
        <w:r>
          <w:instrText xml:space="preserve"> PAGEREF _Toc14342 \h </w:instrText>
        </w:r>
        <w:r>
          <w:fldChar w:fldCharType="separate"/>
        </w:r>
        <w:r>
          <w:t>12</w:t>
        </w:r>
        <w:r>
          <w:fldChar w:fldCharType="end"/>
        </w:r>
      </w:hyperlink>
    </w:p>
    <w:p>
      <w:pPr>
        <w:pStyle w:val="TOC2"/>
        <w:tabs>
          <w:tab w:val="right" w:leader="dot" w:pos="8306"/>
        </w:tabs>
      </w:pPr>
      <w:hyperlink w:anchor="_Toc23149" w:history="1">
        <w:r>
          <w:rPr>
            <w:rFonts w:ascii="仿宋" w:eastAsia="仿宋" w:hAnsi="仿宋" w:cs="仿宋" w:hint="eastAsia"/>
            <w:lang w:eastAsia="zh-CN"/>
          </w:rPr>
          <w:t>(二)、血透管路项目目标</w:t>
        </w:r>
        <w:r>
          <w:tab/>
        </w:r>
        <w:r>
          <w:fldChar w:fldCharType="begin"/>
        </w:r>
        <w:r>
          <w:instrText xml:space="preserve"> PAGEREF _Toc23149 \h </w:instrText>
        </w:r>
        <w:r>
          <w:fldChar w:fldCharType="separate"/>
        </w:r>
        <w:r>
          <w:t>14</w:t>
        </w:r>
        <w:r>
          <w:fldChar w:fldCharType="end"/>
        </w:r>
      </w:hyperlink>
    </w:p>
    <w:p>
      <w:pPr>
        <w:pStyle w:val="TOC2"/>
        <w:tabs>
          <w:tab w:val="right" w:leader="dot" w:pos="8306"/>
        </w:tabs>
      </w:pPr>
      <w:hyperlink w:anchor="_Toc31427" w:history="1">
        <w:r>
          <w:rPr>
            <w:rFonts w:ascii="仿宋" w:eastAsia="仿宋" w:hAnsi="仿宋" w:cs="仿宋" w:hint="eastAsia"/>
            <w:lang w:eastAsia="zh-CN"/>
          </w:rPr>
          <w:t>(三)、血透管路项目提出的理由</w:t>
        </w:r>
        <w:r>
          <w:tab/>
        </w:r>
        <w:r>
          <w:fldChar w:fldCharType="begin"/>
        </w:r>
        <w:r>
          <w:instrText xml:space="preserve"> PAGEREF _Toc31427 \h </w:instrText>
        </w:r>
        <w:r>
          <w:fldChar w:fldCharType="separate"/>
        </w:r>
        <w:r>
          <w:t>15</w:t>
        </w:r>
        <w:r>
          <w:fldChar w:fldCharType="end"/>
        </w:r>
      </w:hyperlink>
    </w:p>
    <w:p>
      <w:pPr>
        <w:pStyle w:val="TOC2"/>
        <w:tabs>
          <w:tab w:val="right" w:leader="dot" w:pos="8306"/>
        </w:tabs>
      </w:pPr>
      <w:hyperlink w:anchor="_Toc9043" w:history="1">
        <w:r>
          <w:rPr>
            <w:rFonts w:ascii="仿宋" w:eastAsia="仿宋" w:hAnsi="仿宋" w:cs="仿宋" w:hint="eastAsia"/>
            <w:lang w:eastAsia="zh-CN"/>
          </w:rPr>
          <w:t>(四)、血透管路项目意义</w:t>
        </w:r>
        <w:r>
          <w:tab/>
        </w:r>
        <w:r>
          <w:fldChar w:fldCharType="begin"/>
        </w:r>
        <w:r>
          <w:instrText xml:space="preserve"> PAGEREF _Toc9043 \h </w:instrText>
        </w:r>
        <w:r>
          <w:fldChar w:fldCharType="separate"/>
        </w:r>
        <w:r>
          <w:t>17</w:t>
        </w:r>
        <w:r>
          <w:fldChar w:fldCharType="end"/>
        </w:r>
      </w:hyperlink>
    </w:p>
    <w:p>
      <w:pPr>
        <w:pStyle w:val="TOC2"/>
        <w:tabs>
          <w:tab w:val="right" w:leader="dot" w:pos="8306"/>
        </w:tabs>
      </w:pPr>
      <w:hyperlink w:anchor="_Toc27743" w:history="1">
        <w:r>
          <w:rPr>
            <w:rFonts w:ascii="仿宋" w:eastAsia="仿宋" w:hAnsi="仿宋" w:cs="仿宋" w:hint="eastAsia"/>
            <w:lang w:eastAsia="zh-CN"/>
          </w:rPr>
          <w:t>(五)、血透管路项目背景</w:t>
        </w:r>
        <w:r>
          <w:tab/>
        </w:r>
        <w:r>
          <w:fldChar w:fldCharType="begin"/>
        </w:r>
        <w:r>
          <w:instrText xml:space="preserve"> PAGEREF _Toc27743 \h </w:instrText>
        </w:r>
        <w:r>
          <w:fldChar w:fldCharType="separate"/>
        </w:r>
        <w:r>
          <w:t>17</w:t>
        </w:r>
        <w:r>
          <w:fldChar w:fldCharType="end"/>
        </w:r>
      </w:hyperlink>
    </w:p>
    <w:p>
      <w:pPr>
        <w:pStyle w:val="TOC1"/>
        <w:tabs>
          <w:tab w:val="right" w:leader="dot" w:pos="8306"/>
        </w:tabs>
      </w:pPr>
      <w:hyperlink w:anchor="_Toc27317" w:history="1">
        <w:r>
          <w:rPr>
            <w:rFonts w:ascii="仿宋" w:eastAsia="仿宋" w:hAnsi="仿宋" w:cs="仿宋" w:hint="eastAsia"/>
            <w:lang w:eastAsia="zh-CN"/>
          </w:rPr>
          <w:t>四、血透管路项目危机管理</w:t>
        </w:r>
        <w:r>
          <w:tab/>
        </w:r>
        <w:r>
          <w:fldChar w:fldCharType="begin"/>
        </w:r>
        <w:r>
          <w:instrText xml:space="preserve"> PAGEREF _Toc27317 \h </w:instrText>
        </w:r>
        <w:r>
          <w:fldChar w:fldCharType="separate"/>
        </w:r>
        <w:r>
          <w:t>18</w:t>
        </w:r>
        <w:r>
          <w:fldChar w:fldCharType="end"/>
        </w:r>
      </w:hyperlink>
    </w:p>
    <w:p>
      <w:pPr>
        <w:pStyle w:val="TOC2"/>
        <w:tabs>
          <w:tab w:val="right" w:leader="dot" w:pos="8306"/>
        </w:tabs>
      </w:pPr>
      <w:hyperlink w:anchor="_Toc15923" w:history="1">
        <w:r>
          <w:rPr>
            <w:rFonts w:ascii="仿宋" w:eastAsia="仿宋" w:hAnsi="仿宋" w:cs="仿宋" w:hint="eastAsia"/>
            <w:lang w:eastAsia="zh-CN"/>
          </w:rPr>
          <w:t>(一)、危机预警与识别</w:t>
        </w:r>
        <w:r>
          <w:tab/>
        </w:r>
        <w:r>
          <w:fldChar w:fldCharType="begin"/>
        </w:r>
        <w:r>
          <w:instrText xml:space="preserve"> PAGEREF _Toc15923 \h </w:instrText>
        </w:r>
        <w:r>
          <w:fldChar w:fldCharType="separate"/>
        </w:r>
        <w:r>
          <w:t>18</w:t>
        </w:r>
        <w:r>
          <w:fldChar w:fldCharType="end"/>
        </w:r>
      </w:hyperlink>
    </w:p>
    <w:p>
      <w:pPr>
        <w:pStyle w:val="TOC2"/>
        <w:tabs>
          <w:tab w:val="right" w:leader="dot" w:pos="8306"/>
        </w:tabs>
      </w:pPr>
      <w:hyperlink w:anchor="_Toc1892" w:history="1">
        <w:r>
          <w:rPr>
            <w:rFonts w:ascii="仿宋" w:eastAsia="仿宋" w:hAnsi="仿宋" w:cs="仿宋" w:hint="eastAsia"/>
            <w:lang w:eastAsia="zh-CN"/>
          </w:rPr>
          <w:t>(二)、危机应对与恢复</w:t>
        </w:r>
        <w:r>
          <w:tab/>
        </w:r>
        <w:r>
          <w:fldChar w:fldCharType="begin"/>
        </w:r>
        <w:r>
          <w:instrText xml:space="preserve"> PAGEREF _Toc1892 \h </w:instrText>
        </w:r>
        <w:r>
          <w:fldChar w:fldCharType="separate"/>
        </w:r>
        <w:r>
          <w:t>19</w:t>
        </w:r>
        <w:r>
          <w:fldChar w:fldCharType="end"/>
        </w:r>
      </w:hyperlink>
    </w:p>
    <w:p>
      <w:pPr>
        <w:pStyle w:val="TOC1"/>
        <w:tabs>
          <w:tab w:val="right" w:leader="dot" w:pos="8306"/>
        </w:tabs>
      </w:pPr>
      <w:hyperlink w:anchor="_Toc4933" w:history="1">
        <w:r>
          <w:rPr>
            <w:rFonts w:ascii="仿宋" w:eastAsia="仿宋" w:hAnsi="仿宋" w:cs="仿宋" w:hint="eastAsia"/>
            <w:lang w:eastAsia="zh-CN"/>
          </w:rPr>
          <w:t>五、血透管路项目文档管理</w:t>
        </w:r>
        <w:r>
          <w:tab/>
        </w:r>
        <w:r>
          <w:fldChar w:fldCharType="begin"/>
        </w:r>
        <w:r>
          <w:instrText xml:space="preserve"> PAGEREF _Toc4933 \h </w:instrText>
        </w:r>
        <w:r>
          <w:fldChar w:fldCharType="separate"/>
        </w:r>
        <w:r>
          <w:t>21</w:t>
        </w:r>
        <w:r>
          <w:fldChar w:fldCharType="end"/>
        </w:r>
      </w:hyperlink>
    </w:p>
    <w:p>
      <w:pPr>
        <w:pStyle w:val="TOC2"/>
        <w:tabs>
          <w:tab w:val="right" w:leader="dot" w:pos="8306"/>
        </w:tabs>
      </w:pPr>
      <w:hyperlink w:anchor="_Toc25083" w:history="1">
        <w:r>
          <w:rPr>
            <w:rFonts w:ascii="仿宋" w:eastAsia="仿宋" w:hAnsi="仿宋" w:cs="仿宋" w:hint="eastAsia"/>
            <w:lang w:eastAsia="zh-CN"/>
          </w:rPr>
          <w:t>(一)、文档编制与审查</w:t>
        </w:r>
        <w:r>
          <w:tab/>
        </w:r>
        <w:r>
          <w:fldChar w:fldCharType="begin"/>
        </w:r>
        <w:r>
          <w:instrText xml:space="preserve"> PAGEREF _Toc25083 \h </w:instrText>
        </w:r>
        <w:r>
          <w:fldChar w:fldCharType="separate"/>
        </w:r>
        <w:r>
          <w:t>21</w:t>
        </w:r>
        <w:r>
          <w:fldChar w:fldCharType="end"/>
        </w:r>
      </w:hyperlink>
    </w:p>
    <w:p>
      <w:pPr>
        <w:pStyle w:val="TOC2"/>
        <w:tabs>
          <w:tab w:val="right" w:leader="dot" w:pos="8306"/>
        </w:tabs>
      </w:pPr>
      <w:hyperlink w:anchor="_Toc25790" w:history="1">
        <w:r>
          <w:rPr>
            <w:rFonts w:ascii="仿宋" w:eastAsia="仿宋" w:hAnsi="仿宋" w:cs="仿宋" w:hint="eastAsia"/>
            <w:lang w:eastAsia="zh-CN"/>
          </w:rPr>
          <w:t>(二)、文档发布与分发</w:t>
        </w:r>
        <w:r>
          <w:tab/>
        </w:r>
        <w:r>
          <w:fldChar w:fldCharType="begin"/>
        </w:r>
        <w:r>
          <w:instrText xml:space="preserve"> PAGEREF _Toc25790 \h </w:instrText>
        </w:r>
        <w:r>
          <w:fldChar w:fldCharType="separate"/>
        </w:r>
        <w:r>
          <w:t>22</w:t>
        </w:r>
        <w:r>
          <w:fldChar w:fldCharType="end"/>
        </w:r>
      </w:hyperlink>
    </w:p>
    <w:p>
      <w:pPr>
        <w:pStyle w:val="TOC2"/>
        <w:tabs>
          <w:tab w:val="right" w:leader="dot" w:pos="8306"/>
        </w:tabs>
      </w:pPr>
      <w:hyperlink w:anchor="_Toc32242" w:history="1">
        <w:r>
          <w:rPr>
            <w:rFonts w:ascii="仿宋" w:eastAsia="仿宋" w:hAnsi="仿宋" w:cs="仿宋" w:hint="eastAsia"/>
            <w:lang w:eastAsia="zh-CN"/>
          </w:rPr>
          <w:t>(三)、文档存档与归档</w:t>
        </w:r>
        <w:r>
          <w:tab/>
        </w:r>
        <w:r>
          <w:fldChar w:fldCharType="begin"/>
        </w:r>
        <w:r>
          <w:instrText xml:space="preserve"> PAGEREF _Toc32242 \h </w:instrText>
        </w:r>
        <w:r>
          <w:fldChar w:fldCharType="separate"/>
        </w:r>
        <w:r>
          <w:t>23</w:t>
        </w:r>
        <w:r>
          <w:fldChar w:fldCharType="end"/>
        </w:r>
      </w:hyperlink>
    </w:p>
    <w:p>
      <w:pPr>
        <w:pStyle w:val="TOC1"/>
        <w:tabs>
          <w:tab w:val="right" w:leader="dot" w:pos="8306"/>
        </w:tabs>
      </w:pPr>
      <w:hyperlink w:anchor="_Toc17228" w:history="1">
        <w:r>
          <w:rPr>
            <w:rFonts w:ascii="仿宋" w:eastAsia="仿宋" w:hAnsi="仿宋" w:cs="仿宋" w:hint="eastAsia"/>
            <w:lang w:eastAsia="zh-CN"/>
          </w:rPr>
          <w:t>六、产品规划分析</w:t>
        </w:r>
        <w:r>
          <w:tab/>
        </w:r>
        <w:r>
          <w:fldChar w:fldCharType="begin"/>
        </w:r>
        <w:r>
          <w:instrText xml:space="preserve"> PAGEREF _Toc17228 \h </w:instrText>
        </w:r>
        <w:r>
          <w:fldChar w:fldCharType="separate"/>
        </w:r>
        <w:r>
          <w:t>24</w:t>
        </w:r>
        <w:r>
          <w:fldChar w:fldCharType="end"/>
        </w:r>
      </w:hyperlink>
    </w:p>
    <w:p>
      <w:pPr>
        <w:pStyle w:val="TOC2"/>
        <w:tabs>
          <w:tab w:val="right" w:leader="dot" w:pos="8306"/>
        </w:tabs>
      </w:pPr>
      <w:hyperlink w:anchor="_Toc8210" w:history="1">
        <w:r>
          <w:rPr>
            <w:rFonts w:ascii="仿宋" w:eastAsia="仿宋" w:hAnsi="仿宋" w:cs="仿宋" w:hint="eastAsia"/>
            <w:lang w:eastAsia="zh-CN"/>
          </w:rPr>
          <w:t>(一)、产品规划</w:t>
        </w:r>
        <w:r>
          <w:tab/>
        </w:r>
        <w:r>
          <w:fldChar w:fldCharType="begin"/>
        </w:r>
        <w:r>
          <w:instrText xml:space="preserve"> PAGEREF _Toc8210 \h </w:instrText>
        </w:r>
        <w:r>
          <w:fldChar w:fldCharType="separate"/>
        </w:r>
        <w:r>
          <w:t>24</w:t>
        </w:r>
        <w:r>
          <w:fldChar w:fldCharType="end"/>
        </w:r>
      </w:hyperlink>
    </w:p>
    <w:p>
      <w:pPr>
        <w:pStyle w:val="TOC2"/>
        <w:tabs>
          <w:tab w:val="right" w:leader="dot" w:pos="8306"/>
        </w:tabs>
      </w:pPr>
      <w:hyperlink w:anchor="_Toc9269" w:history="1">
        <w:r>
          <w:rPr>
            <w:rFonts w:ascii="仿宋" w:eastAsia="仿宋" w:hAnsi="仿宋" w:cs="仿宋" w:hint="eastAsia"/>
            <w:lang w:eastAsia="zh-CN"/>
          </w:rPr>
          <w:t>(二)、建设规模</w:t>
        </w:r>
        <w:r>
          <w:tab/>
        </w:r>
        <w:r>
          <w:fldChar w:fldCharType="begin"/>
        </w:r>
        <w:r>
          <w:instrText xml:space="preserve"> PAGEREF _Toc9269 \h </w:instrText>
        </w:r>
        <w:r>
          <w:fldChar w:fldCharType="separate"/>
        </w:r>
        <w:r>
          <w:t>25</w:t>
        </w:r>
        <w:r>
          <w:fldChar w:fldCharType="end"/>
        </w:r>
      </w:hyperlink>
    </w:p>
    <w:p>
      <w:pPr>
        <w:pStyle w:val="TOC1"/>
        <w:tabs>
          <w:tab w:val="right" w:leader="dot" w:pos="8306"/>
        </w:tabs>
      </w:pPr>
      <w:hyperlink w:anchor="_Toc9627" w:history="1">
        <w:r>
          <w:rPr>
            <w:rFonts w:ascii="仿宋" w:eastAsia="仿宋" w:hAnsi="仿宋" w:cs="仿宋" w:hint="eastAsia"/>
            <w:lang w:eastAsia="zh-CN"/>
          </w:rPr>
          <w:t>七、血透管路项目投资规划</w:t>
        </w:r>
        <w:r>
          <w:tab/>
        </w:r>
        <w:r>
          <w:fldChar w:fldCharType="begin"/>
        </w:r>
        <w:r>
          <w:instrText xml:space="preserve"> PAGEREF _Toc9627 \h </w:instrText>
        </w:r>
        <w:r>
          <w:fldChar w:fldCharType="separate"/>
        </w:r>
        <w:r>
          <w:t>26</w:t>
        </w:r>
        <w:r>
          <w:fldChar w:fldCharType="end"/>
        </w:r>
      </w:hyperlink>
    </w:p>
    <w:p>
      <w:pPr>
        <w:pStyle w:val="TOC2"/>
        <w:tabs>
          <w:tab w:val="right" w:leader="dot" w:pos="8306"/>
        </w:tabs>
      </w:pPr>
      <w:hyperlink w:anchor="_Toc8298" w:history="1">
        <w:r>
          <w:rPr>
            <w:rFonts w:ascii="仿宋" w:eastAsia="仿宋" w:hAnsi="仿宋" w:cs="仿宋" w:hint="eastAsia"/>
            <w:lang w:eastAsia="zh-CN"/>
          </w:rPr>
          <w:t>(一)、血透管路项目总投资估算</w:t>
        </w:r>
        <w:r>
          <w:tab/>
        </w:r>
        <w:r>
          <w:fldChar w:fldCharType="begin"/>
        </w:r>
        <w:r>
          <w:instrText xml:space="preserve"> PAGEREF _Toc8298 \h </w:instrText>
        </w:r>
        <w:r>
          <w:fldChar w:fldCharType="separate"/>
        </w:r>
        <w:r>
          <w:t>26</w:t>
        </w:r>
        <w:r>
          <w:fldChar w:fldCharType="end"/>
        </w:r>
      </w:hyperlink>
    </w:p>
    <w:p>
      <w:pPr>
        <w:pStyle w:val="TOC2"/>
        <w:tabs>
          <w:tab w:val="right" w:leader="dot" w:pos="8306"/>
        </w:tabs>
      </w:pPr>
      <w:hyperlink w:anchor="_Toc31142" w:history="1">
        <w:r>
          <w:rPr>
            <w:rFonts w:ascii="仿宋" w:eastAsia="仿宋" w:hAnsi="仿宋" w:cs="仿宋" w:hint="eastAsia"/>
            <w:lang w:eastAsia="zh-CN"/>
          </w:rPr>
          <w:t>(二)、资金筹措</w:t>
        </w:r>
        <w:r>
          <w:tab/>
        </w:r>
        <w:r>
          <w:fldChar w:fldCharType="begin"/>
        </w:r>
        <w:r>
          <w:instrText xml:space="preserve"> PAGEREF _Toc31142 \h </w:instrText>
        </w:r>
        <w:r>
          <w:fldChar w:fldCharType="separate"/>
        </w:r>
        <w:r>
          <w:t>27</w:t>
        </w:r>
        <w:r>
          <w:fldChar w:fldCharType="end"/>
        </w:r>
      </w:hyperlink>
    </w:p>
    <w:p>
      <w:pPr>
        <w:pStyle w:val="TOC1"/>
        <w:tabs>
          <w:tab w:val="right" w:leader="dot" w:pos="8306"/>
        </w:tabs>
      </w:pPr>
      <w:hyperlink w:anchor="_Toc31973" w:history="1">
        <w:r>
          <w:rPr>
            <w:rFonts w:ascii="仿宋" w:eastAsia="仿宋" w:hAnsi="仿宋" w:cs="仿宋" w:hint="eastAsia"/>
            <w:lang w:eastAsia="zh-CN"/>
          </w:rPr>
          <w:t>八、血透管路项目环境影响分析</w:t>
        </w:r>
        <w:r>
          <w:tab/>
        </w:r>
        <w:r>
          <w:fldChar w:fldCharType="begin"/>
        </w:r>
        <w:r>
          <w:instrText xml:space="preserve"> PAGEREF _Toc31973 \h </w:instrText>
        </w:r>
        <w:r>
          <w:fldChar w:fldCharType="separate"/>
        </w:r>
        <w:r>
          <w:t>28</w:t>
        </w:r>
        <w:r>
          <w:fldChar w:fldCharType="end"/>
        </w:r>
      </w:hyperlink>
    </w:p>
    <w:p>
      <w:pPr>
        <w:pStyle w:val="TOC2"/>
        <w:tabs>
          <w:tab w:val="right" w:leader="dot" w:pos="8306"/>
        </w:tabs>
      </w:pPr>
      <w:hyperlink w:anchor="_Toc17029" w:history="1">
        <w:r>
          <w:rPr>
            <w:rFonts w:ascii="仿宋" w:eastAsia="仿宋" w:hAnsi="仿宋" w:cs="仿宋" w:hint="eastAsia"/>
            <w:lang w:eastAsia="zh-CN"/>
          </w:rPr>
          <w:t>(一)、建设区域环境质量现状</w:t>
        </w:r>
        <w:r>
          <w:tab/>
        </w:r>
        <w:r>
          <w:fldChar w:fldCharType="begin"/>
        </w:r>
        <w:r>
          <w:instrText xml:space="preserve"> PAGEREF _Toc17029 \h </w:instrText>
        </w:r>
        <w:r>
          <w:fldChar w:fldCharType="separate"/>
        </w:r>
        <w:r>
          <w:t>28</w:t>
        </w:r>
        <w:r>
          <w:fldChar w:fldCharType="end"/>
        </w:r>
      </w:hyperlink>
    </w:p>
    <w:p>
      <w:pPr>
        <w:pStyle w:val="TOC2"/>
        <w:tabs>
          <w:tab w:val="right" w:leader="dot" w:pos="8306"/>
        </w:tabs>
      </w:pPr>
      <w:hyperlink w:anchor="_Toc20223" w:history="1">
        <w:r>
          <w:rPr>
            <w:rFonts w:ascii="仿宋" w:eastAsia="仿宋" w:hAnsi="仿宋" w:cs="仿宋" w:hint="eastAsia"/>
            <w:lang w:eastAsia="zh-CN"/>
          </w:rPr>
          <w:t>(二)、建设期环境保护</w:t>
        </w:r>
        <w:r>
          <w:tab/>
        </w:r>
        <w:r>
          <w:fldChar w:fldCharType="begin"/>
        </w:r>
        <w:r>
          <w:instrText xml:space="preserve"> PAGEREF _Toc20223 \h </w:instrText>
        </w:r>
        <w:r>
          <w:fldChar w:fldCharType="separate"/>
        </w:r>
        <w:r>
          <w:t>29</w:t>
        </w:r>
        <w:r>
          <w:fldChar w:fldCharType="end"/>
        </w:r>
      </w:hyperlink>
    </w:p>
    <w:p>
      <w:pPr>
        <w:pStyle w:val="TOC2"/>
        <w:tabs>
          <w:tab w:val="right" w:leader="dot" w:pos="8306"/>
        </w:tabs>
      </w:pPr>
      <w:hyperlink w:anchor="_Toc28461" w:history="1">
        <w:r>
          <w:rPr>
            <w:rFonts w:ascii="仿宋" w:eastAsia="仿宋" w:hAnsi="仿宋" w:cs="仿宋" w:hint="eastAsia"/>
            <w:lang w:eastAsia="zh-CN"/>
          </w:rPr>
          <w:t>(三)、运营期环境保护</w:t>
        </w:r>
        <w:r>
          <w:tab/>
        </w:r>
        <w:r>
          <w:fldChar w:fldCharType="begin"/>
        </w:r>
        <w:r>
          <w:instrText xml:space="preserve"> PAGEREF _Toc28461 \h </w:instrText>
        </w:r>
        <w:r>
          <w:fldChar w:fldCharType="separate"/>
        </w:r>
        <w:r>
          <w:t>31</w:t>
        </w:r>
        <w:r>
          <w:fldChar w:fldCharType="end"/>
        </w:r>
      </w:hyperlink>
    </w:p>
    <w:p>
      <w:pPr>
        <w:pStyle w:val="TOC2"/>
        <w:tabs>
          <w:tab w:val="right" w:leader="dot" w:pos="8306"/>
        </w:tabs>
      </w:pPr>
      <w:hyperlink w:anchor="_Toc25789" w:history="1">
        <w:r>
          <w:rPr>
            <w:rFonts w:ascii="仿宋" w:eastAsia="仿宋" w:hAnsi="仿宋" w:cs="仿宋" w:hint="eastAsia"/>
            <w:lang w:eastAsia="zh-CN"/>
          </w:rPr>
          <w:t>(四)、血透管路项目建设对区域经济的影响</w:t>
        </w:r>
        <w:r>
          <w:tab/>
        </w:r>
        <w:r>
          <w:fldChar w:fldCharType="begin"/>
        </w:r>
        <w:r>
          <w:instrText xml:space="preserve"> PAGEREF _Toc25789 \h </w:instrText>
        </w:r>
        <w:r>
          <w:fldChar w:fldCharType="separate"/>
        </w:r>
        <w:r>
          <w:t>32</w:t>
        </w:r>
        <w:r>
          <w:fldChar w:fldCharType="end"/>
        </w:r>
      </w:hyperlink>
    </w:p>
    <w:p>
      <w:pPr>
        <w:pStyle w:val="TOC2"/>
        <w:tabs>
          <w:tab w:val="right" w:leader="dot" w:pos="8306"/>
        </w:tabs>
      </w:pPr>
      <w:hyperlink w:anchor="_Toc19698" w:history="1">
        <w:r>
          <w:rPr>
            <w:rFonts w:ascii="仿宋" w:eastAsia="仿宋" w:hAnsi="仿宋" w:cs="仿宋" w:hint="eastAsia"/>
            <w:lang w:eastAsia="zh-CN"/>
          </w:rPr>
          <w:t>(五)、废弃物处理</w:t>
        </w:r>
        <w:r>
          <w:tab/>
        </w:r>
        <w:r>
          <w:fldChar w:fldCharType="begin"/>
        </w:r>
        <w:r>
          <w:instrText xml:space="preserve"> PAGEREF _Toc19698 \h </w:instrText>
        </w:r>
        <w:r>
          <w:fldChar w:fldCharType="separate"/>
        </w:r>
        <w:r>
          <w:t>34</w:t>
        </w:r>
        <w:r>
          <w:fldChar w:fldCharType="end"/>
        </w:r>
      </w:hyperlink>
    </w:p>
    <w:p>
      <w:pPr>
        <w:pStyle w:val="TOC2"/>
        <w:tabs>
          <w:tab w:val="right" w:leader="dot" w:pos="8306"/>
        </w:tabs>
      </w:pPr>
      <w:hyperlink w:anchor="_Toc6164" w:history="1">
        <w:r>
          <w:rPr>
            <w:rFonts w:ascii="仿宋" w:eastAsia="仿宋" w:hAnsi="仿宋" w:cs="仿宋" w:hint="eastAsia"/>
            <w:lang w:eastAsia="zh-CN"/>
          </w:rPr>
          <w:t>(六)、特殊环境影响分析</w:t>
        </w:r>
        <w:r>
          <w:tab/>
        </w:r>
        <w:r>
          <w:fldChar w:fldCharType="begin"/>
        </w:r>
        <w:r>
          <w:instrText xml:space="preserve"> PAGEREF _Toc6164 \h </w:instrText>
        </w:r>
        <w:r>
          <w:fldChar w:fldCharType="separate"/>
        </w:r>
        <w:r>
          <w:t>35</w:t>
        </w:r>
        <w:r>
          <w:fldChar w:fldCharType="end"/>
        </w:r>
      </w:hyperlink>
    </w:p>
    <w:p>
      <w:pPr>
        <w:pStyle w:val="TOC2"/>
        <w:tabs>
          <w:tab w:val="right" w:leader="dot" w:pos="8306"/>
        </w:tabs>
      </w:pPr>
      <w:hyperlink w:anchor="_Toc20507" w:history="1">
        <w:r>
          <w:rPr>
            <w:rFonts w:ascii="仿宋" w:eastAsia="仿宋" w:hAnsi="仿宋" w:cs="仿宋" w:hint="eastAsia"/>
            <w:lang w:eastAsia="zh-CN"/>
          </w:rPr>
          <w:t>(七)、清洁生产</w:t>
        </w:r>
        <w:r>
          <w:tab/>
        </w:r>
        <w:r>
          <w:fldChar w:fldCharType="begin"/>
        </w:r>
        <w:r>
          <w:instrText xml:space="preserve"> PAGEREF _Toc20507 \h </w:instrText>
        </w:r>
        <w:r>
          <w:fldChar w:fldCharType="separate"/>
        </w:r>
        <w:r>
          <w:t>36</w:t>
        </w:r>
        <w:r>
          <w:fldChar w:fldCharType="end"/>
        </w:r>
      </w:hyperlink>
    </w:p>
    <w:p>
      <w:pPr>
        <w:pStyle w:val="TOC2"/>
        <w:tabs>
          <w:tab w:val="right" w:leader="dot" w:pos="8306"/>
        </w:tabs>
      </w:pPr>
      <w:hyperlink w:anchor="_Toc11699" w:history="1">
        <w:r>
          <w:rPr>
            <w:rFonts w:ascii="仿宋" w:eastAsia="仿宋" w:hAnsi="仿宋" w:cs="仿宋" w:hint="eastAsia"/>
            <w:lang w:eastAsia="zh-CN"/>
          </w:rPr>
          <w:t>(八)、环境保护综合评价</w:t>
        </w:r>
        <w:r>
          <w:tab/>
        </w:r>
        <w:r>
          <w:fldChar w:fldCharType="begin"/>
        </w:r>
        <w:r>
          <w:instrText xml:space="preserve"> PAGEREF _Toc11699 \h </w:instrText>
        </w:r>
        <w:r>
          <w:fldChar w:fldCharType="separate"/>
        </w:r>
        <w:r>
          <w:t>37</w:t>
        </w:r>
        <w:r>
          <w:fldChar w:fldCharType="end"/>
        </w:r>
      </w:hyperlink>
    </w:p>
    <w:p>
      <w:pPr>
        <w:pStyle w:val="TOC1"/>
        <w:tabs>
          <w:tab w:val="right" w:leader="dot" w:pos="8306"/>
        </w:tabs>
      </w:pPr>
      <w:hyperlink w:anchor="_Toc19989" w:history="1">
        <w:r>
          <w:rPr>
            <w:rFonts w:ascii="仿宋" w:eastAsia="仿宋" w:hAnsi="仿宋" w:cs="仿宋" w:hint="eastAsia"/>
            <w:lang w:eastAsia="zh-CN"/>
          </w:rPr>
          <w:t>九、血透管路项目创新与研发</w:t>
        </w:r>
        <w:r>
          <w:tab/>
        </w:r>
        <w:r>
          <w:fldChar w:fldCharType="begin"/>
        </w:r>
        <w:r>
          <w:instrText xml:space="preserve"> PAGEREF _Toc19989 \h </w:instrText>
        </w:r>
        <w:r>
          <w:fldChar w:fldCharType="separate"/>
        </w:r>
        <w:r>
          <w:t>38</w:t>
        </w:r>
        <w:r>
          <w:fldChar w:fldCharType="end"/>
        </w:r>
      </w:hyperlink>
    </w:p>
    <w:p>
      <w:pPr>
        <w:pStyle w:val="TOC2"/>
        <w:tabs>
          <w:tab w:val="right" w:leader="dot" w:pos="8306"/>
        </w:tabs>
      </w:pPr>
      <w:hyperlink w:anchor="_Toc8928" w:history="1">
        <w:r>
          <w:rPr>
            <w:rFonts w:ascii="仿宋" w:eastAsia="仿宋" w:hAnsi="仿宋" w:cs="仿宋" w:hint="eastAsia"/>
            <w:lang w:eastAsia="zh-CN"/>
          </w:rPr>
          <w:t>(一)、创新策略与方向</w:t>
        </w:r>
        <w:r>
          <w:tab/>
        </w:r>
        <w:r>
          <w:fldChar w:fldCharType="begin"/>
        </w:r>
        <w:r>
          <w:instrText xml:space="preserve"> PAGEREF _Toc8928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5" w:history="1">
        <w:r>
          <w:rPr>
            <w:rFonts w:ascii="仿宋" w:eastAsia="仿宋" w:hAnsi="仿宋" w:cs="仿宋" w:hint="eastAsia"/>
            <w:lang w:eastAsia="zh-CN"/>
          </w:rPr>
          <w:t>(二)、研发规划与投入</w:t>
        </w:r>
        <w:r>
          <w:tab/>
        </w:r>
        <w:r>
          <w:fldChar w:fldCharType="begin"/>
        </w:r>
        <w:r>
          <w:instrText xml:space="preserve"> PAGEREF _Toc7765 \h </w:instrText>
        </w:r>
        <w:r>
          <w:fldChar w:fldCharType="separate"/>
        </w:r>
        <w:r>
          <w:t>40</w:t>
        </w:r>
        <w:r>
          <w:fldChar w:fldCharType="end"/>
        </w:r>
      </w:hyperlink>
    </w:p>
    <w:p>
      <w:pPr>
        <w:pStyle w:val="TOC1"/>
        <w:tabs>
          <w:tab w:val="right" w:leader="dot" w:pos="8306"/>
        </w:tabs>
      </w:pPr>
      <w:hyperlink w:anchor="_Toc11107" w:history="1">
        <w:r>
          <w:rPr>
            <w:rFonts w:ascii="仿宋" w:eastAsia="仿宋" w:hAnsi="仿宋" w:cs="仿宋" w:hint="eastAsia"/>
            <w:lang w:eastAsia="zh-CN"/>
          </w:rPr>
          <w:t>十、血透管路项目财务管理</w:t>
        </w:r>
        <w:r>
          <w:tab/>
        </w:r>
        <w:r>
          <w:fldChar w:fldCharType="begin"/>
        </w:r>
        <w:r>
          <w:instrText xml:space="preserve"> PAGEREF _Toc11107 \h </w:instrText>
        </w:r>
        <w:r>
          <w:fldChar w:fldCharType="separate"/>
        </w:r>
        <w:r>
          <w:t>42</w:t>
        </w:r>
        <w:r>
          <w:fldChar w:fldCharType="end"/>
        </w:r>
      </w:hyperlink>
    </w:p>
    <w:p>
      <w:pPr>
        <w:pStyle w:val="TOC2"/>
        <w:tabs>
          <w:tab w:val="right" w:leader="dot" w:pos="8306"/>
        </w:tabs>
      </w:pPr>
      <w:hyperlink w:anchor="_Toc32549" w:history="1">
        <w:r>
          <w:rPr>
            <w:rFonts w:ascii="仿宋" w:eastAsia="仿宋" w:hAnsi="仿宋" w:cs="仿宋" w:hint="eastAsia"/>
            <w:lang w:eastAsia="zh-CN"/>
          </w:rPr>
          <w:t>(一)、资金需求大</w:t>
        </w:r>
        <w:r>
          <w:tab/>
        </w:r>
        <w:r>
          <w:fldChar w:fldCharType="begin"/>
        </w:r>
        <w:r>
          <w:instrText xml:space="preserve"> PAGEREF _Toc32549 \h </w:instrText>
        </w:r>
        <w:r>
          <w:fldChar w:fldCharType="separate"/>
        </w:r>
        <w:r>
          <w:t>42</w:t>
        </w:r>
        <w:r>
          <w:fldChar w:fldCharType="end"/>
        </w:r>
      </w:hyperlink>
    </w:p>
    <w:p>
      <w:pPr>
        <w:pStyle w:val="TOC2"/>
        <w:tabs>
          <w:tab w:val="right" w:leader="dot" w:pos="8306"/>
        </w:tabs>
      </w:pPr>
      <w:hyperlink w:anchor="_Toc26513" w:history="1">
        <w:r>
          <w:rPr>
            <w:rFonts w:ascii="仿宋" w:eastAsia="仿宋" w:hAnsi="仿宋" w:cs="仿宋" w:hint="eastAsia"/>
            <w:lang w:eastAsia="zh-CN"/>
          </w:rPr>
          <w:t>(二)、研发周期长</w:t>
        </w:r>
        <w:r>
          <w:tab/>
        </w:r>
        <w:r>
          <w:fldChar w:fldCharType="begin"/>
        </w:r>
        <w:r>
          <w:instrText xml:space="preserve"> PAGEREF _Toc26513 \h </w:instrText>
        </w:r>
        <w:r>
          <w:fldChar w:fldCharType="separate"/>
        </w:r>
        <w:r>
          <w:t>43</w:t>
        </w:r>
        <w:r>
          <w:fldChar w:fldCharType="end"/>
        </w:r>
      </w:hyperlink>
    </w:p>
    <w:p>
      <w:pPr>
        <w:pStyle w:val="TOC2"/>
        <w:tabs>
          <w:tab w:val="right" w:leader="dot" w:pos="8306"/>
        </w:tabs>
      </w:pPr>
      <w:hyperlink w:anchor="_Toc17897" w:history="1">
        <w:r>
          <w:rPr>
            <w:rFonts w:ascii="仿宋" w:eastAsia="仿宋" w:hAnsi="仿宋" w:cs="仿宋" w:hint="eastAsia"/>
            <w:lang w:eastAsia="zh-CN"/>
          </w:rPr>
          <w:t>(三)、市场风险大</w:t>
        </w:r>
        <w:r>
          <w:tab/>
        </w:r>
        <w:r>
          <w:fldChar w:fldCharType="begin"/>
        </w:r>
        <w:r>
          <w:instrText xml:space="preserve"> PAGEREF _Toc17897 \h </w:instrText>
        </w:r>
        <w:r>
          <w:fldChar w:fldCharType="separate"/>
        </w:r>
        <w:r>
          <w:t>44</w:t>
        </w:r>
        <w:r>
          <w:fldChar w:fldCharType="end"/>
        </w:r>
      </w:hyperlink>
    </w:p>
    <w:p>
      <w:pPr>
        <w:pStyle w:val="TOC2"/>
        <w:tabs>
          <w:tab w:val="right" w:leader="dot" w:pos="8306"/>
        </w:tabs>
      </w:pPr>
      <w:hyperlink w:anchor="_Toc23545" w:history="1">
        <w:r>
          <w:rPr>
            <w:rFonts w:ascii="仿宋" w:eastAsia="仿宋" w:hAnsi="仿宋" w:cs="仿宋" w:hint="eastAsia"/>
            <w:lang w:eastAsia="zh-CN"/>
          </w:rPr>
          <w:t>(四)、利润率高</w:t>
        </w:r>
        <w:r>
          <w:tab/>
        </w:r>
        <w:r>
          <w:fldChar w:fldCharType="begin"/>
        </w:r>
        <w:r>
          <w:instrText xml:space="preserve"> PAGEREF _Toc23545 \h </w:instrText>
        </w:r>
        <w:r>
          <w:fldChar w:fldCharType="separate"/>
        </w:r>
        <w:r>
          <w:t>47</w:t>
        </w:r>
        <w:r>
          <w:fldChar w:fldCharType="end"/>
        </w:r>
      </w:hyperlink>
    </w:p>
    <w:p>
      <w:pPr>
        <w:pStyle w:val="TOC1"/>
        <w:tabs>
          <w:tab w:val="right" w:leader="dot" w:pos="8306"/>
        </w:tabs>
      </w:pPr>
      <w:hyperlink w:anchor="_Toc24239" w:history="1">
        <w:r>
          <w:rPr>
            <w:rFonts w:ascii="仿宋" w:eastAsia="仿宋" w:hAnsi="仿宋" w:cs="仿宋" w:hint="eastAsia"/>
            <w:lang w:eastAsia="zh-CN"/>
          </w:rPr>
          <w:t>十一、血透管路项目计划安排</w:t>
        </w:r>
        <w:r>
          <w:tab/>
        </w:r>
        <w:r>
          <w:fldChar w:fldCharType="begin"/>
        </w:r>
        <w:r>
          <w:instrText xml:space="preserve"> PAGEREF _Toc24239 \h </w:instrText>
        </w:r>
        <w:r>
          <w:fldChar w:fldCharType="separate"/>
        </w:r>
        <w:r>
          <w:t>49</w:t>
        </w:r>
        <w:r>
          <w:fldChar w:fldCharType="end"/>
        </w:r>
      </w:hyperlink>
    </w:p>
    <w:p>
      <w:pPr>
        <w:pStyle w:val="TOC2"/>
        <w:tabs>
          <w:tab w:val="right" w:leader="dot" w:pos="8306"/>
        </w:tabs>
      </w:pPr>
      <w:hyperlink w:anchor="_Toc16201" w:history="1">
        <w:r>
          <w:rPr>
            <w:rFonts w:ascii="仿宋" w:eastAsia="仿宋" w:hAnsi="仿宋" w:cs="仿宋" w:hint="eastAsia"/>
            <w:lang w:eastAsia="zh-CN"/>
          </w:rPr>
          <w:t>(一)、建设周期</w:t>
        </w:r>
        <w:r>
          <w:tab/>
        </w:r>
        <w:r>
          <w:fldChar w:fldCharType="begin"/>
        </w:r>
        <w:r>
          <w:instrText xml:space="preserve"> PAGEREF _Toc16201 \h </w:instrText>
        </w:r>
        <w:r>
          <w:fldChar w:fldCharType="separate"/>
        </w:r>
        <w:r>
          <w:t>49</w:t>
        </w:r>
        <w:r>
          <w:fldChar w:fldCharType="end"/>
        </w:r>
      </w:hyperlink>
    </w:p>
    <w:p>
      <w:pPr>
        <w:pStyle w:val="TOC2"/>
        <w:tabs>
          <w:tab w:val="right" w:leader="dot" w:pos="8306"/>
        </w:tabs>
      </w:pPr>
      <w:hyperlink w:anchor="_Toc31996" w:history="1">
        <w:r>
          <w:rPr>
            <w:rFonts w:ascii="仿宋" w:eastAsia="仿宋" w:hAnsi="仿宋" w:cs="仿宋" w:hint="eastAsia"/>
            <w:lang w:eastAsia="zh-CN"/>
          </w:rPr>
          <w:t>(二)、建设进度</w:t>
        </w:r>
        <w:r>
          <w:tab/>
        </w:r>
        <w:r>
          <w:fldChar w:fldCharType="begin"/>
        </w:r>
        <w:r>
          <w:instrText xml:space="preserve"> PAGEREF _Toc31996 \h </w:instrText>
        </w:r>
        <w:r>
          <w:fldChar w:fldCharType="separate"/>
        </w:r>
        <w:r>
          <w:t>49</w:t>
        </w:r>
        <w:r>
          <w:fldChar w:fldCharType="end"/>
        </w:r>
      </w:hyperlink>
    </w:p>
    <w:p>
      <w:pPr>
        <w:pStyle w:val="TOC2"/>
        <w:tabs>
          <w:tab w:val="right" w:leader="dot" w:pos="8306"/>
        </w:tabs>
      </w:pPr>
      <w:hyperlink w:anchor="_Toc6226" w:history="1">
        <w:r>
          <w:rPr>
            <w:rFonts w:ascii="仿宋" w:eastAsia="仿宋" w:hAnsi="仿宋" w:cs="仿宋" w:hint="eastAsia"/>
            <w:lang w:eastAsia="zh-CN"/>
          </w:rPr>
          <w:t>(三)、进度安排注意事项</w:t>
        </w:r>
        <w:r>
          <w:tab/>
        </w:r>
        <w:r>
          <w:fldChar w:fldCharType="begin"/>
        </w:r>
        <w:r>
          <w:instrText xml:space="preserve"> PAGEREF _Toc6226 \h </w:instrText>
        </w:r>
        <w:r>
          <w:fldChar w:fldCharType="separate"/>
        </w:r>
        <w:r>
          <w:t>50</w:t>
        </w:r>
        <w:r>
          <w:fldChar w:fldCharType="end"/>
        </w:r>
      </w:hyperlink>
    </w:p>
    <w:p>
      <w:pPr>
        <w:pStyle w:val="TOC2"/>
        <w:tabs>
          <w:tab w:val="right" w:leader="dot" w:pos="8306"/>
        </w:tabs>
      </w:pPr>
      <w:hyperlink w:anchor="_Toc12336" w:history="1">
        <w:r>
          <w:rPr>
            <w:rFonts w:ascii="仿宋" w:eastAsia="仿宋" w:hAnsi="仿宋" w:cs="仿宋" w:hint="eastAsia"/>
            <w:lang w:eastAsia="zh-CN"/>
          </w:rPr>
          <w:t>(四)、人力资源配置</w:t>
        </w:r>
        <w:r>
          <w:tab/>
        </w:r>
        <w:r>
          <w:fldChar w:fldCharType="begin"/>
        </w:r>
        <w:r>
          <w:instrText xml:space="preserve"> PAGEREF _Toc12336 \h </w:instrText>
        </w:r>
        <w:r>
          <w:fldChar w:fldCharType="separate"/>
        </w:r>
        <w:r>
          <w:t>52</w:t>
        </w:r>
        <w:r>
          <w:fldChar w:fldCharType="end"/>
        </w:r>
      </w:hyperlink>
    </w:p>
    <w:p>
      <w:pPr>
        <w:pStyle w:val="TOC1"/>
        <w:tabs>
          <w:tab w:val="right" w:leader="dot" w:pos="8306"/>
        </w:tabs>
      </w:pPr>
      <w:hyperlink w:anchor="_Toc13670" w:history="1">
        <w:r>
          <w:rPr>
            <w:rFonts w:ascii="仿宋" w:eastAsia="仿宋" w:hAnsi="仿宋" w:cs="仿宋" w:hint="eastAsia"/>
            <w:lang w:eastAsia="zh-CN"/>
          </w:rPr>
          <w:t>十二、生产安全保护</w:t>
        </w:r>
        <w:r>
          <w:tab/>
        </w:r>
        <w:r>
          <w:fldChar w:fldCharType="begin"/>
        </w:r>
        <w:r>
          <w:instrText xml:space="preserve"> PAGEREF _Toc13670 \h </w:instrText>
        </w:r>
        <w:r>
          <w:fldChar w:fldCharType="separate"/>
        </w:r>
        <w:r>
          <w:t>53</w:t>
        </w:r>
        <w:r>
          <w:fldChar w:fldCharType="end"/>
        </w:r>
      </w:hyperlink>
    </w:p>
    <w:p>
      <w:pPr>
        <w:pStyle w:val="TOC2"/>
        <w:tabs>
          <w:tab w:val="right" w:leader="dot" w:pos="8306"/>
        </w:tabs>
      </w:pPr>
      <w:hyperlink w:anchor="_Toc24580" w:history="1">
        <w:r>
          <w:rPr>
            <w:rFonts w:ascii="仿宋" w:eastAsia="仿宋" w:hAnsi="仿宋" w:cs="仿宋" w:hint="eastAsia"/>
            <w:lang w:eastAsia="zh-CN"/>
          </w:rPr>
          <w:t>(一)、消防安全</w:t>
        </w:r>
        <w:r>
          <w:tab/>
        </w:r>
        <w:r>
          <w:fldChar w:fldCharType="begin"/>
        </w:r>
        <w:r>
          <w:instrText xml:space="preserve"> PAGEREF _Toc24580 \h </w:instrText>
        </w:r>
        <w:r>
          <w:fldChar w:fldCharType="separate"/>
        </w:r>
        <w:r>
          <w:t>53</w:t>
        </w:r>
        <w:r>
          <w:fldChar w:fldCharType="end"/>
        </w:r>
      </w:hyperlink>
    </w:p>
    <w:p>
      <w:pPr>
        <w:pStyle w:val="TOC2"/>
        <w:tabs>
          <w:tab w:val="right" w:leader="dot" w:pos="8306"/>
        </w:tabs>
      </w:pPr>
      <w:hyperlink w:anchor="_Toc3934" w:history="1">
        <w:r>
          <w:rPr>
            <w:rFonts w:ascii="仿宋" w:eastAsia="仿宋" w:hAnsi="仿宋" w:cs="仿宋" w:hint="eastAsia"/>
            <w:lang w:eastAsia="zh-CN"/>
          </w:rPr>
          <w:t>(二)、防火防爆总图布置措施</w:t>
        </w:r>
        <w:r>
          <w:tab/>
        </w:r>
        <w:r>
          <w:fldChar w:fldCharType="begin"/>
        </w:r>
        <w:r>
          <w:instrText xml:space="preserve"> PAGEREF _Toc3934 \h </w:instrText>
        </w:r>
        <w:r>
          <w:fldChar w:fldCharType="separate"/>
        </w:r>
        <w:r>
          <w:t>54</w:t>
        </w:r>
        <w:r>
          <w:fldChar w:fldCharType="end"/>
        </w:r>
      </w:hyperlink>
    </w:p>
    <w:p>
      <w:pPr>
        <w:pStyle w:val="TOC2"/>
        <w:tabs>
          <w:tab w:val="right" w:leader="dot" w:pos="8306"/>
        </w:tabs>
      </w:pPr>
      <w:hyperlink w:anchor="_Toc6627" w:history="1">
        <w:r>
          <w:rPr>
            <w:rFonts w:ascii="仿宋" w:eastAsia="仿宋" w:hAnsi="仿宋" w:cs="仿宋" w:hint="eastAsia"/>
            <w:lang w:eastAsia="zh-CN"/>
          </w:rPr>
          <w:t>(三)、自然灾害防范措施</w:t>
        </w:r>
        <w:r>
          <w:tab/>
        </w:r>
        <w:r>
          <w:fldChar w:fldCharType="begin"/>
        </w:r>
        <w:r>
          <w:instrText xml:space="preserve"> PAGEREF _Toc6627 \h </w:instrText>
        </w:r>
        <w:r>
          <w:fldChar w:fldCharType="separate"/>
        </w:r>
        <w:r>
          <w:t>55</w:t>
        </w:r>
        <w:r>
          <w:fldChar w:fldCharType="end"/>
        </w:r>
      </w:hyperlink>
    </w:p>
    <w:p>
      <w:pPr>
        <w:pStyle w:val="TOC2"/>
        <w:tabs>
          <w:tab w:val="right" w:leader="dot" w:pos="8306"/>
        </w:tabs>
      </w:pPr>
      <w:hyperlink w:anchor="_Toc32262" w:history="1">
        <w:r>
          <w:rPr>
            <w:rFonts w:ascii="仿宋" w:eastAsia="仿宋" w:hAnsi="仿宋" w:cs="仿宋" w:hint="eastAsia"/>
            <w:lang w:eastAsia="zh-CN"/>
          </w:rPr>
          <w:t>(四)、安全色及安全标志使用要求</w:t>
        </w:r>
        <w:r>
          <w:tab/>
        </w:r>
        <w:r>
          <w:fldChar w:fldCharType="begin"/>
        </w:r>
        <w:r>
          <w:instrText xml:space="preserve"> PAGEREF _Toc32262 \h </w:instrText>
        </w:r>
        <w:r>
          <w:fldChar w:fldCharType="separate"/>
        </w:r>
        <w:r>
          <w:t>56</w:t>
        </w:r>
        <w:r>
          <w:fldChar w:fldCharType="end"/>
        </w:r>
      </w:hyperlink>
    </w:p>
    <w:p>
      <w:pPr>
        <w:pStyle w:val="TOC2"/>
        <w:tabs>
          <w:tab w:val="right" w:leader="dot" w:pos="8306"/>
        </w:tabs>
      </w:pPr>
      <w:hyperlink w:anchor="_Toc7735" w:history="1">
        <w:r>
          <w:rPr>
            <w:rFonts w:ascii="仿宋" w:eastAsia="仿宋" w:hAnsi="仿宋" w:cs="仿宋" w:hint="eastAsia"/>
            <w:lang w:eastAsia="zh-CN"/>
          </w:rPr>
          <w:t>(五)、防尘防毒措施</w:t>
        </w:r>
        <w:r>
          <w:tab/>
        </w:r>
        <w:r>
          <w:fldChar w:fldCharType="begin"/>
        </w:r>
        <w:r>
          <w:instrText xml:space="preserve"> PAGEREF _Toc7735 \h </w:instrText>
        </w:r>
        <w:r>
          <w:fldChar w:fldCharType="separate"/>
        </w:r>
        <w:r>
          <w:t>57</w:t>
        </w:r>
        <w:r>
          <w:fldChar w:fldCharType="end"/>
        </w:r>
      </w:hyperlink>
    </w:p>
    <w:p>
      <w:pPr>
        <w:pStyle w:val="TOC2"/>
        <w:tabs>
          <w:tab w:val="right" w:leader="dot" w:pos="8306"/>
        </w:tabs>
      </w:pPr>
      <w:hyperlink w:anchor="_Toc4297" w:history="1">
        <w:r>
          <w:rPr>
            <w:rFonts w:ascii="仿宋" w:eastAsia="仿宋" w:hAnsi="仿宋" w:cs="仿宋" w:hint="eastAsia"/>
            <w:lang w:eastAsia="zh-CN"/>
          </w:rPr>
          <w:t>(六)、防静电、触电防护及防雷措施</w:t>
        </w:r>
        <w:r>
          <w:tab/>
        </w:r>
        <w:r>
          <w:fldChar w:fldCharType="begin"/>
        </w:r>
        <w:r>
          <w:instrText xml:space="preserve"> PAGEREF _Toc4297 \h </w:instrText>
        </w:r>
        <w:r>
          <w:fldChar w:fldCharType="separate"/>
        </w:r>
        <w:r>
          <w:t>58</w:t>
        </w:r>
        <w:r>
          <w:fldChar w:fldCharType="end"/>
        </w:r>
      </w:hyperlink>
    </w:p>
    <w:p>
      <w:pPr>
        <w:pStyle w:val="TOC2"/>
        <w:tabs>
          <w:tab w:val="right" w:leader="dot" w:pos="8306"/>
        </w:tabs>
      </w:pPr>
      <w:hyperlink w:anchor="_Toc21720" w:history="1">
        <w:r>
          <w:rPr>
            <w:rFonts w:ascii="仿宋" w:eastAsia="仿宋" w:hAnsi="仿宋" w:cs="仿宋" w:hint="eastAsia"/>
            <w:lang w:eastAsia="zh-CN"/>
          </w:rPr>
          <w:t>(七)、机械设备安全保障措施</w:t>
        </w:r>
        <w:r>
          <w:tab/>
        </w:r>
        <w:r>
          <w:fldChar w:fldCharType="begin"/>
        </w:r>
        <w:r>
          <w:instrText xml:space="preserve"> PAGEREF _Toc21720 \h </w:instrText>
        </w:r>
        <w:r>
          <w:fldChar w:fldCharType="separate"/>
        </w:r>
        <w:r>
          <w:t>59</w:t>
        </w:r>
        <w:r>
          <w:fldChar w:fldCharType="end"/>
        </w:r>
      </w:hyperlink>
    </w:p>
    <w:p>
      <w:pPr>
        <w:pStyle w:val="TOC1"/>
        <w:tabs>
          <w:tab w:val="right" w:leader="dot" w:pos="8306"/>
        </w:tabs>
      </w:pPr>
      <w:hyperlink w:anchor="_Toc13770" w:history="1">
        <w:r>
          <w:rPr>
            <w:rFonts w:ascii="仿宋" w:eastAsia="仿宋" w:hAnsi="仿宋" w:cs="仿宋" w:hint="eastAsia"/>
            <w:lang w:eastAsia="zh-CN"/>
          </w:rPr>
          <w:t>十三、血透管路项目实施时间节点</w:t>
        </w:r>
        <w:r>
          <w:tab/>
        </w:r>
        <w:r>
          <w:fldChar w:fldCharType="begin"/>
        </w:r>
        <w:r>
          <w:instrText xml:space="preserve"> PAGEREF _Toc13770 \h </w:instrText>
        </w:r>
        <w:r>
          <w:fldChar w:fldCharType="separate"/>
        </w:r>
        <w:r>
          <w:t>61</w:t>
        </w:r>
        <w:r>
          <w:fldChar w:fldCharType="end"/>
        </w:r>
      </w:hyperlink>
    </w:p>
    <w:p>
      <w:pPr>
        <w:pStyle w:val="TOC2"/>
        <w:tabs>
          <w:tab w:val="right" w:leader="dot" w:pos="8306"/>
        </w:tabs>
      </w:pPr>
      <w:hyperlink w:anchor="_Toc19010" w:history="1">
        <w:r>
          <w:rPr>
            <w:rFonts w:ascii="仿宋" w:eastAsia="仿宋" w:hAnsi="仿宋" w:cs="仿宋" w:hint="eastAsia"/>
            <w:lang w:eastAsia="zh-CN"/>
          </w:rPr>
          <w:t>(一)、血透管路项目启动阶段时间节点</w:t>
        </w:r>
        <w:r>
          <w:tab/>
        </w:r>
        <w:r>
          <w:fldChar w:fldCharType="begin"/>
        </w:r>
        <w:r>
          <w:instrText xml:space="preserve"> PAGEREF _Toc19010 \h </w:instrText>
        </w:r>
        <w:r>
          <w:fldChar w:fldCharType="separate"/>
        </w:r>
        <w:r>
          <w:t>61</w:t>
        </w:r>
        <w:r>
          <w:fldChar w:fldCharType="end"/>
        </w:r>
      </w:hyperlink>
    </w:p>
    <w:p>
      <w:pPr>
        <w:pStyle w:val="TOC2"/>
        <w:tabs>
          <w:tab w:val="right" w:leader="dot" w:pos="8306"/>
        </w:tabs>
      </w:pPr>
      <w:hyperlink w:anchor="_Toc27354" w:history="1">
        <w:r>
          <w:rPr>
            <w:rFonts w:ascii="仿宋" w:eastAsia="仿宋" w:hAnsi="仿宋" w:cs="仿宋" w:hint="eastAsia"/>
            <w:lang w:eastAsia="zh-CN"/>
          </w:rPr>
          <w:t>(二)、血透管路项目执行阶段时间节点</w:t>
        </w:r>
        <w:r>
          <w:tab/>
        </w:r>
        <w:r>
          <w:fldChar w:fldCharType="begin"/>
        </w:r>
        <w:r>
          <w:instrText xml:space="preserve"> PAGEREF _Toc27354 \h </w:instrText>
        </w:r>
        <w:r>
          <w:fldChar w:fldCharType="separate"/>
        </w:r>
        <w:r>
          <w:t>62</w:t>
        </w:r>
        <w:r>
          <w:fldChar w:fldCharType="end"/>
        </w:r>
      </w:hyperlink>
    </w:p>
    <w:p>
      <w:pPr>
        <w:pStyle w:val="TOC2"/>
        <w:tabs>
          <w:tab w:val="right" w:leader="dot" w:pos="8306"/>
        </w:tabs>
      </w:pPr>
      <w:hyperlink w:anchor="_Toc9030" w:history="1">
        <w:r>
          <w:rPr>
            <w:rFonts w:ascii="仿宋" w:eastAsia="仿宋" w:hAnsi="仿宋" w:cs="仿宋" w:hint="eastAsia"/>
            <w:lang w:eastAsia="zh-CN"/>
          </w:rPr>
          <w:t>(三)、血透管路项目完成阶段时间节点</w:t>
        </w:r>
        <w:r>
          <w:tab/>
        </w:r>
        <w:r>
          <w:fldChar w:fldCharType="begin"/>
        </w:r>
        <w:r>
          <w:instrText xml:space="preserve"> PAGEREF _Toc9030 \h </w:instrText>
        </w:r>
        <w:r>
          <w:fldChar w:fldCharType="separate"/>
        </w:r>
        <w:r>
          <w:t>63</w:t>
        </w:r>
        <w:r>
          <w:fldChar w:fldCharType="end"/>
        </w:r>
      </w:hyperlink>
    </w:p>
    <w:p>
      <w:pPr>
        <w:pStyle w:val="TOC1"/>
        <w:tabs>
          <w:tab w:val="right" w:leader="dot" w:pos="8306"/>
        </w:tabs>
      </w:pPr>
      <w:hyperlink w:anchor="_Toc20187" w:history="1">
        <w:r>
          <w:rPr>
            <w:rFonts w:ascii="仿宋" w:eastAsia="仿宋" w:hAnsi="仿宋" w:cs="仿宋" w:hint="eastAsia"/>
            <w:lang w:eastAsia="zh-CN"/>
          </w:rPr>
          <w:t>十四、血透管路项目工程方案分析</w:t>
        </w:r>
        <w:r>
          <w:tab/>
        </w:r>
        <w:r>
          <w:fldChar w:fldCharType="begin"/>
        </w:r>
        <w:r>
          <w:instrText xml:space="preserve"> PAGEREF _Toc20187 \h </w:instrText>
        </w:r>
        <w:r>
          <w:fldChar w:fldCharType="separate"/>
        </w:r>
        <w:r>
          <w:t>64</w:t>
        </w:r>
        <w:r>
          <w:fldChar w:fldCharType="end"/>
        </w:r>
      </w:hyperlink>
    </w:p>
    <w:p>
      <w:pPr>
        <w:pStyle w:val="TOC2"/>
        <w:tabs>
          <w:tab w:val="right" w:leader="dot" w:pos="8306"/>
        </w:tabs>
      </w:pPr>
      <w:hyperlink w:anchor="_Toc9023" w:history="1">
        <w:r>
          <w:rPr>
            <w:rFonts w:ascii="仿宋" w:eastAsia="仿宋" w:hAnsi="仿宋" w:cs="仿宋" w:hint="eastAsia"/>
            <w:lang w:eastAsia="zh-CN"/>
          </w:rPr>
          <w:t>(一)、建筑工程设计原则</w:t>
        </w:r>
        <w:r>
          <w:tab/>
        </w:r>
        <w:r>
          <w:fldChar w:fldCharType="begin"/>
        </w:r>
        <w:r>
          <w:instrText xml:space="preserve"> PAGEREF _Toc9023 \h </w:instrText>
        </w:r>
        <w:r>
          <w:fldChar w:fldCharType="separate"/>
        </w:r>
        <w:r>
          <w:t>64</w:t>
        </w:r>
        <w:r>
          <w:fldChar w:fldCharType="end"/>
        </w:r>
      </w:hyperlink>
    </w:p>
    <w:p>
      <w:pPr>
        <w:pStyle w:val="TOC2"/>
        <w:tabs>
          <w:tab w:val="right" w:leader="dot" w:pos="8306"/>
        </w:tabs>
      </w:pPr>
      <w:hyperlink w:anchor="_Toc24475" w:history="1">
        <w:r>
          <w:rPr>
            <w:rFonts w:ascii="仿宋" w:eastAsia="仿宋" w:hAnsi="仿宋" w:cs="仿宋" w:hint="eastAsia"/>
            <w:lang w:eastAsia="zh-CN"/>
          </w:rPr>
          <w:t>(二)、土建工程建设指标</w:t>
        </w:r>
        <w:r>
          <w:tab/>
        </w:r>
        <w:r>
          <w:fldChar w:fldCharType="begin"/>
        </w:r>
        <w:r>
          <w:instrText xml:space="preserve"> PAGEREF _Toc24475 \h </w:instrText>
        </w:r>
        <w:r>
          <w:fldChar w:fldCharType="separate"/>
        </w:r>
        <w:r>
          <w:t>67</w:t>
        </w:r>
        <w:r>
          <w:fldChar w:fldCharType="end"/>
        </w:r>
      </w:hyperlink>
    </w:p>
    <w:p>
      <w:pPr>
        <w:pStyle w:val="TOC1"/>
        <w:tabs>
          <w:tab w:val="right" w:leader="dot" w:pos="8306"/>
        </w:tabs>
      </w:pPr>
      <w:hyperlink w:anchor="_Toc290" w:history="1">
        <w:r>
          <w:rPr>
            <w:rFonts w:ascii="仿宋" w:eastAsia="仿宋" w:hAnsi="仿宋" w:cs="仿宋" w:hint="eastAsia"/>
            <w:lang w:eastAsia="zh-CN"/>
          </w:rPr>
          <w:t>十五、血透管路项目治理与监督</w:t>
        </w:r>
        <w:r>
          <w:tab/>
        </w:r>
        <w:r>
          <w:fldChar w:fldCharType="begin"/>
        </w:r>
        <w:r>
          <w:instrText xml:space="preserve"> PAGEREF _Toc290 \h </w:instrText>
        </w:r>
        <w:r>
          <w:fldChar w:fldCharType="separate"/>
        </w:r>
        <w:r>
          <w:t>69</w:t>
        </w:r>
        <w:r>
          <w:fldChar w:fldCharType="end"/>
        </w:r>
      </w:hyperlink>
    </w:p>
    <w:p>
      <w:pPr>
        <w:pStyle w:val="TOC2"/>
        <w:tabs>
          <w:tab w:val="right" w:leader="dot" w:pos="8306"/>
        </w:tabs>
      </w:pPr>
      <w:hyperlink w:anchor="_Toc20267" w:history="1">
        <w:r>
          <w:rPr>
            <w:rFonts w:ascii="仿宋" w:eastAsia="仿宋" w:hAnsi="仿宋" w:cs="仿宋" w:hint="eastAsia"/>
            <w:lang w:eastAsia="zh-CN"/>
          </w:rPr>
          <w:t>(一)、血透管路项目治理结构</w:t>
        </w:r>
        <w:r>
          <w:tab/>
        </w:r>
        <w:r>
          <w:fldChar w:fldCharType="begin"/>
        </w:r>
        <w:r>
          <w:instrText xml:space="preserve"> PAGEREF _Toc20267 \h </w:instrText>
        </w:r>
        <w:r>
          <w:fldChar w:fldCharType="separate"/>
        </w:r>
        <w:r>
          <w:t>69</w:t>
        </w:r>
        <w:r>
          <w:fldChar w:fldCharType="end"/>
        </w:r>
      </w:hyperlink>
    </w:p>
    <w:p>
      <w:pPr>
        <w:pStyle w:val="TOC2"/>
        <w:tabs>
          <w:tab w:val="right" w:leader="dot" w:pos="8306"/>
        </w:tabs>
      </w:pPr>
      <w:hyperlink w:anchor="_Toc27105" w:history="1">
        <w:r>
          <w:rPr>
            <w:rFonts w:ascii="仿宋" w:eastAsia="仿宋" w:hAnsi="仿宋" w:cs="仿宋" w:hint="eastAsia"/>
            <w:lang w:eastAsia="zh-CN"/>
          </w:rPr>
          <w:t>(二)、监督与审计</w:t>
        </w:r>
        <w:r>
          <w:tab/>
        </w:r>
        <w:r>
          <w:fldChar w:fldCharType="begin"/>
        </w:r>
        <w:r>
          <w:instrText xml:space="preserve"> PAGEREF _Toc27105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技术管理特点体现在其创新导向。通过引入最先进的技术趋势和解决方案，血透管路项目致力于提升科技含量、提高质量和效率水平。这意味着我们将采用最新的工具和方法，确保血透管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透管路项目技术管理的显著特征。通过整合不同领域的技术资源，我们实现了跨学科的协同工作。这有助于优化技术架构，提高整体效能。此外，整合性策略还促进了不同技术团队之间的紧密沟通和高效合作，确保血透管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透管路项目所采用的技术。通过不断优化技术方案，血透管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透管路项目团队将在血透管路项目初期识别可能的技术风险，并采取相应的预防和应对措施。通过建立健全的风险评估机制，血透管路项目能够在实施过程中及时发现并解决潜在的技术问题，保障血透管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透管路项目中，技术将成为血透管路项目成功的有力支持。这一深度剖析揭示了技术管理在血透管路项目实施中的关键作用，为血透管路项目的技术基础奠定了坚实的基础。</w:t>
      </w:r>
    </w:p>
    <w:p>
      <w:pPr>
        <w:pStyle w:val="Heading2"/>
        <w:ind w:firstLine="560" w:firstLineChars="200"/>
        <w:rPr>
          <w:rFonts w:ascii="仿宋" w:eastAsia="仿宋" w:hAnsi="仿宋" w:cs="仿宋" w:hint="eastAsia"/>
          <w:sz w:val="28"/>
          <w:lang w:eastAsia="zh-CN"/>
        </w:rPr>
      </w:pPr>
      <w:bookmarkStart w:id="4" w:name="_Toc13247"/>
      <w:r>
        <w:rPr>
          <w:rFonts w:ascii="仿宋" w:eastAsia="仿宋" w:hAnsi="仿宋" w:cs="仿宋" w:hint="eastAsia"/>
          <w:sz w:val="28"/>
          <w:lang w:eastAsia="zh-CN"/>
        </w:rPr>
        <w:t>(二)、血透管路项目工艺技术设计方案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透管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血透管路项目将严格按照相关行业规范要求进行组织。通过有效控制产品质量，血透管路项目将致力于为顾客提供优质的血透管路项目产品和良好的服务。这体现了血透管路项目对于生产活动合规性和质量标准的高度重视，为血透管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透管路项目注重生态效益和清洁生产原则。血透管路项目建设将紧密结合地方特色经济发展，与社会经济发展规划和区域环境保护规划方案相协调一致。通过与当地区域自然生态系统的结合，血透管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透管路项目产品具有多样化的客户需求和个性化的特点。因此，血透管路项目产品规格品种多样，且单批生产数量较小。为满足这一特点，血透管路项目承办单位将建设先进的柔性制造生产线。通过广泛应用柔性制造技术，血透管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透管路项目采用的技术具有较高的技术含量和自动化水平，处于国内先进水平。这一技术选用不仅体现了对生产效率、质量和环境友好性的高标准要求，同时为血透管路项目的可持续发展奠定了坚实的基础。</w:t>
      </w:r>
    </w:p>
    <w:p>
      <w:pPr>
        <w:pStyle w:val="Heading2"/>
        <w:ind w:firstLine="560" w:firstLineChars="200"/>
        <w:rPr>
          <w:rFonts w:ascii="仿宋" w:eastAsia="仿宋" w:hAnsi="仿宋" w:cs="仿宋" w:hint="eastAsia"/>
          <w:sz w:val="28"/>
          <w:lang w:eastAsia="zh-CN"/>
        </w:rPr>
      </w:pPr>
      <w:bookmarkStart w:id="5" w:name="_Toc220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为确保血透管路项目的高效生产和技术实施，我们制定了一套精心设计的设备选型方案，以满足血透管路项目生产、质量和环保的要求。该方案的主要特点如下：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透管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针对血透管路项目产品的多样性和小批量生产的特点，我们将建设柔性制造生产线。通过在设备选型中考虑柔性制造技术，可以灵活应对不同产品规格和生产需求，实现生产线的高度灵活性和适应性。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0"/>
      <w:r>
        <w:rPr>
          <w:rFonts w:ascii="仿宋" w:eastAsia="仿宋" w:hAnsi="仿宋" w:cs="仿宋" w:hint="eastAsia"/>
          <w:sz w:val="28"/>
          <w:lang w:eastAsia="zh-CN"/>
        </w:rPr>
        <w:t>二、血透管路项目选址可行性分析</w:t>
      </w:r>
      <w:bookmarkEnd w:id="6"/>
    </w:p>
    <w:p>
      <w:pPr>
        <w:pStyle w:val="Heading2"/>
        <w:rPr>
          <w:rFonts w:ascii="仿宋" w:eastAsia="仿宋" w:hAnsi="仿宋" w:cs="仿宋" w:hint="eastAsia"/>
          <w:lang w:eastAsia="zh-CN"/>
        </w:rPr>
      </w:pPr>
      <w:bookmarkStart w:id="7" w:name="_Toc30280"/>
      <w:r>
        <w:rPr>
          <w:rFonts w:ascii="仿宋" w:eastAsia="仿宋" w:hAnsi="仿宋" w:cs="仿宋" w:hint="eastAsia"/>
          <w:lang w:eastAsia="zh-CN"/>
        </w:rPr>
        <w:t>(一)、血透管路项目选址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该血透管路项目选址位于XX省XX市XX区XXX街道</w:t>
      </w:r>
    </w:p>
    <w:p>
      <w:pPr>
        <w:pStyle w:val="Heading2"/>
        <w:ind w:firstLine="560" w:firstLineChars="200"/>
        <w:rPr>
          <w:rFonts w:ascii="仿宋" w:eastAsia="仿宋" w:hAnsi="仿宋" w:cs="仿宋" w:hint="eastAsia"/>
          <w:sz w:val="28"/>
          <w:lang w:eastAsia="zh-CN"/>
        </w:rPr>
      </w:pPr>
      <w:bookmarkStart w:id="8" w:name="_Toc1642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血透管路项目的征地面积将根据血透管路项目的实际规模和需求进行精确规划。具体面积XXX平方米，旨在确保血透管路项目不仅能够满足当前的发展需求，还能够预留空间以适应未来的扩展。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净用地面积是在征地面积基础上去除不可利用面积后的实际可开发用地。具体面积XXX平方米，考虑到环保、交通、安全等多方面因素，以确保血透管路项目在整体利用效率上达到最优。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血透管路项目计划建设的建筑总规模具体面积XXX平方米。这一规模的确定综合考虑了血透管路项目的性质、规模，以及城市规划的相关要求，确保建筑布局与周边环境协调一致。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绿地率是血透管路项目用地中被规划为绿地的比例。具体面积XXX平方米，旨在通过合理规划绿地，改善血透管路项目周边环境，提升居民生活质量，并符合城市整体绿化规划。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容积率是用地上可以建设的建筑总体积与用地面积之比。具体面积XXX，通过合理的容积率规划，确保血透管路项目建筑规模与周边环境和谐共生。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确保血透管路项目选址与当地城市规划相一致，具体面积XXX平方米。通过与城市规划部门深入沟通，确保血透管路项目不仅符合城市的整体发展方向，还能够融入城市的发展布局，为城市的长远发展贡献力量。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透管路项目选址符合当地产业政策，具体面积XXX平方米。这包括血透管路项目对当地经济的促进作用，以及对相关产业的带动效应，确保血透管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用地总体要求必须符合环保和可持续发展的原则，具体面积XXX平方米。通过采用绿色建筑设计、节能减排等措施，确保血透管路项目在建设和运营过程中对环境的影响最小化，达到可持续发展的要求。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确保血透管路项目选址具备必要的公共设施配套，具体面积XXX平方米。这包括交通便利性、教育、医疗等基础设施，以提高居民生活品质，使得血透管路项目选址更具吸引力。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考虑用地总体要求对当地社会稳定性的影响，具体面积XXX平方米。通过深入了解当地社区反馈，确保血透管路项目的选址和建设过程对当地社会和谐稳定产生积极作用。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血透管路项目选址不仅符合法规和规划，还在实际操作中具有可行性。这一全面规划将为血透管路项目的成功实施提供坚实的基础，确保血透管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6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透管路项目的设备规划和空间设计中，我们将采取灵活设备布局的措施。设备布局将根据实际需求进行灵活设计，避免不必要的浪费。通过合理规划设备摆放位置，我们将提高设备的利用率，减少设备间距，以确保血透管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透管路项目内部引入共享设施的概念，例如共享会议室、办公区等。通过这种方式，我们可以减少对资源的重复建设，提高资源共享效率，从而减小血透管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47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透管路项目的总图布置中，我们将不同功能区域进行明确的规划，以最大程度满足血透管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54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透管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血透管路项目对环境的影响是综合评价的重要因素之一。我们将详细考虑选址周边的自然环境、生态保护区、水源地等情况，确保血透管路项目的建设和运营对环境影响最小化，并符合当地的环保法规标准。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对选址的评价还需充分考虑当地政府的产业政策和法规。我们将详细了解血透管路项目所在地的相关政策，确保血透管路项目的规划和运营与当地法规相符，降低不必要的法律风险。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考虑到社会稳定性对企业运营的重要性，我们将评估选址地区的社会安全情况、劳工关系、社区反馈等方面，以确保血透管路项目的建设和运营不会受到社会稳定性的负面影响。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最后，我们将综合考虑用地成本，包括土地购置费用、土地开发成本等。通过对用地成本的详细评估，我们能够做出更为精确的经济效益分析，为血透管路项目的投资决策提供有力支持。</w:t>
      </w:r>
    </w:p>
    <w:p>
      <w:pPr>
        <w:pStyle w:val="Heading1"/>
        <w:ind w:firstLine="560" w:firstLineChars="200"/>
        <w:rPr>
          <w:rFonts w:ascii="仿宋" w:eastAsia="仿宋" w:hAnsi="仿宋" w:cs="仿宋" w:hint="eastAsia"/>
          <w:sz w:val="28"/>
          <w:lang w:eastAsia="zh-CN"/>
        </w:rPr>
      </w:pPr>
      <w:bookmarkStart w:id="12" w:name="_Toc25686"/>
      <w:r>
        <w:rPr>
          <w:rFonts w:ascii="仿宋" w:eastAsia="仿宋" w:hAnsi="仿宋" w:cs="仿宋" w:hint="eastAsia"/>
          <w:sz w:val="28"/>
          <w:lang w:eastAsia="zh-CN"/>
        </w:rPr>
        <w:t>三、血透管路项目概论</w:t>
      </w:r>
      <w:bookmarkEnd w:id="12"/>
    </w:p>
    <w:p>
      <w:pPr>
        <w:pStyle w:val="Heading2"/>
        <w:rPr>
          <w:rFonts w:ascii="仿宋" w:eastAsia="仿宋" w:hAnsi="仿宋" w:cs="仿宋" w:hint="eastAsia"/>
          <w:lang w:eastAsia="zh-CN"/>
        </w:rPr>
      </w:pPr>
      <w:bookmarkStart w:id="13" w:name="_Toc14342"/>
      <w:r>
        <w:rPr>
          <w:rFonts w:ascii="仿宋" w:eastAsia="仿宋" w:hAnsi="仿宋" w:cs="仿宋" w:hint="eastAsia"/>
          <w:lang w:eastAsia="zh-CN"/>
        </w:rPr>
        <w:t>(一)、血透管路项目概况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起源追溯至对市场的深入洞察。市场的不断演变与变革为血透管路项目提供了难得的机遇。当前市场存在的需求缺口和变革的大环境共同构成了血透管路项目的背景。这个血透管路项目旨在充分利用市场机遇，填补行业中尚未满足的需求，为客户提供全新的解决方案。市场的变革和需求的增长使得这个血透管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血透管路项目名称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正式命名为血透管路。这个名称不仅仅是一个标识，更代表了血透管路项目的核心理念和愿景。它蕴含着血透管路项目所要解决问题的关键字，具有强烈的表达和辨识度，为血透管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血透管路项目目标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核心目标是提供一种全新、高效的解决方案，满足客户日益增长的需求。血透管路项目追求的不仅仅是满足市场需求，更是在市场中获得卓越的竞争优势。通过不断提升产品或服务的质量和创新水平，血透管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血透管路项目范围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全面涵盖了产品研发、制造、市场推广和售后服务，确保从产品设计到最终用户体验的全方位关注。这一全面的血透管路项目范围是为了确保血透管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血透管路项目时间表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血透管路项目计划在未来18个月内完成，包括研发、测试、市场试点和正式推出等不同阶段。这个时间表的合理设计是为了确保血透管路项目各个阶段的顺利推进，以便按时交付高质量的成果。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血透管路项目预算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血透管路项目总预算估算为XX百万美元，主要分配在研发、市场推广、人员培训和运营等方面。这一充足的预算为血透管路项目提供了充足的资源，确保血透管路项目在各个方面都能取得优异的表现。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血透管路项目风险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血透管路项目可能面临的风险包括市场接受度低、技术难题、竞争激烈等。血透管路项目团队已经制定了相应的风险应对计划，通过前瞻性的风险管理，确保血透管路项目在面对不确定性时能够迅速做出应对。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血透管路项目团队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血透管路项目汇聚了一支经验丰富、多领域专业素养的核心团队，确保血透管路项目在各个方面都能拥有高水平的执行力。团队的协同作战是血透管路项目成功的关键因素之一。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血透管路项目背景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血透管路项目的背景根植于市场对更高效、创新产品的渴望，同时也受到科技发展对行业格局的深刻改变的影响。这为血透管路项目提供了广阔的发展空间和市场需求。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血透管路项目现状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截至目前，血透管路项目已完成市场调研和技术验证，取得了初步的成功。这为血透管路项目在未来的发展奠定了坚实的基础，为更远大的目标打下了坚实的基石。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149"/>
      <w:r>
        <w:rPr>
          <w:rFonts w:ascii="仿宋" w:eastAsia="仿宋" w:hAnsi="仿宋" w:cs="仿宋" w:hint="eastAsia"/>
          <w:sz w:val="28"/>
          <w:lang w:eastAsia="zh-CN"/>
        </w:rPr>
        <w:t>(二)、血透管路项目目标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keyword》血透管路项目首要业务目标是在市场中占据有利地位，实现产品/服务的成功推广和销售。通过不断提升产品质量、创新性，血透管路项目追求成为行业中的领导者，赢得更多客户的青睐。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在科技迅速发展的时代，血透管路项目着眼于技术创新。通过持续的研发和技术升级，血透管路项目旨在推出更具创新性的产品或服务，以满足市场对新鲜、先进解决方案的需求。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为了建立可持续的客户关系，血透管路项目设定了客户满意度目标。通过提供卓越的产品质量和优质的客户服务，血透管路项目追求赢得客户的信任和忠诚度，确保他们的满意度达到行业领先水平。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血透管路项目注重社会责任和可持续发展。通过实施环保、社会责任血透管路项目，血透管路项目致力于在经济发展的同时保护环境，促进社会公平，实现可持续经营。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血透管路项目的团队是实现目标的核心驱动力。因此，血透管路项目设定了团队发展目标，包括提升团队成员的专业技能、培养领导力，以及搭建协同高效的团队工作氛围。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427"/>
      <w:r>
        <w:rPr>
          <w:rFonts w:ascii="仿宋" w:eastAsia="仿宋" w:hAnsi="仿宋" w:cs="仿宋" w:hint="eastAsia"/>
          <w:sz w:val="28"/>
          <w:lang w:eastAsia="zh-CN"/>
        </w:rPr>
        <w:t>(三)、血透管路项目提出的理由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血透管路项目提出的理由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提出源于对市场机遇的深刻洞察。当前市场中存在的需求缺口和行业发展趋势表明，有巨大的商业机会等待被开发。通过准确捕捉市场机遇，血透管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理念基于对技术创新的信仰。通过持续的研发和技术投入，血透管路项目有望推出更具创新性的产品或服务。在科技飞速发展的当下，血透管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提出是为了增强企业的行业竞争力。通过提升产品或服务的质量和独特性，血透管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响应了消费者需求的变化。随着社会和科技的不断发展，消费者对产品和服务的需求也在发生变化。通过深入了解并及时回应消费者的新需求，血透管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血透管路项目的提出是企业战略发展规划的一部分。在面对日益激烈的市场竞争和不断变化的商业环境中，血透管路项目作为企业战略的一环，旨在为企业开辟新的增长领域，巩固企业在行业中的地位。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提出不仅仅是基于商业考量，还注重社会责任。通过推出环保、社会责任等方面的血透管路项目，血透管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血透管路项目的提出反映了对利益相关者期望的关注。包括客户、员工、投资者等利益相关者在企业发展中都有着各自的期望，血透管路项目力求在满足这些期望的同时，取得更大的共赢。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https://d.book118.com/545313241132011122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D12B5"/>
    <w:rsid w:val="14FD1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1324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2024-03-03T07:18:00Z</dcterms:created>
  <dcterms:modified xsi:type="dcterms:W3CDTF">2024-03-03T07:18:58Z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B85F9A77148648FC95EDCCE54865EAE6_11</vt:lpwstr>
  </property>
  <property fmtid="{D5CDD505-2E9C-101B-9397-08002B2CF9AE}" pid="3" name="KSOProductBuildVer">
    <vt:lpwstr>2052-12.1.0.16388</vt:lpwstr>
  </property>
</Properties>
</file>